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168FE" w14:textId="7AEEBF12" w:rsidR="009A28FF" w:rsidRDefault="00C607D0" w:rsidP="009A28FF">
      <w:pPr>
        <w:spacing w:after="120" w:line="360" w:lineRule="auto"/>
        <w:jc w:val="center"/>
        <w:rPr>
          <w:rFonts w:ascii="Times New Roman" w:hAnsi="Times New Roman"/>
          <w:b/>
          <w:bCs/>
          <w:noProof/>
          <w:sz w:val="32"/>
          <w:szCs w:val="32"/>
          <w:lang w:eastAsia="en-US"/>
        </w:rPr>
      </w:pPr>
      <w:r w:rsidRPr="00C607D0">
        <w:rPr>
          <w:noProof/>
        </w:rPr>
        <w:drawing>
          <wp:inline distT="0" distB="0" distL="0" distR="0" wp14:anchorId="7359AA5D" wp14:editId="5988F688">
            <wp:extent cx="5551170" cy="798195"/>
            <wp:effectExtent l="0" t="0" r="0" b="0"/>
            <wp:docPr id="20" name="Εικόνα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51170" cy="798195"/>
                    </a:xfrm>
                    <a:prstGeom prst="rect">
                      <a:avLst/>
                    </a:prstGeom>
                    <a:noFill/>
                    <a:ln>
                      <a:noFill/>
                    </a:ln>
                  </pic:spPr>
                </pic:pic>
              </a:graphicData>
            </a:graphic>
          </wp:inline>
        </w:drawing>
      </w:r>
    </w:p>
    <w:p w14:paraId="42B2E846" w14:textId="0ADE9C7F" w:rsidR="00F576E9" w:rsidRDefault="00F576E9" w:rsidP="008F638F">
      <w:pPr>
        <w:spacing w:after="120" w:line="360" w:lineRule="auto"/>
        <w:jc w:val="both"/>
        <w:rPr>
          <w:rFonts w:ascii="Times New Roman" w:hAnsi="Times New Roman"/>
        </w:rPr>
      </w:pPr>
    </w:p>
    <w:p w14:paraId="19265D80" w14:textId="5A089E71" w:rsidR="003044E7" w:rsidRDefault="003044E7" w:rsidP="008F638F">
      <w:pPr>
        <w:spacing w:after="120" w:line="360" w:lineRule="auto"/>
        <w:jc w:val="both"/>
        <w:rPr>
          <w:rFonts w:ascii="Times New Roman" w:hAnsi="Times New Roman"/>
        </w:rPr>
      </w:pPr>
    </w:p>
    <w:p w14:paraId="17B33DCE" w14:textId="5256B8C3" w:rsidR="003044E7" w:rsidRDefault="003044E7" w:rsidP="008F638F">
      <w:pPr>
        <w:spacing w:after="120" w:line="360" w:lineRule="auto"/>
        <w:jc w:val="both"/>
        <w:rPr>
          <w:rFonts w:ascii="Times New Roman" w:hAnsi="Times New Roman"/>
        </w:rPr>
      </w:pPr>
    </w:p>
    <w:p w14:paraId="63FB0221" w14:textId="2F8D9E68" w:rsidR="003044E7" w:rsidRDefault="003044E7" w:rsidP="008F638F">
      <w:pPr>
        <w:spacing w:after="120" w:line="360" w:lineRule="auto"/>
        <w:jc w:val="both"/>
        <w:rPr>
          <w:rFonts w:ascii="Times New Roman" w:hAnsi="Times New Roman"/>
        </w:rPr>
      </w:pPr>
    </w:p>
    <w:p w14:paraId="6702BD44" w14:textId="77777777" w:rsidR="003044E7" w:rsidRPr="00CA7500" w:rsidRDefault="003044E7" w:rsidP="008F638F">
      <w:pPr>
        <w:spacing w:after="120" w:line="360" w:lineRule="auto"/>
        <w:jc w:val="both"/>
        <w:rPr>
          <w:rFonts w:ascii="Times New Roman" w:hAnsi="Times New Roman"/>
        </w:rPr>
      </w:pPr>
    </w:p>
    <w:p w14:paraId="64859C6B" w14:textId="77777777" w:rsidR="00F576E9" w:rsidRPr="00F37458" w:rsidRDefault="00F576E9" w:rsidP="008F638F">
      <w:pPr>
        <w:spacing w:after="120" w:line="360" w:lineRule="auto"/>
        <w:jc w:val="both"/>
        <w:rPr>
          <w:rFonts w:ascii="Times New Roman" w:hAnsi="Times New Roman"/>
        </w:rPr>
      </w:pPr>
    </w:p>
    <w:p w14:paraId="74CEB0A6" w14:textId="21DF050F" w:rsidR="00F576E9" w:rsidRPr="00CA7500" w:rsidRDefault="00087685" w:rsidP="008F638F">
      <w:pPr>
        <w:spacing w:after="120" w:line="360" w:lineRule="auto"/>
        <w:jc w:val="center"/>
        <w:rPr>
          <w:rFonts w:ascii="Times New Roman" w:hAnsi="Times New Roman"/>
          <w:sz w:val="36"/>
        </w:rPr>
      </w:pPr>
      <w:r>
        <w:rPr>
          <w:rFonts w:ascii="Times New Roman" w:hAnsi="Times New Roman"/>
          <w:sz w:val="32"/>
        </w:rPr>
        <w:t xml:space="preserve">Μεταπτυχιακή </w:t>
      </w:r>
      <w:r w:rsidR="00D20D90" w:rsidRPr="00CA7500">
        <w:rPr>
          <w:rFonts w:ascii="Times New Roman" w:hAnsi="Times New Roman"/>
          <w:sz w:val="32"/>
        </w:rPr>
        <w:t>Διπλωματική Εργασία</w:t>
      </w:r>
    </w:p>
    <w:p w14:paraId="684534E8" w14:textId="5B72E066" w:rsidR="009C3AC2" w:rsidRPr="009C3AC2" w:rsidRDefault="009C3AC2" w:rsidP="008F638F">
      <w:pPr>
        <w:spacing w:after="120" w:line="360" w:lineRule="auto"/>
        <w:jc w:val="center"/>
        <w:rPr>
          <w:rFonts w:ascii="Times New Roman" w:hAnsi="Times New Roman"/>
          <w:sz w:val="32"/>
        </w:rPr>
      </w:pPr>
      <w:r w:rsidRPr="009C3AC2">
        <w:rPr>
          <w:rFonts w:ascii="Times New Roman" w:hAnsi="Times New Roman"/>
          <w:sz w:val="32"/>
        </w:rPr>
        <w:t>Τα ξενικά είδη και οι επιπτώσεις τους στα υδάτινα οικοσυστήματα της Ελλάδας</w:t>
      </w:r>
    </w:p>
    <w:p w14:paraId="03058F55" w14:textId="77777777" w:rsidR="00D20D90" w:rsidRPr="00CA7500" w:rsidRDefault="00D20D90" w:rsidP="00EF6497">
      <w:pPr>
        <w:spacing w:after="120" w:line="360" w:lineRule="auto"/>
        <w:rPr>
          <w:rFonts w:ascii="Times New Roman" w:hAnsi="Times New Roman"/>
        </w:rPr>
      </w:pPr>
    </w:p>
    <w:p w14:paraId="07587065" w14:textId="0FE72CAA" w:rsidR="0066126C" w:rsidRPr="00CA7500" w:rsidRDefault="00D20D90" w:rsidP="008F638F">
      <w:pPr>
        <w:spacing w:after="120" w:line="360" w:lineRule="auto"/>
        <w:jc w:val="center"/>
        <w:rPr>
          <w:rFonts w:ascii="Times New Roman" w:hAnsi="Times New Roman"/>
          <w:i/>
        </w:rPr>
      </w:pPr>
      <w:r w:rsidRPr="00CA7500">
        <w:rPr>
          <w:rFonts w:ascii="Times New Roman" w:hAnsi="Times New Roman"/>
        </w:rPr>
        <w:t>Επιβλέπων</w:t>
      </w:r>
      <w:r w:rsidR="00196BB6">
        <w:rPr>
          <w:rFonts w:ascii="Times New Roman" w:hAnsi="Times New Roman"/>
        </w:rPr>
        <w:t xml:space="preserve"> </w:t>
      </w:r>
      <w:r w:rsidRPr="00CA7500">
        <w:rPr>
          <w:rFonts w:ascii="Times New Roman" w:hAnsi="Times New Roman"/>
        </w:rPr>
        <w:t>καθηγητής</w:t>
      </w:r>
      <w:r w:rsidR="00CA7500" w:rsidRPr="00CA7500">
        <w:rPr>
          <w:rFonts w:ascii="Times New Roman" w:hAnsi="Times New Roman"/>
        </w:rPr>
        <w:t xml:space="preserve">: </w:t>
      </w:r>
      <w:r w:rsidR="009C3AC2">
        <w:rPr>
          <w:rFonts w:ascii="Times New Roman" w:hAnsi="Times New Roman"/>
        </w:rPr>
        <w:t xml:space="preserve">Ιωάννης </w:t>
      </w:r>
      <w:proofErr w:type="spellStart"/>
      <w:r w:rsidR="009C3AC2">
        <w:rPr>
          <w:rFonts w:ascii="Times New Roman" w:hAnsi="Times New Roman"/>
        </w:rPr>
        <w:t>Λεονάρδος</w:t>
      </w:r>
      <w:proofErr w:type="spellEnd"/>
    </w:p>
    <w:p w14:paraId="66DC953A" w14:textId="77777777" w:rsidR="00D20D90" w:rsidRPr="008F638F" w:rsidRDefault="00D20D90" w:rsidP="008F638F">
      <w:pPr>
        <w:spacing w:after="120" w:line="360" w:lineRule="auto"/>
        <w:jc w:val="center"/>
        <w:rPr>
          <w:rFonts w:ascii="Times New Roman" w:hAnsi="Times New Roman"/>
        </w:rPr>
      </w:pPr>
    </w:p>
    <w:p w14:paraId="3755CE4B" w14:textId="77777777" w:rsidR="00DD4B23" w:rsidRPr="008F638F" w:rsidRDefault="00DD4B23" w:rsidP="008F638F">
      <w:pPr>
        <w:spacing w:after="120" w:line="360" w:lineRule="auto"/>
        <w:jc w:val="center"/>
        <w:rPr>
          <w:rFonts w:ascii="Times New Roman" w:hAnsi="Times New Roman"/>
        </w:rPr>
      </w:pPr>
    </w:p>
    <w:p w14:paraId="71D7E3F1" w14:textId="77777777" w:rsidR="008F638F" w:rsidRPr="008F638F" w:rsidRDefault="008F638F" w:rsidP="008F638F">
      <w:pPr>
        <w:spacing w:after="120" w:line="360" w:lineRule="auto"/>
        <w:jc w:val="center"/>
        <w:rPr>
          <w:rFonts w:ascii="Times New Roman" w:hAnsi="Times New Roman"/>
        </w:rPr>
      </w:pPr>
    </w:p>
    <w:p w14:paraId="02508672" w14:textId="77777777" w:rsidR="008F638F" w:rsidRPr="008F638F" w:rsidRDefault="008F638F" w:rsidP="008F638F">
      <w:pPr>
        <w:spacing w:after="120" w:line="360" w:lineRule="auto"/>
        <w:jc w:val="center"/>
        <w:rPr>
          <w:rFonts w:ascii="Times New Roman" w:hAnsi="Times New Roman"/>
        </w:rPr>
      </w:pPr>
    </w:p>
    <w:p w14:paraId="66427A7C" w14:textId="77777777" w:rsidR="00DD4B23" w:rsidRPr="008F638F" w:rsidRDefault="00DD4B23" w:rsidP="008F638F">
      <w:pPr>
        <w:spacing w:after="120" w:line="360" w:lineRule="auto"/>
        <w:jc w:val="center"/>
        <w:rPr>
          <w:rFonts w:ascii="Times New Roman" w:hAnsi="Times New Roman"/>
        </w:rPr>
      </w:pPr>
    </w:p>
    <w:p w14:paraId="1F61D44C" w14:textId="77777777" w:rsidR="007441F5" w:rsidRPr="008F638F" w:rsidRDefault="007441F5" w:rsidP="008F638F">
      <w:pPr>
        <w:spacing w:after="120" w:line="360" w:lineRule="auto"/>
        <w:jc w:val="center"/>
        <w:rPr>
          <w:rFonts w:ascii="Times New Roman" w:hAnsi="Times New Roman"/>
        </w:rPr>
      </w:pPr>
    </w:p>
    <w:p w14:paraId="12093016" w14:textId="77777777" w:rsidR="005B5C14" w:rsidRDefault="005B5C14" w:rsidP="009A28FF">
      <w:pPr>
        <w:spacing w:after="120" w:line="360" w:lineRule="auto"/>
        <w:rPr>
          <w:rFonts w:ascii="Times New Roman" w:hAnsi="Times New Roman"/>
        </w:rPr>
      </w:pPr>
    </w:p>
    <w:p w14:paraId="12DC2FD8" w14:textId="08B152F4" w:rsidR="0046116B" w:rsidRPr="008F638F" w:rsidRDefault="00196BB6" w:rsidP="0046116B">
      <w:pPr>
        <w:spacing w:after="120" w:line="360" w:lineRule="auto"/>
        <w:jc w:val="center"/>
        <w:rPr>
          <w:rFonts w:ascii="Times New Roman" w:hAnsi="Times New Roman"/>
        </w:rPr>
      </w:pPr>
      <w:r>
        <w:rPr>
          <w:rFonts w:ascii="Times New Roman" w:hAnsi="Times New Roman"/>
          <w:sz w:val="28"/>
        </w:rPr>
        <w:t>Ιωάννινα</w:t>
      </w:r>
      <w:r w:rsidR="00DD4B23" w:rsidRPr="008F638F">
        <w:rPr>
          <w:rFonts w:ascii="Times New Roman" w:hAnsi="Times New Roman"/>
          <w:sz w:val="28"/>
        </w:rPr>
        <w:t xml:space="preserve">, </w:t>
      </w:r>
      <w:r w:rsidR="009C3AC2">
        <w:rPr>
          <w:rFonts w:ascii="Times New Roman" w:hAnsi="Times New Roman"/>
          <w:sz w:val="28"/>
        </w:rPr>
        <w:t>Ιούνιος</w:t>
      </w:r>
      <w:r w:rsidR="00DD4B23" w:rsidRPr="008F638F">
        <w:rPr>
          <w:rFonts w:ascii="Times New Roman" w:hAnsi="Times New Roman"/>
          <w:sz w:val="28"/>
        </w:rPr>
        <w:t xml:space="preserve"> </w:t>
      </w:r>
      <w:r w:rsidR="009C3AC2">
        <w:rPr>
          <w:rFonts w:ascii="Times New Roman" w:hAnsi="Times New Roman"/>
          <w:sz w:val="28"/>
        </w:rPr>
        <w:t>2026</w:t>
      </w:r>
      <w:r w:rsidR="00DD4B23" w:rsidRPr="008F638F">
        <w:rPr>
          <w:rFonts w:ascii="Times New Roman" w:hAnsi="Times New Roman"/>
          <w:sz w:val="28"/>
        </w:rPr>
        <w:t xml:space="preserve"> </w:t>
      </w:r>
      <w:r w:rsidR="0046116B" w:rsidRPr="008F638F">
        <w:rPr>
          <w:rFonts w:ascii="Times New Roman" w:hAnsi="Times New Roman"/>
        </w:rPr>
        <w:br w:type="page"/>
      </w:r>
    </w:p>
    <w:p w14:paraId="24243235" w14:textId="77777777" w:rsidR="0046116B" w:rsidRPr="008F638F" w:rsidRDefault="0046116B" w:rsidP="0046116B">
      <w:pPr>
        <w:spacing w:after="120" w:line="360" w:lineRule="auto"/>
        <w:jc w:val="both"/>
        <w:rPr>
          <w:rFonts w:ascii="Times New Roman" w:hAnsi="Times New Roman"/>
        </w:rPr>
      </w:pPr>
    </w:p>
    <w:p w14:paraId="1BA6F2B3" w14:textId="77777777" w:rsidR="0046116B" w:rsidRPr="00CA7500" w:rsidRDefault="0046116B" w:rsidP="0046116B">
      <w:pPr>
        <w:spacing w:after="120" w:line="360" w:lineRule="auto"/>
        <w:jc w:val="both"/>
        <w:rPr>
          <w:rFonts w:ascii="Times New Roman" w:hAnsi="Times New Roman"/>
        </w:rPr>
      </w:pPr>
    </w:p>
    <w:p w14:paraId="6EB96F87" w14:textId="77777777" w:rsidR="0046116B" w:rsidRPr="00CA7500" w:rsidRDefault="0046116B" w:rsidP="0046116B">
      <w:pPr>
        <w:spacing w:after="120" w:line="360" w:lineRule="auto"/>
        <w:jc w:val="both"/>
        <w:rPr>
          <w:rFonts w:ascii="Times New Roman" w:hAnsi="Times New Roman"/>
        </w:rPr>
      </w:pPr>
    </w:p>
    <w:p w14:paraId="5AF87837" w14:textId="77777777" w:rsidR="0046116B" w:rsidRPr="00CA7500" w:rsidRDefault="0046116B" w:rsidP="0046116B">
      <w:pPr>
        <w:spacing w:after="120" w:line="360" w:lineRule="auto"/>
        <w:jc w:val="both"/>
        <w:rPr>
          <w:rFonts w:ascii="Times New Roman" w:hAnsi="Times New Roman"/>
        </w:rPr>
      </w:pPr>
    </w:p>
    <w:p w14:paraId="0928BEA9" w14:textId="77777777" w:rsidR="0046116B" w:rsidRPr="00CA7500" w:rsidRDefault="0046116B" w:rsidP="0046116B">
      <w:pPr>
        <w:spacing w:after="120" w:line="360" w:lineRule="auto"/>
        <w:jc w:val="both"/>
        <w:rPr>
          <w:rFonts w:ascii="Times New Roman" w:hAnsi="Times New Roman"/>
        </w:rPr>
      </w:pPr>
    </w:p>
    <w:p w14:paraId="7B27035A" w14:textId="77777777" w:rsidR="0046116B" w:rsidRPr="00CA7500" w:rsidRDefault="0046116B" w:rsidP="0046116B">
      <w:pPr>
        <w:spacing w:after="120" w:line="360" w:lineRule="auto"/>
        <w:jc w:val="both"/>
        <w:rPr>
          <w:rFonts w:ascii="Times New Roman" w:hAnsi="Times New Roman"/>
        </w:rPr>
      </w:pPr>
    </w:p>
    <w:p w14:paraId="22B8891C" w14:textId="77777777" w:rsidR="0046116B" w:rsidRDefault="0046116B" w:rsidP="0046116B">
      <w:pPr>
        <w:spacing w:after="120" w:line="360" w:lineRule="auto"/>
        <w:jc w:val="both"/>
        <w:rPr>
          <w:rFonts w:ascii="Times New Roman" w:hAnsi="Times New Roman"/>
        </w:rPr>
      </w:pPr>
    </w:p>
    <w:p w14:paraId="1C70C2ED" w14:textId="77777777" w:rsidR="0041045B" w:rsidRDefault="0041045B" w:rsidP="0046116B">
      <w:pPr>
        <w:spacing w:after="120" w:line="360" w:lineRule="auto"/>
        <w:jc w:val="both"/>
        <w:rPr>
          <w:rFonts w:ascii="Times New Roman" w:hAnsi="Times New Roman"/>
        </w:rPr>
      </w:pPr>
    </w:p>
    <w:p w14:paraId="2CF2CA14" w14:textId="77777777" w:rsidR="0041045B" w:rsidRDefault="0041045B" w:rsidP="0046116B">
      <w:pPr>
        <w:spacing w:after="120" w:line="360" w:lineRule="auto"/>
        <w:jc w:val="both"/>
        <w:rPr>
          <w:rFonts w:ascii="Times New Roman" w:hAnsi="Times New Roman"/>
        </w:rPr>
      </w:pPr>
    </w:p>
    <w:p w14:paraId="793F1BC8" w14:textId="77777777" w:rsidR="0041045B" w:rsidRDefault="0041045B" w:rsidP="0046116B">
      <w:pPr>
        <w:spacing w:after="120" w:line="360" w:lineRule="auto"/>
        <w:jc w:val="both"/>
        <w:rPr>
          <w:rFonts w:ascii="Times New Roman" w:hAnsi="Times New Roman"/>
        </w:rPr>
      </w:pPr>
    </w:p>
    <w:p w14:paraId="0519C28B" w14:textId="77777777" w:rsidR="0041045B" w:rsidRDefault="0041045B" w:rsidP="0046116B">
      <w:pPr>
        <w:spacing w:after="120" w:line="360" w:lineRule="auto"/>
        <w:jc w:val="both"/>
        <w:rPr>
          <w:rFonts w:ascii="Times New Roman" w:hAnsi="Times New Roman"/>
        </w:rPr>
      </w:pPr>
    </w:p>
    <w:p w14:paraId="4848FDC7" w14:textId="77777777" w:rsidR="0041045B" w:rsidRDefault="0041045B" w:rsidP="0046116B">
      <w:pPr>
        <w:spacing w:after="120" w:line="360" w:lineRule="auto"/>
        <w:jc w:val="both"/>
        <w:rPr>
          <w:rFonts w:ascii="Times New Roman" w:hAnsi="Times New Roman"/>
        </w:rPr>
      </w:pPr>
    </w:p>
    <w:p w14:paraId="333C865F" w14:textId="77777777" w:rsidR="0041045B" w:rsidRDefault="0041045B" w:rsidP="0046116B">
      <w:pPr>
        <w:spacing w:after="120" w:line="360" w:lineRule="auto"/>
        <w:jc w:val="both"/>
        <w:rPr>
          <w:rFonts w:ascii="Times New Roman" w:hAnsi="Times New Roman"/>
        </w:rPr>
      </w:pPr>
    </w:p>
    <w:p w14:paraId="33FBC480" w14:textId="77777777" w:rsidR="0041045B" w:rsidRDefault="0041045B" w:rsidP="0046116B">
      <w:pPr>
        <w:spacing w:after="120" w:line="360" w:lineRule="auto"/>
        <w:jc w:val="both"/>
        <w:rPr>
          <w:rFonts w:ascii="Times New Roman" w:hAnsi="Times New Roman"/>
        </w:rPr>
      </w:pPr>
    </w:p>
    <w:p w14:paraId="5CAE421B" w14:textId="77777777" w:rsidR="0041045B" w:rsidRDefault="0041045B" w:rsidP="0046116B">
      <w:pPr>
        <w:spacing w:after="120" w:line="360" w:lineRule="auto"/>
        <w:jc w:val="both"/>
        <w:rPr>
          <w:rFonts w:ascii="Times New Roman" w:hAnsi="Times New Roman"/>
        </w:rPr>
      </w:pPr>
    </w:p>
    <w:p w14:paraId="242AFD52" w14:textId="77777777" w:rsidR="0041045B" w:rsidRPr="00CA7500" w:rsidRDefault="0041045B" w:rsidP="0046116B">
      <w:pPr>
        <w:spacing w:after="120" w:line="360" w:lineRule="auto"/>
        <w:jc w:val="both"/>
        <w:rPr>
          <w:rFonts w:ascii="Times New Roman" w:hAnsi="Times New Roman"/>
        </w:rPr>
      </w:pPr>
    </w:p>
    <w:p w14:paraId="204501C4" w14:textId="77777777" w:rsidR="0046116B" w:rsidRDefault="0046116B" w:rsidP="0046116B">
      <w:pPr>
        <w:spacing w:after="120" w:line="360" w:lineRule="auto"/>
        <w:jc w:val="both"/>
        <w:rPr>
          <w:rFonts w:ascii="Times New Roman" w:hAnsi="Times New Roman"/>
        </w:rPr>
      </w:pPr>
    </w:p>
    <w:p w14:paraId="126180EA" w14:textId="77777777" w:rsidR="0041045B" w:rsidRDefault="0041045B" w:rsidP="0046116B">
      <w:pPr>
        <w:spacing w:after="120" w:line="360" w:lineRule="auto"/>
        <w:jc w:val="both"/>
        <w:rPr>
          <w:rFonts w:ascii="Times New Roman" w:hAnsi="Times New Roman"/>
        </w:rPr>
      </w:pPr>
    </w:p>
    <w:p w14:paraId="419B5A23" w14:textId="77777777" w:rsidR="0041045B" w:rsidRPr="00CA7500" w:rsidRDefault="0041045B" w:rsidP="0046116B">
      <w:pPr>
        <w:spacing w:after="120" w:line="360" w:lineRule="auto"/>
        <w:jc w:val="both"/>
        <w:rPr>
          <w:rFonts w:ascii="Times New Roman" w:hAnsi="Times New Roman"/>
        </w:rPr>
      </w:pPr>
    </w:p>
    <w:p w14:paraId="7FDDD557" w14:textId="77777777" w:rsidR="0046116B" w:rsidRPr="00CA7500" w:rsidRDefault="0046116B" w:rsidP="0046116B">
      <w:pPr>
        <w:spacing w:after="120" w:line="360" w:lineRule="auto"/>
        <w:jc w:val="both"/>
        <w:rPr>
          <w:rFonts w:ascii="Times New Roman" w:hAnsi="Times New Roman"/>
        </w:rPr>
      </w:pPr>
    </w:p>
    <w:p w14:paraId="7C4E68A2" w14:textId="4E7FD4CA" w:rsidR="0046116B" w:rsidRPr="00CA7500" w:rsidRDefault="009A28FF" w:rsidP="009A28FF">
      <w:pPr>
        <w:spacing w:after="120" w:line="276" w:lineRule="auto"/>
        <w:jc w:val="both"/>
        <w:rPr>
          <w:rFonts w:ascii="Times New Roman" w:hAnsi="Times New Roman"/>
          <w:sz w:val="20"/>
          <w:szCs w:val="28"/>
        </w:rPr>
      </w:pPr>
      <w:r w:rsidRPr="009A28FF">
        <w:rPr>
          <w:rFonts w:ascii="Times New Roman" w:hAnsi="Times New Roman"/>
          <w:sz w:val="20"/>
          <w:szCs w:val="28"/>
        </w:rPr>
        <w:t xml:space="preserve">H συλλογή και η επεξεργασία των δεδομένων προσωπικού χαρακτήρα που υποβάλλονται πραγματοποιείται σύμφωνα με τα οριζόμενα </w:t>
      </w:r>
      <w:r w:rsidR="0071167A">
        <w:rPr>
          <w:rFonts w:ascii="Times New Roman" w:hAnsi="Times New Roman"/>
          <w:sz w:val="20"/>
          <w:szCs w:val="28"/>
        </w:rPr>
        <w:t xml:space="preserve">στις </w:t>
      </w:r>
      <w:r w:rsidRPr="009A28FF">
        <w:rPr>
          <w:rFonts w:ascii="Times New Roman" w:hAnsi="Times New Roman"/>
          <w:sz w:val="20"/>
          <w:szCs w:val="28"/>
        </w:rPr>
        <w:t>διατάξεις του Ν.4624/19 και του Κανονισμού (ΕΕ)2016/2019. Το Πανεπιστήμιο Ιωαννίνων συλλέγει και επεξεργάζεται τα δεδομένα προσωπικού</w:t>
      </w:r>
      <w:r w:rsidR="0071167A">
        <w:rPr>
          <w:rFonts w:ascii="Times New Roman" w:hAnsi="Times New Roman"/>
          <w:sz w:val="20"/>
          <w:szCs w:val="28"/>
        </w:rPr>
        <w:t xml:space="preserve"> </w:t>
      </w:r>
      <w:r w:rsidRPr="009A28FF">
        <w:rPr>
          <w:rFonts w:ascii="Times New Roman" w:hAnsi="Times New Roman"/>
          <w:sz w:val="20"/>
          <w:szCs w:val="28"/>
        </w:rPr>
        <w:t>χαρακτήρα αποκλειστικά στο πλαίσιο της υλοποίησης του σκοπού της παρούσας διαδικασίας. Για το χρονικό διάστημα που τα προσωπικά δεδομένα</w:t>
      </w:r>
      <w:r w:rsidR="0071167A">
        <w:rPr>
          <w:rFonts w:ascii="Times New Roman" w:hAnsi="Times New Roman"/>
          <w:sz w:val="20"/>
          <w:szCs w:val="28"/>
        </w:rPr>
        <w:t xml:space="preserve"> </w:t>
      </w:r>
      <w:r w:rsidRPr="009A28FF">
        <w:rPr>
          <w:rFonts w:ascii="Times New Roman" w:hAnsi="Times New Roman"/>
          <w:sz w:val="20"/>
          <w:szCs w:val="28"/>
        </w:rPr>
        <w:t xml:space="preserve">θα παραμείνουν στη διάθεση του Πανεπιστημίου Ιωαννίνων το υποκείμενο έχει τη δυνατότητα να ασκήσει τα δικαιώματά του σύμφωνα με </w:t>
      </w:r>
      <w:r w:rsidR="0071167A">
        <w:rPr>
          <w:rFonts w:ascii="Times New Roman" w:hAnsi="Times New Roman"/>
          <w:sz w:val="20"/>
          <w:szCs w:val="28"/>
        </w:rPr>
        <w:t xml:space="preserve">τους </w:t>
      </w:r>
      <w:r w:rsidRPr="009A28FF">
        <w:rPr>
          <w:rFonts w:ascii="Times New Roman" w:hAnsi="Times New Roman"/>
          <w:sz w:val="20"/>
          <w:szCs w:val="28"/>
        </w:rPr>
        <w:t>όρους του Γενικού Κανονισμού Προστασίας Δεδομένων Προσωπικού Χαρακτήρα 2016/679 (Ε.Ε.) και τα οριζόμενα στα άρθρα 34 και 35 Ν. 4624/2019.</w:t>
      </w:r>
      <w:r w:rsidR="0071167A">
        <w:rPr>
          <w:rFonts w:ascii="Times New Roman" w:hAnsi="Times New Roman"/>
          <w:sz w:val="20"/>
          <w:szCs w:val="28"/>
        </w:rPr>
        <w:t xml:space="preserve"> </w:t>
      </w:r>
      <w:r w:rsidRPr="009A28FF">
        <w:rPr>
          <w:rFonts w:ascii="Times New Roman" w:hAnsi="Times New Roman"/>
          <w:sz w:val="20"/>
          <w:szCs w:val="28"/>
        </w:rPr>
        <w:t xml:space="preserve">Υπεύθυνη Προσωπικών Δεδομένων του Ιδρύματος είναι η κα. Σταυρούλα </w:t>
      </w:r>
      <w:proofErr w:type="spellStart"/>
      <w:r w:rsidRPr="009A28FF">
        <w:rPr>
          <w:rFonts w:ascii="Times New Roman" w:hAnsi="Times New Roman"/>
          <w:sz w:val="20"/>
          <w:szCs w:val="28"/>
        </w:rPr>
        <w:t>Σταθαρά</w:t>
      </w:r>
      <w:proofErr w:type="spellEnd"/>
      <w:r w:rsidRPr="009A28FF">
        <w:rPr>
          <w:rFonts w:ascii="Times New Roman" w:hAnsi="Times New Roman"/>
          <w:sz w:val="20"/>
          <w:szCs w:val="28"/>
        </w:rPr>
        <w:t xml:space="preserve"> (email: dpo@uoi.gr). </w:t>
      </w:r>
      <w:r w:rsidR="0046116B" w:rsidRPr="00B0200B">
        <w:rPr>
          <w:rFonts w:ascii="Times New Roman" w:hAnsi="Times New Roman"/>
          <w:sz w:val="20"/>
          <w:szCs w:val="28"/>
        </w:rPr>
        <w:br w:type="page"/>
      </w:r>
    </w:p>
    <w:p w14:paraId="65B98BDA" w14:textId="1DAB8712" w:rsidR="003E5B81" w:rsidRPr="00945CF3" w:rsidRDefault="00945CF3" w:rsidP="00591C21">
      <w:pPr>
        <w:autoSpaceDE w:val="0"/>
        <w:autoSpaceDN w:val="0"/>
        <w:adjustRightInd w:val="0"/>
        <w:jc w:val="center"/>
        <w:rPr>
          <w:rFonts w:ascii="Times New Roman" w:hAnsi="Times New Roman"/>
          <w:b/>
          <w:bCs/>
          <w:noProof/>
          <w:sz w:val="32"/>
          <w:szCs w:val="32"/>
          <w:lang w:eastAsia="en-US"/>
        </w:rPr>
      </w:pPr>
      <w:r w:rsidRPr="00945CF3">
        <w:rPr>
          <w:rFonts w:ascii="Cambria-Bold" w:hAnsi="Cambria-Bold" w:cs="Cambria-Bold"/>
          <w:b/>
          <w:bCs/>
          <w:noProof/>
          <w:sz w:val="32"/>
          <w:szCs w:val="32"/>
        </w:rPr>
        <w:lastRenderedPageBreak/>
        <w:drawing>
          <wp:anchor distT="0" distB="0" distL="114300" distR="114300" simplePos="0" relativeHeight="251661312" behindDoc="0" locked="0" layoutInCell="1" allowOverlap="1" wp14:anchorId="06F0B820" wp14:editId="156F4563">
            <wp:simplePos x="0" y="0"/>
            <wp:positionH relativeFrom="margin">
              <wp:align>left</wp:align>
            </wp:positionH>
            <wp:positionV relativeFrom="margin">
              <wp:posOffset>9525</wp:posOffset>
            </wp:positionV>
            <wp:extent cx="763270" cy="838200"/>
            <wp:effectExtent l="0" t="0" r="0" b="0"/>
            <wp:wrapSquare wrapText="bothSides"/>
            <wp:docPr id="19" name="Εικόνα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101" cy="846104"/>
                    </a:xfrm>
                    <a:prstGeom prst="rect">
                      <a:avLst/>
                    </a:prstGeom>
                    <a:noFill/>
                  </pic:spPr>
                </pic:pic>
              </a:graphicData>
            </a:graphic>
            <wp14:sizeRelH relativeFrom="margin">
              <wp14:pctWidth>0</wp14:pctWidth>
            </wp14:sizeRelH>
            <wp14:sizeRelV relativeFrom="margin">
              <wp14:pctHeight>0</wp14:pctHeight>
            </wp14:sizeRelV>
          </wp:anchor>
        </w:drawing>
      </w:r>
      <w:r w:rsidR="00AA399E" w:rsidRPr="00945CF3">
        <w:rPr>
          <w:b/>
          <w:bCs/>
          <w:noProof/>
        </w:rPr>
        <w:drawing>
          <wp:anchor distT="0" distB="0" distL="114300" distR="114300" simplePos="0" relativeHeight="251660288" behindDoc="0" locked="0" layoutInCell="1" allowOverlap="1" wp14:anchorId="44E8ECE1" wp14:editId="1FAB11B1">
            <wp:simplePos x="0" y="0"/>
            <wp:positionH relativeFrom="margin">
              <wp:posOffset>4893945</wp:posOffset>
            </wp:positionH>
            <wp:positionV relativeFrom="margin">
              <wp:align>top</wp:align>
            </wp:positionV>
            <wp:extent cx="819150" cy="673100"/>
            <wp:effectExtent l="0" t="0" r="0" b="0"/>
            <wp:wrapSquare wrapText="bothSides"/>
            <wp:docPr id="18" name="Εικόνα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9150" cy="673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167A" w:rsidRPr="00945CF3">
        <w:rPr>
          <w:rFonts w:ascii="Times New Roman" w:hAnsi="Times New Roman"/>
          <w:b/>
          <w:bCs/>
          <w:noProof/>
          <w:sz w:val="32"/>
          <w:szCs w:val="32"/>
          <w:lang w:eastAsia="en-US"/>
        </w:rPr>
        <w:t>ΠΑΝΕΠΙΣΤΗΜΙΟ ΙΩΑΝΝΙΝΩΝ</w:t>
      </w:r>
    </w:p>
    <w:p w14:paraId="2913394B" w14:textId="65E4B507" w:rsidR="003E5B81" w:rsidRPr="00945CF3" w:rsidRDefault="0071167A" w:rsidP="00591C21">
      <w:pPr>
        <w:autoSpaceDE w:val="0"/>
        <w:autoSpaceDN w:val="0"/>
        <w:adjustRightInd w:val="0"/>
        <w:jc w:val="center"/>
        <w:rPr>
          <w:rFonts w:ascii="Times New Roman" w:hAnsi="Times New Roman"/>
          <w:b/>
          <w:bCs/>
          <w:noProof/>
          <w:sz w:val="32"/>
          <w:szCs w:val="32"/>
          <w:lang w:eastAsia="en-US"/>
        </w:rPr>
      </w:pPr>
      <w:r w:rsidRPr="00945CF3">
        <w:rPr>
          <w:rFonts w:ascii="Times New Roman" w:hAnsi="Times New Roman"/>
          <w:b/>
          <w:bCs/>
          <w:noProof/>
          <w:sz w:val="32"/>
          <w:szCs w:val="32"/>
          <w:lang w:eastAsia="en-US"/>
        </w:rPr>
        <w:t>ΣΧΟΛΗ ΕΠΙΣΤΗΜΩΝ ΑΓΩΓΗΣ</w:t>
      </w:r>
    </w:p>
    <w:p w14:paraId="578FDB9D" w14:textId="6C4C3717" w:rsidR="0071167A" w:rsidRPr="00945CF3" w:rsidRDefault="0071167A" w:rsidP="00591C21">
      <w:pPr>
        <w:autoSpaceDE w:val="0"/>
        <w:autoSpaceDN w:val="0"/>
        <w:adjustRightInd w:val="0"/>
        <w:jc w:val="center"/>
        <w:rPr>
          <w:rFonts w:ascii="Times New Roman" w:hAnsi="Times New Roman"/>
          <w:b/>
          <w:bCs/>
          <w:noProof/>
          <w:sz w:val="32"/>
          <w:szCs w:val="32"/>
          <w:lang w:eastAsia="en-US"/>
        </w:rPr>
      </w:pPr>
      <w:r w:rsidRPr="00945CF3">
        <w:rPr>
          <w:rFonts w:ascii="Times New Roman" w:hAnsi="Times New Roman"/>
          <w:b/>
          <w:bCs/>
          <w:noProof/>
          <w:sz w:val="32"/>
          <w:szCs w:val="32"/>
          <w:lang w:eastAsia="en-US"/>
        </w:rPr>
        <w:t>ΠΑΙΔΑΓΩΓΙΚΟ ΤΜΗΜΑ</w:t>
      </w:r>
      <w:r w:rsidR="003E5B81" w:rsidRPr="00945CF3">
        <w:rPr>
          <w:rFonts w:ascii="Times New Roman" w:hAnsi="Times New Roman"/>
          <w:b/>
          <w:bCs/>
          <w:noProof/>
          <w:sz w:val="32"/>
          <w:szCs w:val="32"/>
          <w:lang w:eastAsia="en-US"/>
        </w:rPr>
        <w:t xml:space="preserve"> </w:t>
      </w:r>
      <w:r w:rsidRPr="00945CF3">
        <w:rPr>
          <w:rFonts w:ascii="Times New Roman" w:hAnsi="Times New Roman"/>
          <w:b/>
          <w:bCs/>
          <w:noProof/>
          <w:sz w:val="32"/>
          <w:szCs w:val="32"/>
          <w:lang w:eastAsia="en-US"/>
        </w:rPr>
        <w:t>ΝΗΠΙΑΓΩΓΩΝ</w:t>
      </w:r>
    </w:p>
    <w:p w14:paraId="6710FCC5" w14:textId="25351B72" w:rsidR="00DC0430" w:rsidRPr="00CA7500" w:rsidRDefault="00DC0430" w:rsidP="00673FDC">
      <w:pPr>
        <w:spacing w:after="120" w:line="360" w:lineRule="auto"/>
        <w:jc w:val="center"/>
        <w:rPr>
          <w:rFonts w:ascii="Times New Roman" w:hAnsi="Times New Roman"/>
        </w:rPr>
      </w:pPr>
    </w:p>
    <w:p w14:paraId="11BDFD64" w14:textId="554B3A8E" w:rsidR="00673FDC" w:rsidRPr="00CA7500" w:rsidRDefault="00673FDC" w:rsidP="00673FDC">
      <w:pPr>
        <w:spacing w:after="120" w:line="360" w:lineRule="auto"/>
        <w:jc w:val="center"/>
        <w:rPr>
          <w:rFonts w:ascii="Times New Roman" w:hAnsi="Times New Roman"/>
          <w:sz w:val="32"/>
        </w:rPr>
      </w:pPr>
    </w:p>
    <w:p w14:paraId="40AEA76A" w14:textId="2A437725" w:rsidR="00673FDC" w:rsidRPr="00CA7500" w:rsidRDefault="00673FDC" w:rsidP="00673FDC">
      <w:pPr>
        <w:spacing w:after="120" w:line="360" w:lineRule="auto"/>
        <w:jc w:val="center"/>
        <w:rPr>
          <w:rFonts w:ascii="Times New Roman" w:hAnsi="Times New Roman"/>
          <w:sz w:val="32"/>
        </w:rPr>
      </w:pPr>
    </w:p>
    <w:p w14:paraId="1DE23F2A" w14:textId="6074F3C5" w:rsidR="00975512" w:rsidRPr="009C3AC2" w:rsidRDefault="009C3AC2" w:rsidP="009C3AC2">
      <w:pPr>
        <w:spacing w:after="120" w:line="360" w:lineRule="auto"/>
        <w:jc w:val="center"/>
        <w:rPr>
          <w:rFonts w:ascii="Times New Roman" w:hAnsi="Times New Roman"/>
          <w:sz w:val="32"/>
        </w:rPr>
      </w:pPr>
      <w:r w:rsidRPr="009C3AC2">
        <w:rPr>
          <w:rFonts w:ascii="Times New Roman" w:hAnsi="Times New Roman"/>
          <w:sz w:val="32"/>
        </w:rPr>
        <w:t>Τα ξενικά είδη και οι επιπτώσεις τους στα υδάτινα οικοσυστήματα της Ελλάδας</w:t>
      </w:r>
    </w:p>
    <w:p w14:paraId="471FAA79" w14:textId="138B8C4B" w:rsidR="00BB1399" w:rsidRPr="00CA7500" w:rsidRDefault="009C3AC2" w:rsidP="009C3AC2">
      <w:pPr>
        <w:spacing w:after="120" w:line="360" w:lineRule="auto"/>
        <w:jc w:val="center"/>
        <w:rPr>
          <w:rFonts w:ascii="Times New Roman" w:hAnsi="Times New Roman"/>
        </w:rPr>
      </w:pPr>
      <w:r>
        <w:rPr>
          <w:rFonts w:ascii="Times New Roman" w:hAnsi="Times New Roman"/>
          <w:sz w:val="28"/>
        </w:rPr>
        <w:t>Άγγελος Μυλωνάς</w:t>
      </w:r>
    </w:p>
    <w:p w14:paraId="1B5B0050" w14:textId="11064552" w:rsidR="00DD4B23" w:rsidRPr="00CA7500" w:rsidRDefault="00DD4B23" w:rsidP="00917F32">
      <w:pPr>
        <w:spacing w:after="120" w:line="360" w:lineRule="auto"/>
        <w:rPr>
          <w:rFonts w:ascii="Times New Roman" w:hAnsi="Times New Roman"/>
        </w:rPr>
      </w:pPr>
    </w:p>
    <w:tbl>
      <w:tblPr>
        <w:tblW w:w="0" w:type="auto"/>
        <w:tblLook w:val="04A0" w:firstRow="1" w:lastRow="0" w:firstColumn="1" w:lastColumn="0" w:noHBand="0" w:noVBand="1"/>
      </w:tblPr>
      <w:tblGrid>
        <w:gridCol w:w="4343"/>
        <w:gridCol w:w="4399"/>
      </w:tblGrid>
      <w:tr w:rsidR="00EE3355" w:rsidRPr="00CA7500" w14:paraId="7FB62EE4" w14:textId="77777777" w:rsidTr="00673051">
        <w:trPr>
          <w:trHeight w:val="1803"/>
        </w:trPr>
        <w:tc>
          <w:tcPr>
            <w:tcW w:w="4621" w:type="dxa"/>
          </w:tcPr>
          <w:p w14:paraId="0D27B88F" w14:textId="56AC213E" w:rsidR="0066126C" w:rsidRDefault="0066126C" w:rsidP="006D4746">
            <w:pPr>
              <w:spacing w:after="120"/>
              <w:jc w:val="center"/>
              <w:rPr>
                <w:rFonts w:ascii="Times New Roman" w:hAnsi="Times New Roman"/>
                <w:i/>
              </w:rPr>
            </w:pPr>
            <w:r w:rsidRPr="0066126C">
              <w:rPr>
                <w:rFonts w:ascii="Times New Roman" w:hAnsi="Times New Roman"/>
              </w:rPr>
              <w:t>Επιβλέπων Καθηγητής</w:t>
            </w:r>
            <w:r>
              <w:rPr>
                <w:rFonts w:ascii="Times New Roman" w:hAnsi="Times New Roman"/>
                <w:i/>
              </w:rPr>
              <w:t>:</w:t>
            </w:r>
            <w:r w:rsidR="00545D56">
              <w:rPr>
                <w:rFonts w:ascii="Times New Roman" w:hAnsi="Times New Roman"/>
                <w:i/>
              </w:rPr>
              <w:t xml:space="preserve">  </w:t>
            </w:r>
          </w:p>
          <w:p w14:paraId="748303FD" w14:textId="4C420B3E" w:rsidR="00EE3355" w:rsidRPr="00CA7500" w:rsidRDefault="009C3AC2" w:rsidP="009C3AC2">
            <w:pPr>
              <w:spacing w:after="120"/>
              <w:jc w:val="center"/>
              <w:rPr>
                <w:rFonts w:ascii="Times New Roman" w:hAnsi="Times New Roman"/>
                <w:i/>
              </w:rPr>
            </w:pPr>
            <w:r w:rsidRPr="009C3AC2">
              <w:rPr>
                <w:rFonts w:ascii="Times New Roman" w:hAnsi="Times New Roman"/>
              </w:rPr>
              <w:t xml:space="preserve">Ιωάννης </w:t>
            </w:r>
            <w:proofErr w:type="spellStart"/>
            <w:r w:rsidRPr="009C3AC2">
              <w:rPr>
                <w:rFonts w:ascii="Times New Roman" w:hAnsi="Times New Roman"/>
              </w:rPr>
              <w:t>Λεονάρδος</w:t>
            </w:r>
            <w:proofErr w:type="spellEnd"/>
            <w:r w:rsidRPr="009C3AC2">
              <w:rPr>
                <w:rFonts w:ascii="Times New Roman" w:hAnsi="Times New Roman"/>
              </w:rPr>
              <w:t>, Καθηγητής, Τμήμα ΒΕΤ, Πανεπιστήμιο Ιωαννίνων</w:t>
            </w:r>
          </w:p>
        </w:tc>
        <w:tc>
          <w:tcPr>
            <w:tcW w:w="4621" w:type="dxa"/>
          </w:tcPr>
          <w:p w14:paraId="613CF9EB" w14:textId="05E17343" w:rsidR="0066126C" w:rsidRPr="0066126C" w:rsidRDefault="00917F32" w:rsidP="006D4746">
            <w:pPr>
              <w:spacing w:after="120"/>
              <w:jc w:val="center"/>
              <w:rPr>
                <w:rFonts w:ascii="Times New Roman" w:hAnsi="Times New Roman"/>
              </w:rPr>
            </w:pPr>
            <w:r>
              <w:rPr>
                <w:rFonts w:ascii="Times New Roman" w:hAnsi="Times New Roman"/>
              </w:rPr>
              <w:t>Τριμελής Εξεταστική Επιτροπή</w:t>
            </w:r>
            <w:r w:rsidR="0066126C" w:rsidRPr="0066126C">
              <w:rPr>
                <w:rFonts w:ascii="Times New Roman" w:hAnsi="Times New Roman"/>
              </w:rPr>
              <w:t>:</w:t>
            </w:r>
          </w:p>
          <w:p w14:paraId="734598C2" w14:textId="77777777" w:rsidR="009C3AC2" w:rsidRPr="009C3AC2" w:rsidRDefault="009C3AC2" w:rsidP="00ED4021">
            <w:pPr>
              <w:pStyle w:val="ae"/>
              <w:numPr>
                <w:ilvl w:val="0"/>
                <w:numId w:val="17"/>
              </w:numPr>
              <w:spacing w:after="120"/>
              <w:rPr>
                <w:rFonts w:ascii="Times New Roman" w:hAnsi="Times New Roman"/>
              </w:rPr>
            </w:pPr>
            <w:r w:rsidRPr="009C3AC2">
              <w:rPr>
                <w:rFonts w:ascii="Times New Roman" w:hAnsi="Times New Roman"/>
              </w:rPr>
              <w:t xml:space="preserve">Ιωάννης </w:t>
            </w:r>
            <w:proofErr w:type="spellStart"/>
            <w:r w:rsidRPr="009C3AC2">
              <w:rPr>
                <w:rFonts w:ascii="Times New Roman" w:hAnsi="Times New Roman"/>
              </w:rPr>
              <w:t>Λεονάρδος</w:t>
            </w:r>
            <w:proofErr w:type="spellEnd"/>
            <w:r w:rsidRPr="009C3AC2">
              <w:rPr>
                <w:rFonts w:ascii="Times New Roman" w:hAnsi="Times New Roman"/>
              </w:rPr>
              <w:t>, Καθηγητής, Τμήμα ΒΕΤ, Πανεπιστήμιο Ιωαννίνων</w:t>
            </w:r>
          </w:p>
          <w:p w14:paraId="4C49079E" w14:textId="77777777" w:rsidR="009C3AC2" w:rsidRPr="009C3AC2" w:rsidRDefault="009C3AC2" w:rsidP="009C3AC2">
            <w:pPr>
              <w:pStyle w:val="ae"/>
              <w:numPr>
                <w:ilvl w:val="0"/>
                <w:numId w:val="17"/>
              </w:numPr>
              <w:rPr>
                <w:rFonts w:ascii="Times New Roman" w:hAnsi="Times New Roman"/>
              </w:rPr>
            </w:pPr>
            <w:r w:rsidRPr="009C3AC2">
              <w:rPr>
                <w:rFonts w:ascii="Times New Roman" w:hAnsi="Times New Roman"/>
              </w:rPr>
              <w:t xml:space="preserve">Αικατερίνη </w:t>
            </w:r>
            <w:proofErr w:type="spellStart"/>
            <w:r w:rsidRPr="009C3AC2">
              <w:rPr>
                <w:rFonts w:ascii="Times New Roman" w:hAnsi="Times New Roman"/>
              </w:rPr>
              <w:t>Πλακίτση</w:t>
            </w:r>
            <w:proofErr w:type="spellEnd"/>
            <w:r w:rsidRPr="009C3AC2">
              <w:rPr>
                <w:rFonts w:ascii="Times New Roman" w:hAnsi="Times New Roman"/>
              </w:rPr>
              <w:t xml:space="preserve">, Καθηγήτρια, Παιδαγωγικό Τμήμα Νηπιαγωγών, Πανεπιστήμιο Ιωαννίνων </w:t>
            </w:r>
          </w:p>
          <w:p w14:paraId="7EB2D331" w14:textId="77777777" w:rsidR="009C3AC2" w:rsidRPr="009C3AC2" w:rsidRDefault="009C3AC2" w:rsidP="009C3AC2">
            <w:pPr>
              <w:pStyle w:val="ae"/>
              <w:numPr>
                <w:ilvl w:val="0"/>
                <w:numId w:val="17"/>
              </w:numPr>
              <w:rPr>
                <w:rFonts w:ascii="Times New Roman" w:hAnsi="Times New Roman"/>
              </w:rPr>
            </w:pPr>
            <w:r w:rsidRPr="009C3AC2">
              <w:rPr>
                <w:rFonts w:ascii="Times New Roman" w:hAnsi="Times New Roman"/>
              </w:rPr>
              <w:t>Ελένη Κολοκούρη, Μέλος ΕΔΙΠ, Παιδαγωγικό Τμήμα Νηπιαγωγών, Πανεπιστήμιο Ιωαννίνων</w:t>
            </w:r>
          </w:p>
          <w:p w14:paraId="5DCC3FBD" w14:textId="77777777" w:rsidR="0066126C" w:rsidRPr="00CA7500" w:rsidRDefault="0066126C" w:rsidP="009C3AC2">
            <w:pPr>
              <w:pStyle w:val="ae"/>
              <w:spacing w:after="120"/>
              <w:rPr>
                <w:rFonts w:ascii="Times New Roman" w:hAnsi="Times New Roman"/>
              </w:rPr>
            </w:pPr>
          </w:p>
        </w:tc>
      </w:tr>
    </w:tbl>
    <w:p w14:paraId="1BBA5FB3" w14:textId="77777777" w:rsidR="00266877" w:rsidRPr="00CA7500" w:rsidRDefault="00266877" w:rsidP="00D0608E">
      <w:pPr>
        <w:spacing w:after="120" w:line="360" w:lineRule="auto"/>
        <w:rPr>
          <w:rFonts w:ascii="Times New Roman" w:hAnsi="Times New Roman"/>
          <w:b/>
        </w:rPr>
      </w:pPr>
    </w:p>
    <w:p w14:paraId="57F62081" w14:textId="77777777" w:rsidR="007441F5" w:rsidRDefault="007441F5" w:rsidP="00266877">
      <w:pPr>
        <w:spacing w:after="120" w:line="360" w:lineRule="auto"/>
        <w:jc w:val="center"/>
        <w:rPr>
          <w:rFonts w:ascii="Times New Roman" w:hAnsi="Times New Roman"/>
          <w:b/>
        </w:rPr>
      </w:pPr>
    </w:p>
    <w:p w14:paraId="1849E3D6" w14:textId="77777777" w:rsidR="00266877" w:rsidRDefault="00266877" w:rsidP="00266877">
      <w:pPr>
        <w:spacing w:after="120" w:line="360" w:lineRule="auto"/>
        <w:jc w:val="center"/>
        <w:rPr>
          <w:rFonts w:ascii="Times New Roman" w:hAnsi="Times New Roman"/>
          <w:b/>
        </w:rPr>
      </w:pPr>
    </w:p>
    <w:p w14:paraId="65B63C97" w14:textId="77777777" w:rsidR="0066126C" w:rsidRPr="00CA7500" w:rsidRDefault="0066126C" w:rsidP="00266877">
      <w:pPr>
        <w:spacing w:after="120" w:line="360" w:lineRule="auto"/>
        <w:jc w:val="center"/>
        <w:rPr>
          <w:rFonts w:ascii="Times New Roman" w:hAnsi="Times New Roman"/>
          <w:b/>
        </w:rPr>
      </w:pPr>
    </w:p>
    <w:p w14:paraId="1B3F615F" w14:textId="77777777" w:rsidR="00266877" w:rsidRPr="00CA7500" w:rsidRDefault="00266877" w:rsidP="00266877">
      <w:pPr>
        <w:spacing w:after="120" w:line="360" w:lineRule="auto"/>
        <w:jc w:val="center"/>
        <w:rPr>
          <w:rFonts w:ascii="Times New Roman" w:hAnsi="Times New Roman"/>
          <w:b/>
        </w:rPr>
      </w:pPr>
    </w:p>
    <w:p w14:paraId="69873E4B" w14:textId="294B450A" w:rsidR="002A1F02" w:rsidRPr="00CA7500" w:rsidRDefault="00D0608E" w:rsidP="0046116B">
      <w:pPr>
        <w:spacing w:after="120" w:line="360" w:lineRule="auto"/>
        <w:jc w:val="center"/>
        <w:rPr>
          <w:rFonts w:ascii="Times New Roman" w:hAnsi="Times New Roman"/>
          <w:sz w:val="28"/>
        </w:rPr>
        <w:sectPr w:rsidR="002A1F02" w:rsidRPr="00CA7500" w:rsidSect="00523198">
          <w:pgSz w:w="11906" w:h="16838"/>
          <w:pgMar w:top="1440" w:right="1440" w:bottom="1440" w:left="1440" w:header="720" w:footer="720" w:gutter="284"/>
          <w:cols w:space="708"/>
          <w:docGrid w:linePitch="360"/>
        </w:sectPr>
      </w:pPr>
      <w:r>
        <w:rPr>
          <w:rFonts w:ascii="Times New Roman" w:hAnsi="Times New Roman"/>
          <w:sz w:val="28"/>
        </w:rPr>
        <w:t>Ιωάννινα</w:t>
      </w:r>
      <w:r w:rsidR="00266877" w:rsidRPr="00CA7500">
        <w:rPr>
          <w:rFonts w:ascii="Times New Roman" w:hAnsi="Times New Roman"/>
          <w:sz w:val="28"/>
        </w:rPr>
        <w:t xml:space="preserve">, </w:t>
      </w:r>
      <w:r w:rsidR="009C3AC2">
        <w:rPr>
          <w:rFonts w:ascii="Times New Roman" w:hAnsi="Times New Roman"/>
          <w:sz w:val="28"/>
        </w:rPr>
        <w:t>Ιούνιος</w:t>
      </w:r>
      <w:r>
        <w:rPr>
          <w:rFonts w:ascii="Times New Roman" w:hAnsi="Times New Roman"/>
          <w:sz w:val="28"/>
        </w:rPr>
        <w:t xml:space="preserve"> </w:t>
      </w:r>
      <w:r w:rsidR="009C3AC2">
        <w:rPr>
          <w:rFonts w:ascii="Times New Roman" w:hAnsi="Times New Roman"/>
          <w:sz w:val="28"/>
        </w:rPr>
        <w:t>2026</w:t>
      </w:r>
    </w:p>
    <w:p w14:paraId="5613F328" w14:textId="77777777" w:rsidR="003272F5" w:rsidRPr="003272F5" w:rsidRDefault="003272F5" w:rsidP="003272F5">
      <w:pPr>
        <w:spacing w:after="120" w:line="276" w:lineRule="auto"/>
        <w:jc w:val="right"/>
        <w:rPr>
          <w:rFonts w:ascii="Times New Roman" w:hAnsi="Times New Roman"/>
          <w:i/>
          <w:szCs w:val="28"/>
        </w:rPr>
      </w:pPr>
      <w:r w:rsidRPr="003272F5">
        <w:rPr>
          <w:rFonts w:ascii="Times New Roman" w:hAnsi="Times New Roman"/>
          <w:i/>
          <w:szCs w:val="28"/>
        </w:rPr>
        <w:lastRenderedPageBreak/>
        <w:t>Ευχαριστίες ή Αφιέρωση (προαιρετικό)</w:t>
      </w:r>
    </w:p>
    <w:p w14:paraId="046DB9B6" w14:textId="77777777" w:rsidR="00975512" w:rsidRPr="00CA7500" w:rsidRDefault="00975512" w:rsidP="003272F5">
      <w:pPr>
        <w:spacing w:after="120" w:line="276" w:lineRule="auto"/>
        <w:jc w:val="right"/>
        <w:rPr>
          <w:rFonts w:ascii="Times New Roman" w:hAnsi="Times New Roman"/>
          <w:szCs w:val="28"/>
        </w:rPr>
      </w:pPr>
    </w:p>
    <w:p w14:paraId="007A3544" w14:textId="77777777" w:rsidR="00501E62" w:rsidRPr="00CA7500" w:rsidRDefault="00501E62" w:rsidP="00673FDC">
      <w:pPr>
        <w:spacing w:after="120" w:line="276" w:lineRule="auto"/>
        <w:jc w:val="both"/>
        <w:rPr>
          <w:rFonts w:ascii="Times New Roman" w:hAnsi="Times New Roman"/>
          <w:szCs w:val="28"/>
        </w:rPr>
      </w:pPr>
    </w:p>
    <w:p w14:paraId="6B5A2361" w14:textId="77777777" w:rsidR="00501E62" w:rsidRPr="00CA7500" w:rsidRDefault="00501E62" w:rsidP="00673FDC">
      <w:pPr>
        <w:spacing w:after="120" w:line="276" w:lineRule="auto"/>
        <w:jc w:val="both"/>
        <w:rPr>
          <w:rFonts w:ascii="Times New Roman" w:hAnsi="Times New Roman"/>
          <w:szCs w:val="28"/>
        </w:rPr>
      </w:pPr>
    </w:p>
    <w:p w14:paraId="7C0C2A7C" w14:textId="77777777" w:rsidR="00501E62" w:rsidRPr="00CA7500" w:rsidRDefault="00501E62" w:rsidP="00673FDC">
      <w:pPr>
        <w:spacing w:after="120" w:line="276" w:lineRule="auto"/>
        <w:jc w:val="both"/>
        <w:rPr>
          <w:rFonts w:ascii="Times New Roman" w:hAnsi="Times New Roman"/>
          <w:szCs w:val="28"/>
        </w:rPr>
      </w:pPr>
    </w:p>
    <w:p w14:paraId="64D1E5CE" w14:textId="77777777" w:rsidR="000565D4" w:rsidRPr="000565D4" w:rsidRDefault="000565D4" w:rsidP="000565D4">
      <w:pPr>
        <w:spacing w:after="120" w:line="276" w:lineRule="auto"/>
        <w:jc w:val="both"/>
        <w:rPr>
          <w:rFonts w:ascii="Times New Roman" w:hAnsi="Times New Roman"/>
          <w:szCs w:val="28"/>
        </w:rPr>
      </w:pPr>
      <w:r w:rsidRPr="000565D4">
        <w:rPr>
          <w:rFonts w:ascii="Times New Roman" w:hAnsi="Times New Roman"/>
          <w:szCs w:val="28"/>
        </w:rPr>
        <w:t xml:space="preserve">Θα ήθελα να ευχαριστήσω θερμά όσους έχουν συμβάλλει στην εκπόνηση της μεταπτυχιακής διπλωματικής μου εργασίας. Πρώτα απ’ όλα, τον επιβλέποντα καθηγητή κύριο Ιωάννη </w:t>
      </w:r>
      <w:proofErr w:type="spellStart"/>
      <w:r w:rsidRPr="000565D4">
        <w:rPr>
          <w:rFonts w:ascii="Times New Roman" w:hAnsi="Times New Roman"/>
          <w:szCs w:val="28"/>
        </w:rPr>
        <w:t>Λεονάρδο</w:t>
      </w:r>
      <w:proofErr w:type="spellEnd"/>
      <w:r w:rsidRPr="000565D4">
        <w:rPr>
          <w:rFonts w:ascii="Times New Roman" w:hAnsi="Times New Roman"/>
          <w:szCs w:val="28"/>
        </w:rPr>
        <w:t xml:space="preserve"> για τη διαθεσιμότητα, την υποστήριξη και καθοδήγηση που μου έχει προσφέρει κατά τη διάρκεια συγγραφής της μεταπτυχιακής εργασίας, καθώς και για τον πολύτιμο χρόνο που αφιέρωσε για την ολοκλήρωσή της. Η συμβολή του σε αυτό το έργο ήταν αρκετά καθοριστική για την οργάνωση της δομής και του περιεχομένου της παρούσας εργασίας.</w:t>
      </w:r>
    </w:p>
    <w:p w14:paraId="79C6D227" w14:textId="636A08D8" w:rsidR="00501E62" w:rsidRPr="00CA7500" w:rsidRDefault="000565D4" w:rsidP="000565D4">
      <w:pPr>
        <w:spacing w:after="120" w:line="276" w:lineRule="auto"/>
        <w:jc w:val="both"/>
        <w:rPr>
          <w:rFonts w:ascii="Times New Roman" w:hAnsi="Times New Roman"/>
          <w:szCs w:val="28"/>
        </w:rPr>
      </w:pPr>
      <w:r w:rsidRPr="000565D4">
        <w:rPr>
          <w:rFonts w:ascii="Times New Roman" w:hAnsi="Times New Roman"/>
          <w:szCs w:val="28"/>
        </w:rPr>
        <w:t>Ολοκληρώνοντας, θα ήθελα να εκφράσω τις ιδιαίτερες ευχαριστίες στην οικογένειά μου για τη διαρκή στήριξη, την εμψύχωση και τη σημαντική βοήθεια κατά τη διάρκεια της φοίτησής μου στο μεταπτυχιακό πρόγραμμα σπουδών.</w:t>
      </w:r>
    </w:p>
    <w:p w14:paraId="5B790CCA" w14:textId="77777777" w:rsidR="00EE3355" w:rsidRPr="00CA7500" w:rsidRDefault="00EE3355" w:rsidP="00EE3355">
      <w:pPr>
        <w:spacing w:line="360" w:lineRule="auto"/>
        <w:rPr>
          <w:rFonts w:ascii="Times New Roman" w:hAnsi="Times New Roman"/>
          <w:lang w:eastAsia="en-US"/>
        </w:rPr>
      </w:pPr>
    </w:p>
    <w:p w14:paraId="06FD6BD4" w14:textId="77777777" w:rsidR="00975512" w:rsidRPr="00CA7500" w:rsidRDefault="00975512" w:rsidP="00EE3355">
      <w:pPr>
        <w:spacing w:line="360" w:lineRule="auto"/>
        <w:rPr>
          <w:rFonts w:ascii="Times New Roman" w:hAnsi="Times New Roman"/>
          <w:lang w:eastAsia="en-US"/>
        </w:rPr>
      </w:pPr>
    </w:p>
    <w:p w14:paraId="431E4EF3" w14:textId="21D01130" w:rsidR="00523198" w:rsidRPr="00CA7500" w:rsidRDefault="002A1F02" w:rsidP="006329AA">
      <w:pPr>
        <w:spacing w:after="120" w:line="276" w:lineRule="auto"/>
        <w:jc w:val="both"/>
        <w:rPr>
          <w:rFonts w:ascii="Times New Roman" w:hAnsi="Times New Roman"/>
          <w:lang w:eastAsia="en-US"/>
        </w:rPr>
      </w:pPr>
      <w:r w:rsidRPr="00CA7500">
        <w:rPr>
          <w:rFonts w:ascii="Times New Roman" w:hAnsi="Times New Roman"/>
          <w:szCs w:val="28"/>
        </w:rPr>
        <w:br w:type="page"/>
      </w:r>
      <w:bookmarkStart w:id="0" w:name="_Toc455671500"/>
      <w:bookmarkStart w:id="1" w:name="_Toc455674546"/>
      <w:bookmarkStart w:id="2" w:name="_Toc455680223"/>
    </w:p>
    <w:p w14:paraId="7CC79D2F" w14:textId="21D01130" w:rsidR="00EE3355" w:rsidRPr="00814093" w:rsidRDefault="00EE3355" w:rsidP="00A536C8">
      <w:pPr>
        <w:pStyle w:val="1"/>
        <w:numPr>
          <w:ilvl w:val="0"/>
          <w:numId w:val="0"/>
        </w:numPr>
        <w:spacing w:before="0" w:after="360"/>
        <w:rPr>
          <w:rFonts w:ascii="Times New Roman" w:hAnsi="Times New Roman"/>
          <w:lang w:eastAsia="en-US"/>
        </w:rPr>
      </w:pPr>
      <w:bookmarkStart w:id="3" w:name="_Toc64566818"/>
      <w:r w:rsidRPr="00814093">
        <w:rPr>
          <w:rFonts w:ascii="Times New Roman" w:hAnsi="Times New Roman"/>
          <w:lang w:eastAsia="en-US"/>
        </w:rPr>
        <w:lastRenderedPageBreak/>
        <w:t>Περίληψη</w:t>
      </w:r>
      <w:bookmarkEnd w:id="0"/>
      <w:bookmarkEnd w:id="1"/>
      <w:bookmarkEnd w:id="2"/>
      <w:bookmarkEnd w:id="3"/>
    </w:p>
    <w:p w14:paraId="695C9B89" w14:textId="0CC1620B" w:rsidR="000565D4" w:rsidRPr="000565D4" w:rsidRDefault="000565D4" w:rsidP="000565D4">
      <w:pPr>
        <w:spacing w:line="360" w:lineRule="auto"/>
        <w:jc w:val="both"/>
        <w:rPr>
          <w:rFonts w:ascii="Times New Roman" w:hAnsi="Times New Roman"/>
          <w:lang w:eastAsia="en-US"/>
        </w:rPr>
      </w:pPr>
      <w:r w:rsidRPr="000565D4">
        <w:rPr>
          <w:rFonts w:ascii="Times New Roman" w:hAnsi="Times New Roman"/>
          <w:lang w:eastAsia="en-US"/>
        </w:rPr>
        <w:t>Η παρούσα διπλωματική εργασία εξετάζει το φαινόμενο της εισαγωγής κι εγκατάστασης των ξενικών ειδών στα ελληνικά θαλάσσια ύδατα, το οποίο αποτελεί μια αυξανόμενη περιβαλλοντική πρόκληση που έχει λάβει ιδιαίτερη σημασία τις τελευταίες δεκαετίες λόγω της συνεχιζόμενης κλιματικής αλλαγής. Τα θαλάσσια ξενικά είδη, τα οποία εισέρχονται είτε εκούσια είτε ακούσια μέσω ανθρωπίνων δραστηριοτήτων, αποτελούν τις τελευταίες δεκαετίες έναν από τους σημαντικότερους παράγοντες υποβάθμισης της βιοποικιλότητας, αλλά και σοβαρής πίεσης στα θαλάσσια οικοσυστήματα της Μεσογείου. Στόχος της εργασίας είναι η καταγραφή της παρούσας κατάστασης, η ανάλυση της εισαγωγής και της δυναμικής εξάπλωσης, καθώς και η αξιολόγηση των οικολογικών και περιβαλλοντικών επιπτώσεων των ειδών αυτών στη δομή και τη λειτουργία των οικολογικών κοινοτήτων.</w:t>
      </w:r>
    </w:p>
    <w:p w14:paraId="20C7C118" w14:textId="77777777" w:rsidR="000565D4" w:rsidRPr="000565D4" w:rsidRDefault="000565D4" w:rsidP="000565D4">
      <w:pPr>
        <w:spacing w:line="360" w:lineRule="auto"/>
        <w:jc w:val="both"/>
        <w:rPr>
          <w:rFonts w:ascii="Times New Roman" w:hAnsi="Times New Roman"/>
          <w:lang w:eastAsia="en-US"/>
        </w:rPr>
      </w:pPr>
      <w:r w:rsidRPr="000565D4">
        <w:rPr>
          <w:rFonts w:ascii="Times New Roman" w:hAnsi="Times New Roman"/>
          <w:lang w:eastAsia="en-US"/>
        </w:rPr>
        <w:t>Για τον σκοπό αυτό, πραγματοποιήθηκε μια βιβλιογραφική ανασκόπηση της διεθνούς επιστημονικής βιβλιογραφίας, ενσωματώνοντας δεδομένα από τις τελευταίες δεκαετίες. Μέσα από την ανάλυση των διαθέσιμων πηγών, έχει γίνει καταγραφή μιας σταθερής αύξησης του αριθμού των ξενικών ειδών. Τα ευρήματα έδειξαν ότι η παρουσία των συγκεκριμένων ειδών έχει επιφέρει σημαντικές οικολογικές μεταβολές, οι οποίες περιλαμβάνουν την εκτόπιση των ενδημικών ειδών από τους φυσικούς τους βιοτόπους, τις μεταβολές στις τροφικές αλυσίδες, την υποβάθμιση των ενδιαιτημάτων, καθώς και την απώλεια της βιοποικιλότητας.</w:t>
      </w:r>
    </w:p>
    <w:p w14:paraId="2A4785E5" w14:textId="77777777" w:rsidR="000565D4" w:rsidRPr="000565D4" w:rsidRDefault="000565D4" w:rsidP="000565D4">
      <w:pPr>
        <w:spacing w:line="360" w:lineRule="auto"/>
        <w:jc w:val="both"/>
        <w:rPr>
          <w:rFonts w:ascii="Times New Roman" w:hAnsi="Times New Roman"/>
          <w:lang w:eastAsia="en-US"/>
        </w:rPr>
      </w:pPr>
      <w:r w:rsidRPr="000565D4">
        <w:rPr>
          <w:rFonts w:ascii="Times New Roman" w:hAnsi="Times New Roman"/>
          <w:lang w:eastAsia="en-US"/>
        </w:rPr>
        <w:t>Η συγκεκριμένη μελέτη τονίζει την ανάγκη για μια ολοκληρωμένη στρατηγική διαχείρισης, στην οποία περιλαμβάνονται η ενίσχυση της συστηματικής παρακολούθησης, η ανάπτυξη βάσεων δεδομένων, αυστηρότεροι έλεγχοι της εισαγωγής των ειδών, προγράμματα ενημέρωσης αλλά και η συνεργασία όλων των επιστημονικών και θεσμικών φορέων που εμπλέκονται. Η κατανόηση των μηχανισμών εξάπλωσης και των επιπτώσεων των ξενικών ειδών στο οικοσύστημα αποτελεί πολύ σημαντικό βήμα για την προστασία και τη διαχείριση των  θαλάσσιων οικοσυστημάτων της Ελλάδας με βιώσιμο τρόπο.</w:t>
      </w:r>
    </w:p>
    <w:p w14:paraId="66FDAA05" w14:textId="77777777" w:rsidR="00A46A56" w:rsidRPr="00CA7500" w:rsidRDefault="00A46A56" w:rsidP="00A46A56">
      <w:pPr>
        <w:spacing w:line="360" w:lineRule="auto"/>
        <w:jc w:val="both"/>
        <w:rPr>
          <w:rFonts w:ascii="Times New Roman" w:hAnsi="Times New Roman"/>
          <w:lang w:eastAsia="en-US"/>
        </w:rPr>
      </w:pPr>
    </w:p>
    <w:p w14:paraId="2C70665F" w14:textId="77777777" w:rsidR="00A46A56" w:rsidRPr="00CA7500" w:rsidRDefault="00A46A56" w:rsidP="00A46A56">
      <w:pPr>
        <w:spacing w:line="360" w:lineRule="auto"/>
        <w:jc w:val="both"/>
        <w:rPr>
          <w:rFonts w:ascii="Times New Roman" w:hAnsi="Times New Roman"/>
          <w:lang w:eastAsia="en-US"/>
        </w:rPr>
      </w:pPr>
    </w:p>
    <w:p w14:paraId="2FF43C53" w14:textId="77777777" w:rsidR="000565D4" w:rsidRPr="00AA20D1" w:rsidRDefault="00A46A56" w:rsidP="000565D4">
      <w:pPr>
        <w:spacing w:after="120" w:line="360" w:lineRule="auto"/>
        <w:jc w:val="both"/>
        <w:rPr>
          <w:rFonts w:ascii="Times New Roman" w:hAnsi="Times New Roman"/>
          <w:b/>
          <w:lang w:eastAsia="en-US"/>
        </w:rPr>
      </w:pPr>
      <w:r w:rsidRPr="00814093">
        <w:rPr>
          <w:rFonts w:ascii="Times New Roman" w:hAnsi="Times New Roman"/>
          <w:b/>
          <w:lang w:eastAsia="en-US"/>
        </w:rPr>
        <w:t>Λέξεις – Κλειδιά</w:t>
      </w:r>
    </w:p>
    <w:p w14:paraId="25705694" w14:textId="77777777" w:rsidR="00EA1313" w:rsidRDefault="000565D4" w:rsidP="00EA1313">
      <w:pPr>
        <w:spacing w:after="120" w:line="360" w:lineRule="auto"/>
        <w:jc w:val="both"/>
        <w:rPr>
          <w:rFonts w:ascii="Times New Roman" w:hAnsi="Times New Roman"/>
          <w:b/>
          <w:lang w:eastAsia="en-US"/>
        </w:rPr>
      </w:pPr>
      <w:r w:rsidRPr="000565D4">
        <w:rPr>
          <w:rFonts w:ascii="Times New Roman" w:hAnsi="Times New Roman"/>
          <w:lang w:eastAsia="en-US"/>
        </w:rPr>
        <w:t>ξενικά είδη, βιοποικιλότητα, οικολογικές επιπτώσεις, συστηματική ανασκόπηση</w:t>
      </w:r>
      <w:bookmarkStart w:id="4" w:name="_Toc455671501"/>
      <w:bookmarkStart w:id="5" w:name="_Toc455674547"/>
      <w:bookmarkStart w:id="6" w:name="_Toc455680224"/>
    </w:p>
    <w:p w14:paraId="255A625C" w14:textId="77777777" w:rsidR="00EA1313" w:rsidRDefault="00EA1313" w:rsidP="00EA1313">
      <w:pPr>
        <w:spacing w:after="120" w:line="360" w:lineRule="auto"/>
        <w:jc w:val="both"/>
        <w:rPr>
          <w:rFonts w:ascii="Times New Roman" w:hAnsi="Times New Roman"/>
          <w:b/>
          <w:lang w:eastAsia="en-US"/>
        </w:rPr>
      </w:pPr>
    </w:p>
    <w:p w14:paraId="7A6A3BA0" w14:textId="61B62FF3" w:rsidR="00816B75" w:rsidRPr="00EA1313" w:rsidRDefault="000565D4" w:rsidP="00EA1313">
      <w:pPr>
        <w:spacing w:after="120" w:line="360" w:lineRule="auto"/>
        <w:jc w:val="both"/>
        <w:rPr>
          <w:rFonts w:ascii="Times New Roman" w:hAnsi="Times New Roman"/>
          <w:b/>
          <w:lang w:val="en-US" w:eastAsia="en-US"/>
        </w:rPr>
      </w:pPr>
      <w:r w:rsidRPr="000565D4">
        <w:rPr>
          <w:rFonts w:ascii="Times New Roman" w:hAnsi="Times New Roman"/>
          <w:sz w:val="32"/>
          <w:lang w:val="en-US"/>
        </w:rPr>
        <w:lastRenderedPageBreak/>
        <w:t>Invasive Species and Their Impact on Greece’s Aquatic Ecosystems</w:t>
      </w:r>
    </w:p>
    <w:p w14:paraId="587E7264" w14:textId="77777777" w:rsidR="00816B75" w:rsidRPr="000565D4" w:rsidRDefault="00816B75" w:rsidP="00816B75">
      <w:pPr>
        <w:spacing w:after="120" w:line="360" w:lineRule="auto"/>
        <w:jc w:val="both"/>
        <w:rPr>
          <w:rFonts w:ascii="Times New Roman" w:hAnsi="Times New Roman"/>
          <w:lang w:val="en-US"/>
        </w:rPr>
      </w:pPr>
    </w:p>
    <w:p w14:paraId="05F75D8B" w14:textId="72797C80" w:rsidR="00816B75" w:rsidRPr="00AA20D1" w:rsidRDefault="000565D4" w:rsidP="00816B75">
      <w:pPr>
        <w:spacing w:after="120" w:line="360" w:lineRule="auto"/>
        <w:jc w:val="center"/>
        <w:rPr>
          <w:rFonts w:ascii="Times New Roman" w:hAnsi="Times New Roman"/>
          <w:sz w:val="28"/>
          <w:lang w:val="en-US"/>
        </w:rPr>
      </w:pPr>
      <w:r>
        <w:rPr>
          <w:rFonts w:ascii="Times New Roman" w:hAnsi="Times New Roman"/>
          <w:sz w:val="28"/>
          <w:lang w:val="en-US"/>
        </w:rPr>
        <w:t>Angelos</w:t>
      </w:r>
      <w:r w:rsidRPr="00AA20D1">
        <w:rPr>
          <w:rFonts w:ascii="Times New Roman" w:hAnsi="Times New Roman"/>
          <w:sz w:val="28"/>
          <w:lang w:val="en-US"/>
        </w:rPr>
        <w:t xml:space="preserve"> </w:t>
      </w:r>
      <w:proofErr w:type="spellStart"/>
      <w:r>
        <w:rPr>
          <w:rFonts w:ascii="Times New Roman" w:hAnsi="Times New Roman"/>
          <w:sz w:val="28"/>
          <w:lang w:val="en-US"/>
        </w:rPr>
        <w:t>Mylonas</w:t>
      </w:r>
      <w:proofErr w:type="spellEnd"/>
    </w:p>
    <w:p w14:paraId="7DCC5098" w14:textId="77777777" w:rsidR="00816B75" w:rsidRPr="00AA20D1" w:rsidRDefault="00816B75" w:rsidP="00816B75">
      <w:pPr>
        <w:spacing w:line="360" w:lineRule="auto"/>
        <w:jc w:val="both"/>
        <w:rPr>
          <w:rFonts w:ascii="Times New Roman" w:hAnsi="Times New Roman"/>
          <w:lang w:val="en-US" w:eastAsia="en-US"/>
        </w:rPr>
      </w:pPr>
    </w:p>
    <w:p w14:paraId="223CD2C7" w14:textId="77777777" w:rsidR="006D4746" w:rsidRPr="00AA20D1" w:rsidRDefault="006D4746" w:rsidP="00A536C8">
      <w:pPr>
        <w:pStyle w:val="1"/>
        <w:numPr>
          <w:ilvl w:val="0"/>
          <w:numId w:val="0"/>
        </w:numPr>
        <w:spacing w:before="0" w:after="360"/>
        <w:rPr>
          <w:rFonts w:ascii="Times New Roman" w:hAnsi="Times New Roman"/>
          <w:lang w:val="en-US" w:eastAsia="en-US"/>
        </w:rPr>
      </w:pPr>
      <w:bookmarkStart w:id="7" w:name="_Toc64566819"/>
      <w:r w:rsidRPr="00AA20D1">
        <w:rPr>
          <w:rFonts w:ascii="Times New Roman" w:hAnsi="Times New Roman"/>
          <w:lang w:val="en-US" w:eastAsia="en-US"/>
        </w:rPr>
        <w:t>Abstract</w:t>
      </w:r>
      <w:bookmarkEnd w:id="4"/>
      <w:bookmarkEnd w:id="5"/>
      <w:bookmarkEnd w:id="6"/>
      <w:bookmarkEnd w:id="7"/>
    </w:p>
    <w:p w14:paraId="6F68190A" w14:textId="77777777" w:rsidR="000565D4" w:rsidRPr="000565D4" w:rsidRDefault="000565D4" w:rsidP="000565D4">
      <w:pPr>
        <w:spacing w:line="360" w:lineRule="auto"/>
        <w:rPr>
          <w:rFonts w:ascii="Times New Roman" w:hAnsi="Times New Roman"/>
          <w:lang w:val="en-US" w:eastAsia="en-US"/>
        </w:rPr>
      </w:pPr>
      <w:r w:rsidRPr="000565D4">
        <w:rPr>
          <w:rFonts w:ascii="Times New Roman" w:hAnsi="Times New Roman"/>
          <w:lang w:val="en-US" w:eastAsia="en-US"/>
        </w:rPr>
        <w:t>This thesis examines the phenomenon of the introduction and establishment of alien species in the Greek marine waters, a growing environmental challenge that has intensified over recent decades due to increased human activities and ongoing climate change. Marine alien species, which enter either intentionally or unintentionally through human activities, have been in recent decades one of the most important factors in the degradation of biodiversity, as well as in serious pressure on the marine ecosystems of the Mediterranean. The aim of this study is to record the current situation, to analyze the introduction and dynamic spread and to evaluate the ecological and environmental impacts of these species on the structure and function of ecological communities.</w:t>
      </w:r>
    </w:p>
    <w:p w14:paraId="079589E6" w14:textId="77777777" w:rsidR="000565D4" w:rsidRPr="000565D4" w:rsidRDefault="000565D4" w:rsidP="000565D4">
      <w:pPr>
        <w:spacing w:line="360" w:lineRule="auto"/>
        <w:rPr>
          <w:rFonts w:ascii="Times New Roman" w:hAnsi="Times New Roman"/>
          <w:lang w:val="en-US" w:eastAsia="en-US"/>
        </w:rPr>
      </w:pPr>
      <w:r w:rsidRPr="000565D4">
        <w:rPr>
          <w:rFonts w:ascii="Times New Roman" w:hAnsi="Times New Roman"/>
          <w:lang w:val="en-US" w:eastAsia="en-US"/>
        </w:rPr>
        <w:t>For this purpose, a systematic literature review of international scientific literature was carried out, incorporating data from the last decades. Through the analysis of the available resources, a steady increase in the number of alien species has been recorded. The findings showed that the presence of these species has brought about significant ecological changes, which include the displacement of endemic species from their natural habitats, changes in food chains, habitat degradation and the loss of biodiversity.</w:t>
      </w:r>
    </w:p>
    <w:p w14:paraId="0ED7FA60" w14:textId="77777777" w:rsidR="000565D4" w:rsidRPr="000565D4" w:rsidRDefault="000565D4" w:rsidP="000565D4">
      <w:pPr>
        <w:spacing w:line="360" w:lineRule="auto"/>
        <w:rPr>
          <w:rFonts w:ascii="Times New Roman" w:hAnsi="Times New Roman"/>
          <w:lang w:val="en-US" w:eastAsia="en-US"/>
        </w:rPr>
      </w:pPr>
      <w:r w:rsidRPr="000565D4">
        <w:rPr>
          <w:rFonts w:ascii="Times New Roman" w:hAnsi="Times New Roman"/>
          <w:lang w:val="en-US" w:eastAsia="en-US"/>
        </w:rPr>
        <w:t>This thesis highlights the pressing need for an integrated management strategy, which will include the strengthening of systematic monitoring, the development of databases, stricter controls on the import of species, information programs and the cooperation of all scientific and institutional stakeholders that are involved. Understanding the spread mechanisms and impacts of alien species on the ecosystem is a very important step for the protection and management of Greece’s marine ecosystems in a sustainable manner.</w:t>
      </w:r>
    </w:p>
    <w:p w14:paraId="432DA752" w14:textId="77777777" w:rsidR="006E0ED2" w:rsidRPr="000565D4" w:rsidRDefault="006E0ED2" w:rsidP="006D4746">
      <w:pPr>
        <w:spacing w:line="360" w:lineRule="auto"/>
        <w:rPr>
          <w:rFonts w:ascii="Times New Roman" w:hAnsi="Times New Roman"/>
          <w:lang w:val="en-US" w:eastAsia="en-US"/>
        </w:rPr>
      </w:pPr>
    </w:p>
    <w:p w14:paraId="3A84C932" w14:textId="77777777" w:rsidR="006D4746" w:rsidRPr="000565D4" w:rsidRDefault="00A46A56" w:rsidP="00A46A56">
      <w:pPr>
        <w:spacing w:after="120" w:line="360" w:lineRule="auto"/>
        <w:jc w:val="both"/>
        <w:rPr>
          <w:rFonts w:ascii="Times New Roman" w:hAnsi="Times New Roman"/>
          <w:b/>
          <w:lang w:val="en-US" w:eastAsia="en-US"/>
        </w:rPr>
      </w:pPr>
      <w:r w:rsidRPr="000565D4">
        <w:rPr>
          <w:rFonts w:ascii="Times New Roman" w:hAnsi="Times New Roman"/>
          <w:b/>
          <w:lang w:val="en-US" w:eastAsia="en-US"/>
        </w:rPr>
        <w:t>Keywords</w:t>
      </w:r>
    </w:p>
    <w:p w14:paraId="1A5B37A5" w14:textId="77777777" w:rsidR="00810E0D" w:rsidRDefault="000565D4" w:rsidP="00810E0D">
      <w:pPr>
        <w:spacing w:after="120" w:line="360" w:lineRule="auto"/>
        <w:jc w:val="both"/>
        <w:rPr>
          <w:rFonts w:ascii="Times New Roman" w:hAnsi="Times New Roman"/>
          <w:lang w:val="en-US" w:eastAsia="en-US"/>
        </w:rPr>
      </w:pPr>
      <w:r w:rsidRPr="000565D4">
        <w:rPr>
          <w:rFonts w:ascii="Times New Roman" w:hAnsi="Times New Roman"/>
          <w:lang w:val="en-US" w:eastAsia="en-US"/>
        </w:rPr>
        <w:t>alien species, biodiversity, ecological impacts, systematic review</w:t>
      </w:r>
      <w:bookmarkStart w:id="8" w:name="_Toc455680225"/>
      <w:bookmarkStart w:id="9" w:name="_Toc64566820"/>
    </w:p>
    <w:p w14:paraId="031263D8" w14:textId="77777777" w:rsidR="00FE2BD3" w:rsidRPr="00AA20D1" w:rsidRDefault="00FE2BD3" w:rsidP="00810E0D">
      <w:pPr>
        <w:spacing w:after="120" w:line="360" w:lineRule="auto"/>
        <w:jc w:val="both"/>
        <w:rPr>
          <w:rFonts w:ascii="Times New Roman" w:hAnsi="Times New Roman"/>
          <w:b/>
          <w:bCs/>
          <w:sz w:val="32"/>
          <w:szCs w:val="32"/>
          <w:lang w:val="en-US" w:eastAsia="en-US"/>
        </w:rPr>
      </w:pPr>
    </w:p>
    <w:p w14:paraId="4D8104BB" w14:textId="496000FA" w:rsidR="001F2539" w:rsidRPr="00810E0D" w:rsidRDefault="001F2539" w:rsidP="00810E0D">
      <w:pPr>
        <w:spacing w:after="120" w:line="360" w:lineRule="auto"/>
        <w:jc w:val="both"/>
        <w:rPr>
          <w:rFonts w:ascii="Times New Roman" w:hAnsi="Times New Roman"/>
          <w:b/>
          <w:bCs/>
          <w:sz w:val="32"/>
          <w:szCs w:val="32"/>
          <w:lang w:eastAsia="en-US"/>
        </w:rPr>
      </w:pPr>
      <w:r w:rsidRPr="00810E0D">
        <w:rPr>
          <w:rFonts w:ascii="Times New Roman" w:hAnsi="Times New Roman"/>
          <w:b/>
          <w:bCs/>
          <w:sz w:val="32"/>
          <w:szCs w:val="32"/>
          <w:lang w:eastAsia="en-US"/>
        </w:rPr>
        <w:lastRenderedPageBreak/>
        <w:t>Περιεχόμενα</w:t>
      </w:r>
      <w:bookmarkEnd w:id="8"/>
      <w:bookmarkEnd w:id="9"/>
    </w:p>
    <w:p w14:paraId="446304B8" w14:textId="75B717C8" w:rsidR="00AD0C6F" w:rsidRPr="00AD0C6F" w:rsidRDefault="00AD0C6F" w:rsidP="00AD0C6F">
      <w:pPr>
        <w:spacing w:after="120" w:line="360" w:lineRule="auto"/>
        <w:rPr>
          <w:rFonts w:ascii="Times New Roman" w:hAnsi="Times New Roman"/>
        </w:rPr>
      </w:pPr>
      <w:bookmarkStart w:id="10" w:name="_Toc455674549"/>
      <w:bookmarkStart w:id="11" w:name="_Toc455680226"/>
      <w:bookmarkStart w:id="12" w:name="_Toc64566821"/>
      <w:r w:rsidRPr="00AD0C6F">
        <w:rPr>
          <w:rFonts w:ascii="Times New Roman" w:hAnsi="Times New Roman"/>
        </w:rPr>
        <w:t>Περίληψη……………………………………………………………………………</w:t>
      </w:r>
      <w:r>
        <w:rPr>
          <w:rFonts w:ascii="Times New Roman" w:hAnsi="Times New Roman"/>
        </w:rPr>
        <w:t>…….. ν</w:t>
      </w:r>
    </w:p>
    <w:p w14:paraId="25B8F1C5" w14:textId="7C4126B2" w:rsidR="00AD0C6F" w:rsidRPr="00AD0C6F" w:rsidRDefault="00AD0C6F" w:rsidP="00AD0C6F">
      <w:pPr>
        <w:spacing w:after="120" w:line="360" w:lineRule="auto"/>
        <w:rPr>
          <w:rFonts w:ascii="Times New Roman" w:hAnsi="Times New Roman"/>
        </w:rPr>
      </w:pPr>
      <w:r w:rsidRPr="00AD0C6F">
        <w:rPr>
          <w:rFonts w:ascii="Times New Roman" w:hAnsi="Times New Roman"/>
          <w:lang w:val="en-US"/>
        </w:rPr>
        <w:t>Abstract</w:t>
      </w:r>
      <w:r w:rsidRPr="00AD0C6F">
        <w:rPr>
          <w:rFonts w:ascii="Times New Roman" w:hAnsi="Times New Roman"/>
        </w:rPr>
        <w:t>……………………………………………………………………………………</w:t>
      </w:r>
      <w:r>
        <w:rPr>
          <w:rFonts w:ascii="Times New Roman" w:hAnsi="Times New Roman"/>
        </w:rPr>
        <w:t xml:space="preserve"> </w:t>
      </w:r>
      <w:r>
        <w:rPr>
          <w:rFonts w:ascii="Times New Roman" w:hAnsi="Times New Roman"/>
          <w:lang w:val="en-US"/>
        </w:rPr>
        <w:t>vi</w:t>
      </w:r>
    </w:p>
    <w:p w14:paraId="431FCDC3" w14:textId="08E1CFA1" w:rsidR="00AD0C6F" w:rsidRPr="00AD0C6F" w:rsidRDefault="00AD0C6F" w:rsidP="00AD0C6F">
      <w:pPr>
        <w:spacing w:after="120" w:line="360" w:lineRule="auto"/>
        <w:rPr>
          <w:rFonts w:ascii="Times New Roman" w:hAnsi="Times New Roman"/>
        </w:rPr>
      </w:pPr>
      <w:r w:rsidRPr="00AD0C6F">
        <w:rPr>
          <w:rFonts w:ascii="Times New Roman" w:hAnsi="Times New Roman"/>
        </w:rPr>
        <w:t xml:space="preserve">Περιεχόμενα……………………………………………………………………………... </w:t>
      </w:r>
      <w:r>
        <w:rPr>
          <w:rFonts w:ascii="Times New Roman" w:hAnsi="Times New Roman"/>
          <w:lang w:val="en-US"/>
        </w:rPr>
        <w:t>vii</w:t>
      </w:r>
    </w:p>
    <w:p w14:paraId="36257859" w14:textId="41377C2A" w:rsidR="00AD0C6F" w:rsidRPr="00340CCB" w:rsidRDefault="00AD0C6F" w:rsidP="00AD0C6F">
      <w:pPr>
        <w:spacing w:after="120" w:line="360" w:lineRule="auto"/>
        <w:rPr>
          <w:rFonts w:ascii="Times New Roman" w:hAnsi="Times New Roman"/>
        </w:rPr>
      </w:pPr>
      <w:r w:rsidRPr="00AD0C6F">
        <w:rPr>
          <w:rFonts w:ascii="Times New Roman" w:hAnsi="Times New Roman"/>
        </w:rPr>
        <w:t>Κατάλογος εικόνων………………………………………………………</w:t>
      </w:r>
      <w:r w:rsidRPr="00340CCB">
        <w:rPr>
          <w:rFonts w:ascii="Times New Roman" w:hAnsi="Times New Roman"/>
        </w:rPr>
        <w:t>……………...</w:t>
      </w:r>
      <w:r w:rsidR="00340CCB" w:rsidRPr="00340CCB">
        <w:rPr>
          <w:rFonts w:ascii="Times New Roman" w:hAnsi="Times New Roman"/>
        </w:rPr>
        <w:t>..</w:t>
      </w:r>
      <w:r w:rsidRPr="00AD0C6F">
        <w:rPr>
          <w:rFonts w:ascii="Times New Roman" w:hAnsi="Times New Roman"/>
        </w:rPr>
        <w:t xml:space="preserve"> </w:t>
      </w:r>
      <w:r w:rsidR="00340CCB">
        <w:rPr>
          <w:rFonts w:ascii="Times New Roman" w:hAnsi="Times New Roman"/>
          <w:lang w:val="en-US"/>
        </w:rPr>
        <w:t>ix</w:t>
      </w:r>
    </w:p>
    <w:p w14:paraId="5686C53F" w14:textId="43981E88" w:rsidR="00AD0C6F" w:rsidRDefault="00AD0C6F" w:rsidP="00ED1995">
      <w:pPr>
        <w:spacing w:after="120" w:line="360" w:lineRule="auto"/>
        <w:rPr>
          <w:rFonts w:ascii="Times New Roman" w:hAnsi="Times New Roman"/>
          <w:lang w:val="en-US"/>
        </w:rPr>
      </w:pPr>
      <w:r>
        <w:rPr>
          <w:rFonts w:ascii="Times New Roman" w:hAnsi="Times New Roman"/>
        </w:rPr>
        <w:t>Συντομογραφίες &amp; ακρωνύμια……………………………………………………………</w:t>
      </w:r>
      <w:r w:rsidR="00340CCB" w:rsidRPr="00340CCB">
        <w:rPr>
          <w:rFonts w:ascii="Times New Roman" w:hAnsi="Times New Roman"/>
        </w:rPr>
        <w:t xml:space="preserve"> </w:t>
      </w:r>
      <w:r>
        <w:rPr>
          <w:rFonts w:ascii="Times New Roman" w:hAnsi="Times New Roman"/>
          <w:lang w:val="en-US"/>
        </w:rPr>
        <w:t>x</w:t>
      </w:r>
      <w:r w:rsidR="00340CCB">
        <w:rPr>
          <w:rFonts w:ascii="Times New Roman" w:hAnsi="Times New Roman"/>
          <w:lang w:val="en-US"/>
        </w:rPr>
        <w:t>i</w:t>
      </w:r>
      <w:r w:rsidR="00ED1995" w:rsidRPr="00ED1995">
        <w:rPr>
          <w:rFonts w:ascii="Times New Roman" w:hAnsi="Times New Roman"/>
        </w:rPr>
        <w:t xml:space="preserve"> 1. </w:t>
      </w:r>
      <w:r w:rsidRPr="00ED1995">
        <w:rPr>
          <w:rFonts w:ascii="Times New Roman" w:hAnsi="Times New Roman"/>
        </w:rPr>
        <w:t>Εισαγωγή…………………………………………………………………………</w:t>
      </w:r>
      <w:r w:rsidR="00ED1995" w:rsidRPr="00ED1995">
        <w:rPr>
          <w:rFonts w:ascii="Times New Roman" w:hAnsi="Times New Roman"/>
        </w:rPr>
        <w:t>…….. 1</w:t>
      </w:r>
    </w:p>
    <w:p w14:paraId="15D095EE" w14:textId="2D03FC70" w:rsidR="00ED1995" w:rsidRPr="00340CCB" w:rsidRDefault="00ED1995" w:rsidP="00ED1995">
      <w:pPr>
        <w:pStyle w:val="ae"/>
        <w:numPr>
          <w:ilvl w:val="1"/>
          <w:numId w:val="44"/>
        </w:numPr>
        <w:spacing w:after="120" w:line="360" w:lineRule="auto"/>
        <w:rPr>
          <w:rFonts w:ascii="Times New Roman" w:hAnsi="Times New Roman"/>
          <w:sz w:val="24"/>
          <w:szCs w:val="24"/>
        </w:rPr>
      </w:pPr>
      <w:r w:rsidRPr="00340CCB">
        <w:rPr>
          <w:rFonts w:ascii="Times New Roman" w:hAnsi="Times New Roman"/>
          <w:sz w:val="24"/>
          <w:szCs w:val="24"/>
        </w:rPr>
        <w:t>Το πρόβλημα των ξενικών ειδών……………………………………………………................</w:t>
      </w:r>
      <w:r w:rsidR="00340CCB" w:rsidRPr="00340CCB">
        <w:rPr>
          <w:rFonts w:ascii="Times New Roman" w:hAnsi="Times New Roman"/>
          <w:sz w:val="24"/>
          <w:szCs w:val="24"/>
        </w:rPr>
        <w:t xml:space="preserve">............................... </w:t>
      </w:r>
      <w:r w:rsidRPr="00340CCB">
        <w:rPr>
          <w:rFonts w:ascii="Times New Roman" w:hAnsi="Times New Roman"/>
          <w:sz w:val="24"/>
          <w:szCs w:val="24"/>
        </w:rPr>
        <w:t>1</w:t>
      </w:r>
    </w:p>
    <w:p w14:paraId="362BD9EC" w14:textId="4AB48F6D" w:rsidR="00ED1995" w:rsidRPr="00340CCB" w:rsidRDefault="00ED1995" w:rsidP="00ED1995">
      <w:pPr>
        <w:pStyle w:val="ae"/>
        <w:numPr>
          <w:ilvl w:val="1"/>
          <w:numId w:val="44"/>
        </w:numPr>
        <w:spacing w:after="120" w:line="360" w:lineRule="auto"/>
        <w:rPr>
          <w:rFonts w:ascii="Times New Roman" w:hAnsi="Times New Roman"/>
          <w:sz w:val="24"/>
          <w:szCs w:val="24"/>
        </w:rPr>
      </w:pPr>
      <w:r w:rsidRPr="00340CCB">
        <w:rPr>
          <w:rFonts w:ascii="Times New Roman" w:hAnsi="Times New Roman"/>
          <w:sz w:val="24"/>
          <w:szCs w:val="24"/>
        </w:rPr>
        <w:t>Σκοπός και στόχοι της</w:t>
      </w:r>
      <w:r w:rsidR="00340CCB" w:rsidRPr="00340CCB">
        <w:rPr>
          <w:rFonts w:ascii="Times New Roman" w:hAnsi="Times New Roman"/>
          <w:sz w:val="24"/>
          <w:szCs w:val="24"/>
        </w:rPr>
        <w:t xml:space="preserve"> </w:t>
      </w:r>
      <w:r w:rsidRPr="00340CCB">
        <w:rPr>
          <w:rFonts w:ascii="Times New Roman" w:hAnsi="Times New Roman"/>
          <w:sz w:val="24"/>
          <w:szCs w:val="24"/>
        </w:rPr>
        <w:t>εργασίας………………………………………………………………</w:t>
      </w:r>
      <w:r w:rsidR="00340CCB">
        <w:rPr>
          <w:rFonts w:ascii="Times New Roman" w:hAnsi="Times New Roman"/>
          <w:sz w:val="24"/>
          <w:szCs w:val="24"/>
        </w:rPr>
        <w:t>…</w:t>
      </w:r>
      <w:r w:rsidR="00340CCB" w:rsidRPr="00340CCB">
        <w:rPr>
          <w:rFonts w:ascii="Times New Roman" w:hAnsi="Times New Roman"/>
          <w:sz w:val="24"/>
          <w:szCs w:val="24"/>
        </w:rPr>
        <w:t>…</w:t>
      </w:r>
      <w:r w:rsidR="00340CCB">
        <w:rPr>
          <w:rFonts w:ascii="Times New Roman" w:hAnsi="Times New Roman"/>
          <w:sz w:val="24"/>
          <w:szCs w:val="24"/>
        </w:rPr>
        <w:t>…………</w:t>
      </w:r>
      <w:r w:rsidR="00340CCB" w:rsidRPr="00340CCB">
        <w:rPr>
          <w:rFonts w:ascii="Times New Roman" w:hAnsi="Times New Roman"/>
          <w:sz w:val="24"/>
          <w:szCs w:val="24"/>
        </w:rPr>
        <w:t>..</w:t>
      </w:r>
      <w:r w:rsidRPr="00340CCB">
        <w:rPr>
          <w:rFonts w:ascii="Times New Roman" w:hAnsi="Times New Roman"/>
          <w:sz w:val="24"/>
          <w:szCs w:val="24"/>
        </w:rPr>
        <w:t xml:space="preserve"> 1</w:t>
      </w:r>
    </w:p>
    <w:p w14:paraId="75485FA2" w14:textId="000A9F8B" w:rsidR="00ED1995" w:rsidRPr="00340CCB" w:rsidRDefault="00ED1995" w:rsidP="00ED1995">
      <w:pPr>
        <w:pStyle w:val="ae"/>
        <w:numPr>
          <w:ilvl w:val="1"/>
          <w:numId w:val="44"/>
        </w:numPr>
        <w:spacing w:after="120" w:line="360" w:lineRule="auto"/>
        <w:rPr>
          <w:rFonts w:ascii="Times New Roman" w:hAnsi="Times New Roman"/>
          <w:sz w:val="24"/>
          <w:szCs w:val="24"/>
        </w:rPr>
      </w:pPr>
      <w:r w:rsidRPr="00340CCB">
        <w:rPr>
          <w:rFonts w:ascii="Times New Roman" w:hAnsi="Times New Roman"/>
          <w:sz w:val="24"/>
          <w:szCs w:val="24"/>
        </w:rPr>
        <w:t>Ερευνητικό ερώτημα…………………………………………………………………………...</w:t>
      </w:r>
      <w:r w:rsidR="00340CCB">
        <w:rPr>
          <w:rFonts w:ascii="Times New Roman" w:hAnsi="Times New Roman"/>
          <w:sz w:val="24"/>
          <w:szCs w:val="24"/>
          <w:lang w:val="en-US"/>
        </w:rPr>
        <w:t>.......</w:t>
      </w:r>
      <w:r w:rsidRPr="00340CCB">
        <w:rPr>
          <w:rFonts w:ascii="Times New Roman" w:hAnsi="Times New Roman"/>
          <w:sz w:val="24"/>
          <w:szCs w:val="24"/>
        </w:rPr>
        <w:t xml:space="preserve"> 2</w:t>
      </w:r>
    </w:p>
    <w:p w14:paraId="711807DF" w14:textId="6ED5FB66" w:rsidR="00ED1995" w:rsidRPr="00340CCB" w:rsidRDefault="00ED1995" w:rsidP="00ED1995">
      <w:pPr>
        <w:pStyle w:val="ae"/>
        <w:numPr>
          <w:ilvl w:val="1"/>
          <w:numId w:val="44"/>
        </w:numPr>
        <w:spacing w:after="120" w:line="360" w:lineRule="auto"/>
        <w:rPr>
          <w:rFonts w:ascii="Times New Roman" w:hAnsi="Times New Roman"/>
          <w:sz w:val="24"/>
          <w:szCs w:val="24"/>
        </w:rPr>
      </w:pPr>
      <w:r w:rsidRPr="00340CCB">
        <w:rPr>
          <w:rFonts w:ascii="Times New Roman" w:hAnsi="Times New Roman"/>
          <w:sz w:val="24"/>
          <w:szCs w:val="24"/>
        </w:rPr>
        <w:t>Δομή της εργασίας……………………………………………………………………………</w:t>
      </w:r>
      <w:r w:rsidR="00340CCB">
        <w:rPr>
          <w:rFonts w:ascii="Times New Roman" w:hAnsi="Times New Roman"/>
          <w:sz w:val="24"/>
          <w:szCs w:val="24"/>
        </w:rPr>
        <w:t>…</w:t>
      </w:r>
      <w:r w:rsidR="00340CCB">
        <w:rPr>
          <w:rFonts w:ascii="Times New Roman" w:hAnsi="Times New Roman"/>
          <w:sz w:val="24"/>
          <w:szCs w:val="24"/>
          <w:lang w:val="en-US"/>
        </w:rPr>
        <w:t>..</w:t>
      </w:r>
      <w:r w:rsidRPr="00340CCB">
        <w:rPr>
          <w:rFonts w:ascii="Times New Roman" w:hAnsi="Times New Roman"/>
          <w:sz w:val="24"/>
          <w:szCs w:val="24"/>
        </w:rPr>
        <w:t xml:space="preserve"> 2</w:t>
      </w:r>
    </w:p>
    <w:p w14:paraId="0D859D8D" w14:textId="6BC0D684" w:rsidR="00ED1995" w:rsidRPr="00340CCB" w:rsidRDefault="00ED1995" w:rsidP="00ED1995">
      <w:pPr>
        <w:spacing w:after="120" w:line="360" w:lineRule="auto"/>
        <w:rPr>
          <w:rFonts w:ascii="Times New Roman" w:hAnsi="Times New Roman"/>
        </w:rPr>
      </w:pPr>
      <w:r w:rsidRPr="00340CCB">
        <w:rPr>
          <w:rFonts w:ascii="Times New Roman" w:hAnsi="Times New Roman"/>
        </w:rPr>
        <w:t>2. Θεωρητικό πλαίσιο……………………………………………………………………... 3</w:t>
      </w:r>
    </w:p>
    <w:p w14:paraId="4B312C57" w14:textId="75A1ED55" w:rsidR="00F44331" w:rsidRPr="00340CCB" w:rsidRDefault="00ED1995" w:rsidP="00AD0C6F">
      <w:pPr>
        <w:spacing w:after="120" w:line="360" w:lineRule="auto"/>
        <w:rPr>
          <w:rFonts w:ascii="Times New Roman" w:hAnsi="Times New Roman"/>
        </w:rPr>
      </w:pPr>
      <w:r w:rsidRPr="00340CCB">
        <w:rPr>
          <w:rFonts w:ascii="Times New Roman" w:hAnsi="Times New Roman"/>
        </w:rPr>
        <w:t>2.1 Ορισμοί των ξενικών ειδών…………………………………………………………… 3</w:t>
      </w:r>
    </w:p>
    <w:p w14:paraId="776578EA" w14:textId="77777777" w:rsidR="00ED1995" w:rsidRPr="00340CCB" w:rsidRDefault="00ED1995" w:rsidP="00AD0C6F">
      <w:pPr>
        <w:spacing w:after="120" w:line="360" w:lineRule="auto"/>
        <w:rPr>
          <w:rFonts w:ascii="Times New Roman" w:hAnsi="Times New Roman"/>
        </w:rPr>
      </w:pPr>
      <w:r w:rsidRPr="00340CCB">
        <w:rPr>
          <w:rFonts w:ascii="Times New Roman" w:hAnsi="Times New Roman"/>
        </w:rPr>
        <w:t>2.2 Κατηγοριοποίηση των ειδών με βάση την προέλευση και τη δυναμική εξάπλωσης………………………………………………………………………………… 4</w:t>
      </w:r>
    </w:p>
    <w:p w14:paraId="79D944ED" w14:textId="5E0BAAC3" w:rsidR="00ED1995" w:rsidRPr="00340CCB" w:rsidRDefault="00ED1995" w:rsidP="00AD0C6F">
      <w:pPr>
        <w:spacing w:after="120" w:line="360" w:lineRule="auto"/>
        <w:rPr>
          <w:rFonts w:ascii="Times New Roman" w:hAnsi="Times New Roman"/>
        </w:rPr>
      </w:pPr>
      <w:r w:rsidRPr="00340CCB">
        <w:rPr>
          <w:rFonts w:ascii="Times New Roman" w:hAnsi="Times New Roman"/>
        </w:rPr>
        <w:t xml:space="preserve">2.2.1 </w:t>
      </w:r>
      <w:proofErr w:type="spellStart"/>
      <w:r w:rsidRPr="00340CCB">
        <w:rPr>
          <w:rFonts w:ascii="Times New Roman" w:hAnsi="Times New Roman"/>
        </w:rPr>
        <w:t>Εισβλητικά</w:t>
      </w:r>
      <w:proofErr w:type="spellEnd"/>
      <w:r w:rsidRPr="00340CCB">
        <w:rPr>
          <w:rFonts w:ascii="Times New Roman" w:hAnsi="Times New Roman"/>
        </w:rPr>
        <w:t xml:space="preserve"> ξενικά είδη……………………………………………………………... 4</w:t>
      </w:r>
    </w:p>
    <w:p w14:paraId="5F908D75" w14:textId="77777777" w:rsidR="00ED1995" w:rsidRPr="00340CCB" w:rsidRDefault="00ED1995" w:rsidP="00AD0C6F">
      <w:pPr>
        <w:spacing w:after="120" w:line="360" w:lineRule="auto"/>
        <w:rPr>
          <w:rFonts w:ascii="Times New Roman" w:hAnsi="Times New Roman"/>
        </w:rPr>
      </w:pPr>
      <w:r w:rsidRPr="00340CCB">
        <w:rPr>
          <w:rFonts w:ascii="Times New Roman" w:hAnsi="Times New Roman"/>
        </w:rPr>
        <w:t>2.2.2 Αυτόχθονα ή εγγενή είδη…………………………………………………………… 5</w:t>
      </w:r>
    </w:p>
    <w:p w14:paraId="7DC21AFD" w14:textId="77777777" w:rsidR="00ED1995" w:rsidRPr="00340CCB" w:rsidRDefault="00ED1995" w:rsidP="00AD0C6F">
      <w:pPr>
        <w:spacing w:after="120" w:line="360" w:lineRule="auto"/>
        <w:rPr>
          <w:rFonts w:ascii="Times New Roman" w:hAnsi="Times New Roman"/>
        </w:rPr>
      </w:pPr>
      <w:r w:rsidRPr="00340CCB">
        <w:rPr>
          <w:rFonts w:ascii="Times New Roman" w:hAnsi="Times New Roman"/>
        </w:rPr>
        <w:t>2.2.3 Ξένα, αλλοδαπά ή εξωγενή είδη……………………………………………………. 5</w:t>
      </w:r>
    </w:p>
    <w:p w14:paraId="416D827F" w14:textId="77777777" w:rsidR="00F44331" w:rsidRPr="00340CCB" w:rsidRDefault="00ED1995" w:rsidP="00AD0C6F">
      <w:pPr>
        <w:spacing w:after="120" w:line="360" w:lineRule="auto"/>
        <w:rPr>
          <w:rFonts w:ascii="Times New Roman" w:hAnsi="Times New Roman"/>
        </w:rPr>
      </w:pPr>
      <w:r w:rsidRPr="00340CCB">
        <w:rPr>
          <w:rFonts w:ascii="Times New Roman" w:hAnsi="Times New Roman"/>
        </w:rPr>
        <w:t>2.2.4 Εισαγόμενα είδη…………………………………………………………………….</w:t>
      </w:r>
      <w:r w:rsidR="00F44331" w:rsidRPr="00340CCB">
        <w:rPr>
          <w:rFonts w:ascii="Times New Roman" w:hAnsi="Times New Roman"/>
        </w:rPr>
        <w:t xml:space="preserve"> </w:t>
      </w:r>
      <w:r w:rsidRPr="00340CCB">
        <w:rPr>
          <w:rFonts w:ascii="Times New Roman" w:hAnsi="Times New Roman"/>
        </w:rPr>
        <w:t>5</w:t>
      </w:r>
    </w:p>
    <w:p w14:paraId="6B70BE2F" w14:textId="77777777" w:rsidR="00F44331" w:rsidRPr="00340CCB" w:rsidRDefault="00F44331" w:rsidP="00AD0C6F">
      <w:pPr>
        <w:spacing w:after="120" w:line="360" w:lineRule="auto"/>
        <w:rPr>
          <w:rFonts w:ascii="Times New Roman" w:hAnsi="Times New Roman"/>
        </w:rPr>
      </w:pPr>
      <w:r w:rsidRPr="00340CCB">
        <w:rPr>
          <w:rFonts w:ascii="Times New Roman" w:hAnsi="Times New Roman"/>
        </w:rPr>
        <w:t>2.2.5 Εξωτικά είδη………………………………………………………………………... 5</w:t>
      </w:r>
    </w:p>
    <w:p w14:paraId="07AD01C4" w14:textId="77777777" w:rsidR="00F44331" w:rsidRPr="00340CCB" w:rsidRDefault="00F44331" w:rsidP="00AD0C6F">
      <w:pPr>
        <w:spacing w:after="120" w:line="360" w:lineRule="auto"/>
        <w:rPr>
          <w:rFonts w:ascii="Times New Roman" w:hAnsi="Times New Roman"/>
        </w:rPr>
      </w:pPr>
      <w:r w:rsidRPr="00340CCB">
        <w:rPr>
          <w:rFonts w:ascii="Times New Roman" w:hAnsi="Times New Roman"/>
        </w:rPr>
        <w:t>2.2.6 Πολλαπλασιαζόμενα είδη…………………………………………………………... 6</w:t>
      </w:r>
    </w:p>
    <w:p w14:paraId="364FCA16" w14:textId="77777777" w:rsidR="00F44331" w:rsidRPr="00340CCB" w:rsidRDefault="00F44331" w:rsidP="00AD0C6F">
      <w:pPr>
        <w:spacing w:after="120" w:line="360" w:lineRule="auto"/>
        <w:rPr>
          <w:rFonts w:ascii="Times New Roman" w:hAnsi="Times New Roman"/>
        </w:rPr>
      </w:pPr>
      <w:r w:rsidRPr="00340CCB">
        <w:rPr>
          <w:rFonts w:ascii="Times New Roman" w:hAnsi="Times New Roman"/>
        </w:rPr>
        <w:t>2.3 Μηχανισμοί εισαγωγής των ξενικών ειδών…………………………………………... 6</w:t>
      </w:r>
    </w:p>
    <w:p w14:paraId="6E9E8FDC" w14:textId="77777777" w:rsidR="00F44331" w:rsidRPr="00340CCB" w:rsidRDefault="00F44331" w:rsidP="00AD0C6F">
      <w:pPr>
        <w:spacing w:after="120" w:line="360" w:lineRule="auto"/>
        <w:rPr>
          <w:rFonts w:ascii="Times New Roman" w:hAnsi="Times New Roman"/>
        </w:rPr>
      </w:pPr>
      <w:r w:rsidRPr="00340CCB">
        <w:rPr>
          <w:rFonts w:ascii="Times New Roman" w:hAnsi="Times New Roman"/>
        </w:rPr>
        <w:t>2.4 Στάδια της βιολογικής εισβολής……………………………………………………… 7</w:t>
      </w:r>
    </w:p>
    <w:p w14:paraId="4D50975C" w14:textId="6008F181" w:rsidR="00F44331" w:rsidRPr="00340CCB" w:rsidRDefault="00F44331" w:rsidP="00AD0C6F">
      <w:pPr>
        <w:spacing w:after="120" w:line="360" w:lineRule="auto"/>
        <w:rPr>
          <w:rFonts w:ascii="Times New Roman" w:hAnsi="Times New Roman"/>
        </w:rPr>
      </w:pPr>
      <w:r w:rsidRPr="00340CCB">
        <w:rPr>
          <w:rFonts w:ascii="Times New Roman" w:hAnsi="Times New Roman"/>
        </w:rPr>
        <w:lastRenderedPageBreak/>
        <w:t>2.5 Οικολογικοί μηχανισμοί επιτυχία των ξενικών ειδών………………………………... 8</w:t>
      </w:r>
    </w:p>
    <w:p w14:paraId="6D0177DD" w14:textId="027DBAD7" w:rsidR="00ED1995" w:rsidRPr="00340CCB" w:rsidRDefault="00F44331" w:rsidP="00AD0C6F">
      <w:pPr>
        <w:spacing w:after="120" w:line="360" w:lineRule="auto"/>
        <w:rPr>
          <w:rFonts w:ascii="Times New Roman" w:hAnsi="Times New Roman"/>
        </w:rPr>
      </w:pPr>
      <w:r w:rsidRPr="00340CCB">
        <w:rPr>
          <w:rFonts w:ascii="Times New Roman" w:hAnsi="Times New Roman"/>
        </w:rPr>
        <w:t xml:space="preserve">2.6 </w:t>
      </w:r>
      <w:r w:rsidR="00ED1995" w:rsidRPr="00340CCB">
        <w:rPr>
          <w:rFonts w:ascii="Times New Roman" w:hAnsi="Times New Roman"/>
        </w:rPr>
        <w:t xml:space="preserve">  </w:t>
      </w:r>
      <w:r w:rsidRPr="00340CCB">
        <w:rPr>
          <w:rFonts w:ascii="Times New Roman" w:hAnsi="Times New Roman"/>
        </w:rPr>
        <w:t>Θεσμικό και ευρωπαϊκό πλαίσιο (Κανονισμός ΕΕ 1143/2014- Ελλάδα…………... 10</w:t>
      </w:r>
    </w:p>
    <w:p w14:paraId="7BD02068" w14:textId="24BA1F33" w:rsidR="00F44331" w:rsidRPr="00340CCB" w:rsidRDefault="00F44331" w:rsidP="00AD0C6F">
      <w:pPr>
        <w:spacing w:after="120" w:line="360" w:lineRule="auto"/>
        <w:rPr>
          <w:rFonts w:ascii="Times New Roman" w:hAnsi="Times New Roman"/>
        </w:rPr>
      </w:pPr>
      <w:r w:rsidRPr="00340CCB">
        <w:rPr>
          <w:rFonts w:ascii="Times New Roman" w:hAnsi="Times New Roman"/>
        </w:rPr>
        <w:t>2.7 Κλιματική αλλαγή και ξενικά είδη…………………………………………………... 11</w:t>
      </w:r>
    </w:p>
    <w:p w14:paraId="794E90C9" w14:textId="281D9D09" w:rsidR="00F44331" w:rsidRPr="00AD0C6F" w:rsidRDefault="00F44331" w:rsidP="00AD0C6F">
      <w:pPr>
        <w:spacing w:after="120" w:line="360" w:lineRule="auto"/>
        <w:rPr>
          <w:rFonts w:ascii="Times New Roman" w:hAnsi="Times New Roman"/>
        </w:rPr>
      </w:pPr>
      <w:r>
        <w:rPr>
          <w:rFonts w:ascii="Times New Roman" w:hAnsi="Times New Roman"/>
        </w:rPr>
        <w:t>2.8 Μεσογειακή και ελληνική πραγματικότητα-</w:t>
      </w:r>
      <w:proofErr w:type="spellStart"/>
      <w:r>
        <w:rPr>
          <w:rFonts w:ascii="Times New Roman" w:hAnsi="Times New Roman"/>
        </w:rPr>
        <w:t>Λεσσεψιανή</w:t>
      </w:r>
      <w:proofErr w:type="spellEnd"/>
      <w:r>
        <w:rPr>
          <w:rFonts w:ascii="Times New Roman" w:hAnsi="Times New Roman"/>
        </w:rPr>
        <w:t xml:space="preserve"> μετανάστευση…………... 11</w:t>
      </w:r>
    </w:p>
    <w:p w14:paraId="2F8A11B0" w14:textId="50D8345E" w:rsidR="00AD0C6F" w:rsidRPr="00AA20D1" w:rsidRDefault="00607071" w:rsidP="00AD0C6F">
      <w:pPr>
        <w:spacing w:after="120" w:line="360" w:lineRule="auto"/>
        <w:rPr>
          <w:rFonts w:ascii="Times New Roman" w:hAnsi="Times New Roman"/>
        </w:rPr>
      </w:pPr>
      <w:r>
        <w:rPr>
          <w:rFonts w:ascii="Times New Roman" w:hAnsi="Times New Roman"/>
        </w:rPr>
        <w:t xml:space="preserve">3. </w:t>
      </w:r>
      <w:r w:rsidR="00AD0C6F" w:rsidRPr="00AD0C6F">
        <w:rPr>
          <w:rFonts w:ascii="Times New Roman" w:hAnsi="Times New Roman"/>
        </w:rPr>
        <w:t xml:space="preserve">Μεθοδολογία </w:t>
      </w:r>
      <w:r>
        <w:rPr>
          <w:rFonts w:ascii="Times New Roman" w:hAnsi="Times New Roman"/>
        </w:rPr>
        <w:t xml:space="preserve">της </w:t>
      </w:r>
      <w:r w:rsidR="00AD0C6F" w:rsidRPr="00AD0C6F">
        <w:rPr>
          <w:rFonts w:ascii="Times New Roman" w:hAnsi="Times New Roman"/>
        </w:rPr>
        <w:t>έρευνας……………………………………………………………………</w:t>
      </w:r>
      <w:r w:rsidRPr="00AA20D1">
        <w:rPr>
          <w:rFonts w:ascii="Times New Roman" w:hAnsi="Times New Roman"/>
        </w:rPr>
        <w:t>……………...</w:t>
      </w:r>
      <w:r w:rsidR="00AD0C6F" w:rsidRPr="00AD0C6F">
        <w:rPr>
          <w:rFonts w:ascii="Times New Roman" w:hAnsi="Times New Roman"/>
        </w:rPr>
        <w:t xml:space="preserve"> </w:t>
      </w:r>
      <w:r w:rsidRPr="00AA20D1">
        <w:rPr>
          <w:rFonts w:ascii="Times New Roman" w:hAnsi="Times New Roman"/>
        </w:rPr>
        <w:t>12</w:t>
      </w:r>
    </w:p>
    <w:p w14:paraId="5AF01C2C" w14:textId="4E4748FA" w:rsidR="00607071" w:rsidRDefault="00607071" w:rsidP="00AD0C6F">
      <w:pPr>
        <w:spacing w:after="120" w:line="360" w:lineRule="auto"/>
        <w:rPr>
          <w:rFonts w:ascii="Times New Roman" w:hAnsi="Times New Roman"/>
        </w:rPr>
      </w:pPr>
      <w:r w:rsidRPr="00607071">
        <w:rPr>
          <w:rFonts w:ascii="Times New Roman" w:hAnsi="Times New Roman"/>
        </w:rPr>
        <w:t xml:space="preserve">3.1 </w:t>
      </w:r>
      <w:r>
        <w:rPr>
          <w:rFonts w:ascii="Times New Roman" w:hAnsi="Times New Roman"/>
        </w:rPr>
        <w:t>Ερευνητική προσέγγιση…………………………………………………………….... 12</w:t>
      </w:r>
    </w:p>
    <w:p w14:paraId="3BB5C958" w14:textId="0C3E2684" w:rsidR="00607071" w:rsidRDefault="00607071" w:rsidP="00AD0C6F">
      <w:pPr>
        <w:spacing w:after="120" w:line="360" w:lineRule="auto"/>
        <w:rPr>
          <w:rFonts w:ascii="Times New Roman" w:hAnsi="Times New Roman"/>
        </w:rPr>
      </w:pPr>
      <w:r>
        <w:rPr>
          <w:rFonts w:ascii="Times New Roman" w:hAnsi="Times New Roman"/>
        </w:rPr>
        <w:t>3.2 Ερευνητικό ερώτημα…………………………………………………………………</w:t>
      </w:r>
      <w:r w:rsidR="00372166">
        <w:rPr>
          <w:rFonts w:ascii="Times New Roman" w:hAnsi="Times New Roman"/>
        </w:rPr>
        <w:t xml:space="preserve"> </w:t>
      </w:r>
      <w:r>
        <w:rPr>
          <w:rFonts w:ascii="Times New Roman" w:hAnsi="Times New Roman"/>
        </w:rPr>
        <w:t>12</w:t>
      </w:r>
    </w:p>
    <w:p w14:paraId="520A28AC" w14:textId="5BC41C70" w:rsidR="00607071" w:rsidRDefault="00607071" w:rsidP="00AD0C6F">
      <w:pPr>
        <w:spacing w:after="120" w:line="360" w:lineRule="auto"/>
        <w:rPr>
          <w:rFonts w:ascii="Times New Roman" w:hAnsi="Times New Roman"/>
        </w:rPr>
      </w:pPr>
      <w:r>
        <w:rPr>
          <w:rFonts w:ascii="Times New Roman" w:hAnsi="Times New Roman"/>
        </w:rPr>
        <w:t>3</w:t>
      </w:r>
      <w:r w:rsidR="003272F5">
        <w:rPr>
          <w:rFonts w:ascii="Times New Roman" w:hAnsi="Times New Roman"/>
        </w:rPr>
        <w:t>.</w:t>
      </w:r>
      <w:r>
        <w:rPr>
          <w:rFonts w:ascii="Times New Roman" w:hAnsi="Times New Roman"/>
        </w:rPr>
        <w:t>3 Πηγές και βάσεις δεδομένων………………………………………………………… 12</w:t>
      </w:r>
    </w:p>
    <w:p w14:paraId="2231D567" w14:textId="27E696BA" w:rsidR="00607071" w:rsidRDefault="00607071" w:rsidP="00AD0C6F">
      <w:pPr>
        <w:spacing w:after="120" w:line="360" w:lineRule="auto"/>
        <w:rPr>
          <w:rFonts w:ascii="Times New Roman" w:hAnsi="Times New Roman"/>
        </w:rPr>
      </w:pPr>
      <w:r>
        <w:rPr>
          <w:rFonts w:ascii="Times New Roman" w:hAnsi="Times New Roman"/>
        </w:rPr>
        <w:t>3.4 Κριτήρια επιλογής και αποκλεισμού της βιβλιογραφίας…………………………….. 13</w:t>
      </w:r>
    </w:p>
    <w:p w14:paraId="7ACC3AFE" w14:textId="1970F830" w:rsidR="00607071" w:rsidRDefault="00607071" w:rsidP="00AD0C6F">
      <w:pPr>
        <w:spacing w:after="120" w:line="360" w:lineRule="auto"/>
        <w:rPr>
          <w:rFonts w:ascii="Times New Roman" w:hAnsi="Times New Roman"/>
        </w:rPr>
      </w:pPr>
      <w:r>
        <w:rPr>
          <w:rFonts w:ascii="Times New Roman" w:hAnsi="Times New Roman"/>
        </w:rPr>
        <w:t>3.5 Διαδικασία ανάλυσης των δεδομένων……………………………………………….. 13</w:t>
      </w:r>
    </w:p>
    <w:p w14:paraId="4FBE7B27" w14:textId="477F2444" w:rsidR="00607071" w:rsidRPr="00607071" w:rsidRDefault="00607071" w:rsidP="00AD0C6F">
      <w:pPr>
        <w:spacing w:after="120" w:line="360" w:lineRule="auto"/>
        <w:rPr>
          <w:rFonts w:ascii="Times New Roman" w:hAnsi="Times New Roman"/>
        </w:rPr>
      </w:pPr>
      <w:r>
        <w:rPr>
          <w:rFonts w:ascii="Times New Roman" w:hAnsi="Times New Roman"/>
        </w:rPr>
        <w:t xml:space="preserve">3.6 </w:t>
      </w:r>
      <w:r w:rsidR="00B502D0">
        <w:rPr>
          <w:rFonts w:ascii="Times New Roman" w:hAnsi="Times New Roman"/>
        </w:rPr>
        <w:t>Περιορισμοί της έρευνας…………………………………………………………….. 14</w:t>
      </w:r>
    </w:p>
    <w:p w14:paraId="5ED54C8D" w14:textId="664CD44E" w:rsidR="00AD0C6F" w:rsidRPr="00AD0C6F" w:rsidRDefault="00B502D0" w:rsidP="00AD0C6F">
      <w:pPr>
        <w:spacing w:after="120" w:line="360" w:lineRule="auto"/>
        <w:rPr>
          <w:rFonts w:ascii="Times New Roman" w:hAnsi="Times New Roman"/>
        </w:rPr>
      </w:pPr>
      <w:r>
        <w:rPr>
          <w:rFonts w:ascii="Times New Roman" w:hAnsi="Times New Roman"/>
        </w:rPr>
        <w:t xml:space="preserve">4. </w:t>
      </w:r>
      <w:r w:rsidR="00AD0C6F" w:rsidRPr="00AD0C6F">
        <w:rPr>
          <w:rFonts w:ascii="Times New Roman" w:hAnsi="Times New Roman"/>
        </w:rPr>
        <w:t>Βιβλιογραφική</w:t>
      </w:r>
      <w:r w:rsidR="003A134A" w:rsidRPr="003A134A">
        <w:rPr>
          <w:rFonts w:ascii="Times New Roman" w:hAnsi="Times New Roman"/>
        </w:rPr>
        <w:t xml:space="preserve"> </w:t>
      </w:r>
      <w:r w:rsidR="00AD0C6F" w:rsidRPr="00AD0C6F">
        <w:rPr>
          <w:rFonts w:ascii="Times New Roman" w:hAnsi="Times New Roman"/>
        </w:rPr>
        <w:t>ανασκόπηση………………………………………………………………</w:t>
      </w:r>
      <w:r>
        <w:rPr>
          <w:rFonts w:ascii="Times New Roman" w:hAnsi="Times New Roman"/>
        </w:rPr>
        <w:t>……………… 14</w:t>
      </w:r>
    </w:p>
    <w:p w14:paraId="37E69F3B" w14:textId="0356D78E" w:rsidR="00AD0C6F" w:rsidRPr="003A134A" w:rsidRDefault="00B502D0" w:rsidP="00607071">
      <w:pPr>
        <w:spacing w:after="120" w:line="360" w:lineRule="auto"/>
        <w:rPr>
          <w:rFonts w:ascii="Times New Roman" w:hAnsi="Times New Roman"/>
          <w:lang w:val="en-US"/>
        </w:rPr>
      </w:pPr>
      <w:r>
        <w:rPr>
          <w:rFonts w:ascii="Times New Roman" w:hAnsi="Times New Roman"/>
        </w:rPr>
        <w:t xml:space="preserve">5. </w:t>
      </w:r>
      <w:r w:rsidR="00AD0C6F" w:rsidRPr="00607071">
        <w:rPr>
          <w:rFonts w:ascii="Times New Roman" w:hAnsi="Times New Roman"/>
        </w:rPr>
        <w:t xml:space="preserve">Συμπεράσματα………………………………………………………………………… </w:t>
      </w:r>
      <w:r w:rsidR="00340CCB">
        <w:rPr>
          <w:rFonts w:ascii="Times New Roman" w:hAnsi="Times New Roman"/>
        </w:rPr>
        <w:t>8</w:t>
      </w:r>
      <w:r w:rsidR="003A134A">
        <w:rPr>
          <w:rFonts w:ascii="Times New Roman" w:hAnsi="Times New Roman"/>
          <w:lang w:val="en-US"/>
        </w:rPr>
        <w:t>2</w:t>
      </w:r>
    </w:p>
    <w:p w14:paraId="25776464" w14:textId="53A9C91E" w:rsidR="00AD0C6F" w:rsidRPr="003A134A" w:rsidRDefault="00AD0C6F" w:rsidP="00AD0C6F">
      <w:pPr>
        <w:spacing w:after="120" w:line="360" w:lineRule="auto"/>
        <w:rPr>
          <w:rFonts w:ascii="Times New Roman" w:hAnsi="Times New Roman"/>
        </w:rPr>
      </w:pPr>
      <w:r w:rsidRPr="00AD0C6F">
        <w:rPr>
          <w:rFonts w:ascii="Times New Roman" w:hAnsi="Times New Roman"/>
        </w:rPr>
        <w:t>Βιβλιογραφία…………………………………………………………………………</w:t>
      </w:r>
      <w:r w:rsidR="00340CCB">
        <w:rPr>
          <w:rFonts w:ascii="Times New Roman" w:hAnsi="Times New Roman"/>
        </w:rPr>
        <w:t>….. 8</w:t>
      </w:r>
      <w:r w:rsidR="003A134A" w:rsidRPr="003A134A">
        <w:rPr>
          <w:rFonts w:ascii="Times New Roman" w:hAnsi="Times New Roman"/>
        </w:rPr>
        <w:t>5</w:t>
      </w:r>
    </w:p>
    <w:p w14:paraId="70530E84" w14:textId="74FB8C35" w:rsidR="00AD0C6F" w:rsidRPr="00AD0C6F" w:rsidRDefault="00AD0C6F" w:rsidP="00AD0C6F">
      <w:pPr>
        <w:spacing w:after="120" w:line="360" w:lineRule="auto"/>
        <w:rPr>
          <w:rFonts w:ascii="Times New Roman" w:hAnsi="Times New Roman"/>
        </w:rPr>
      </w:pPr>
      <w:r w:rsidRPr="00AD0C6F">
        <w:rPr>
          <w:rFonts w:ascii="Times New Roman" w:hAnsi="Times New Roman"/>
        </w:rPr>
        <w:t>Παράρτημα……………………………………………………………………………</w:t>
      </w:r>
      <w:r w:rsidR="00340CCB">
        <w:rPr>
          <w:rFonts w:ascii="Times New Roman" w:hAnsi="Times New Roman"/>
        </w:rPr>
        <w:t>...</w:t>
      </w:r>
      <w:r w:rsidRPr="00AD0C6F">
        <w:rPr>
          <w:rFonts w:ascii="Times New Roman" w:hAnsi="Times New Roman"/>
        </w:rPr>
        <w:t xml:space="preserve"> </w:t>
      </w:r>
      <w:r w:rsidR="00340CCB">
        <w:rPr>
          <w:rFonts w:ascii="Times New Roman" w:hAnsi="Times New Roman"/>
        </w:rPr>
        <w:t>102</w:t>
      </w:r>
    </w:p>
    <w:p w14:paraId="631693B8" w14:textId="77777777" w:rsidR="00810E0D" w:rsidRPr="00340CCB" w:rsidRDefault="00810E0D" w:rsidP="00810E0D">
      <w:pPr>
        <w:spacing w:after="120" w:line="360" w:lineRule="auto"/>
        <w:jc w:val="both"/>
        <w:rPr>
          <w:rFonts w:ascii="Times New Roman" w:hAnsi="Times New Roman"/>
        </w:rPr>
      </w:pPr>
    </w:p>
    <w:p w14:paraId="21BEFCF7" w14:textId="77777777" w:rsidR="00810E0D" w:rsidRPr="00340CCB" w:rsidRDefault="00810E0D" w:rsidP="00810E0D">
      <w:pPr>
        <w:spacing w:after="120" w:line="360" w:lineRule="auto"/>
        <w:jc w:val="both"/>
        <w:rPr>
          <w:rFonts w:ascii="Times New Roman" w:hAnsi="Times New Roman"/>
        </w:rPr>
      </w:pPr>
    </w:p>
    <w:p w14:paraId="6FB2A042" w14:textId="77777777" w:rsidR="00AD0C6F" w:rsidRPr="00340CCB" w:rsidRDefault="00AD0C6F" w:rsidP="00810E0D">
      <w:pPr>
        <w:spacing w:after="120" w:line="360" w:lineRule="auto"/>
        <w:jc w:val="both"/>
        <w:rPr>
          <w:rFonts w:ascii="Times New Roman" w:hAnsi="Times New Roman"/>
          <w:b/>
          <w:bCs/>
          <w:sz w:val="32"/>
          <w:szCs w:val="32"/>
          <w:lang w:eastAsia="en-US"/>
        </w:rPr>
      </w:pPr>
    </w:p>
    <w:p w14:paraId="47521BDC" w14:textId="77777777" w:rsidR="00AD0C6F" w:rsidRPr="00340CCB" w:rsidRDefault="00AD0C6F" w:rsidP="00810E0D">
      <w:pPr>
        <w:spacing w:after="120" w:line="360" w:lineRule="auto"/>
        <w:jc w:val="both"/>
        <w:rPr>
          <w:rFonts w:ascii="Times New Roman" w:hAnsi="Times New Roman"/>
          <w:b/>
          <w:bCs/>
          <w:sz w:val="32"/>
          <w:szCs w:val="32"/>
          <w:lang w:eastAsia="en-US"/>
        </w:rPr>
      </w:pPr>
    </w:p>
    <w:p w14:paraId="0B68FCF0" w14:textId="77777777" w:rsidR="00AD0C6F" w:rsidRPr="00340CCB" w:rsidRDefault="00AD0C6F" w:rsidP="00810E0D">
      <w:pPr>
        <w:spacing w:after="120" w:line="360" w:lineRule="auto"/>
        <w:jc w:val="both"/>
        <w:rPr>
          <w:rFonts w:ascii="Times New Roman" w:hAnsi="Times New Roman"/>
          <w:b/>
          <w:bCs/>
          <w:sz w:val="32"/>
          <w:szCs w:val="32"/>
          <w:lang w:eastAsia="en-US"/>
        </w:rPr>
      </w:pPr>
    </w:p>
    <w:p w14:paraId="3A71E160" w14:textId="77777777" w:rsidR="00607071" w:rsidRDefault="00607071" w:rsidP="00810E0D">
      <w:pPr>
        <w:spacing w:after="120" w:line="360" w:lineRule="auto"/>
        <w:jc w:val="both"/>
        <w:rPr>
          <w:rFonts w:ascii="Times New Roman" w:hAnsi="Times New Roman"/>
          <w:b/>
          <w:bCs/>
          <w:sz w:val="32"/>
          <w:szCs w:val="32"/>
          <w:lang w:eastAsia="en-US"/>
        </w:rPr>
      </w:pPr>
    </w:p>
    <w:p w14:paraId="1119A677" w14:textId="77777777" w:rsidR="00C33308" w:rsidRPr="003A134A" w:rsidRDefault="00C33308" w:rsidP="00810E0D">
      <w:pPr>
        <w:spacing w:after="120" w:line="360" w:lineRule="auto"/>
        <w:jc w:val="both"/>
        <w:rPr>
          <w:rFonts w:ascii="Times New Roman" w:hAnsi="Times New Roman"/>
          <w:b/>
          <w:bCs/>
          <w:sz w:val="32"/>
          <w:szCs w:val="32"/>
          <w:lang w:eastAsia="en-US"/>
        </w:rPr>
      </w:pPr>
    </w:p>
    <w:p w14:paraId="44141B49" w14:textId="5225D999" w:rsidR="00A46A56" w:rsidRPr="00810E0D" w:rsidRDefault="00A46A56" w:rsidP="00810E0D">
      <w:pPr>
        <w:spacing w:after="120" w:line="360" w:lineRule="auto"/>
        <w:jc w:val="both"/>
        <w:rPr>
          <w:rFonts w:ascii="Times New Roman" w:hAnsi="Times New Roman"/>
          <w:b/>
          <w:bCs/>
          <w:sz w:val="32"/>
          <w:szCs w:val="32"/>
        </w:rPr>
      </w:pPr>
      <w:r w:rsidRPr="00810E0D">
        <w:rPr>
          <w:rFonts w:ascii="Times New Roman" w:hAnsi="Times New Roman"/>
          <w:b/>
          <w:bCs/>
          <w:sz w:val="32"/>
          <w:szCs w:val="32"/>
          <w:lang w:eastAsia="en-US"/>
        </w:rPr>
        <w:lastRenderedPageBreak/>
        <w:t>Κατάλογος Εικόνων /</w:t>
      </w:r>
      <w:r w:rsidR="0068051E" w:rsidRPr="00810E0D">
        <w:rPr>
          <w:rFonts w:ascii="Times New Roman" w:hAnsi="Times New Roman"/>
          <w:b/>
          <w:bCs/>
          <w:sz w:val="32"/>
          <w:szCs w:val="32"/>
          <w:lang w:eastAsia="en-US"/>
        </w:rPr>
        <w:t xml:space="preserve">Γραφημάτων/ </w:t>
      </w:r>
      <w:r w:rsidRPr="00810E0D">
        <w:rPr>
          <w:rFonts w:ascii="Times New Roman" w:hAnsi="Times New Roman"/>
          <w:b/>
          <w:bCs/>
          <w:sz w:val="32"/>
          <w:szCs w:val="32"/>
          <w:lang w:eastAsia="en-US"/>
        </w:rPr>
        <w:t>Σχημάτων</w:t>
      </w:r>
      <w:bookmarkEnd w:id="10"/>
      <w:bookmarkEnd w:id="11"/>
      <w:bookmarkEnd w:id="12"/>
    </w:p>
    <w:p w14:paraId="4FFD3B81" w14:textId="533B7A56" w:rsidR="007441F5" w:rsidRPr="00063CFE" w:rsidRDefault="00063CFE" w:rsidP="00063CFE">
      <w:pPr>
        <w:pStyle w:val="a3"/>
        <w:rPr>
          <w:rFonts w:ascii="Times New Roman" w:hAnsi="Times New Roman"/>
          <w:lang w:eastAsia="en-US"/>
        </w:rPr>
      </w:pPr>
      <w:r w:rsidRPr="00063CFE">
        <w:rPr>
          <w:rFonts w:ascii="Times New Roman" w:hAnsi="Times New Roman"/>
          <w:lang w:eastAsia="en-US"/>
        </w:rPr>
        <w:t xml:space="preserve"> </w:t>
      </w:r>
    </w:p>
    <w:p w14:paraId="57F84D21" w14:textId="0DF8DE09" w:rsidR="00810E0D" w:rsidRPr="00AA20D1" w:rsidRDefault="00810E0D" w:rsidP="00810E0D">
      <w:pPr>
        <w:spacing w:line="360" w:lineRule="auto"/>
        <w:rPr>
          <w:rFonts w:ascii="Times New Roman" w:hAnsi="Times New Roman"/>
          <w:lang w:eastAsia="en-US"/>
        </w:rPr>
      </w:pPr>
      <w:r w:rsidRPr="00810E0D">
        <w:rPr>
          <w:rFonts w:ascii="Times New Roman" w:hAnsi="Times New Roman"/>
          <w:lang w:eastAsia="en-US"/>
        </w:rPr>
        <w:t xml:space="preserve">Εικόνα 1. </w:t>
      </w:r>
      <w:r w:rsidRPr="00810E0D">
        <w:rPr>
          <w:rFonts w:ascii="Times New Roman" w:hAnsi="Times New Roman"/>
          <w:lang w:val="en-US" w:eastAsia="en-US"/>
        </w:rPr>
        <w:t>Abramis</w:t>
      </w:r>
      <w:r w:rsidRPr="00AA20D1">
        <w:rPr>
          <w:rFonts w:ascii="Times New Roman" w:hAnsi="Times New Roman"/>
          <w:lang w:eastAsia="en-US"/>
        </w:rPr>
        <w:t xml:space="preserve"> </w:t>
      </w:r>
      <w:proofErr w:type="spellStart"/>
      <w:r w:rsidRPr="00810E0D">
        <w:rPr>
          <w:rFonts w:ascii="Times New Roman" w:hAnsi="Times New Roman"/>
          <w:lang w:val="en-US" w:eastAsia="en-US"/>
        </w:rPr>
        <w:t>brama</w:t>
      </w:r>
      <w:proofErr w:type="spellEnd"/>
      <w:r w:rsidRPr="00AA20D1">
        <w:rPr>
          <w:rFonts w:ascii="Times New Roman" w:hAnsi="Times New Roman"/>
          <w:lang w:eastAsia="en-US"/>
        </w:rPr>
        <w:t xml:space="preserve"> (</w:t>
      </w:r>
      <w:r w:rsidRPr="00810E0D">
        <w:rPr>
          <w:rFonts w:ascii="Times New Roman" w:hAnsi="Times New Roman"/>
          <w:lang w:val="en-US" w:eastAsia="en-US"/>
        </w:rPr>
        <w:t>Linnaeus</w:t>
      </w:r>
      <w:r w:rsidRPr="00AA20D1">
        <w:rPr>
          <w:rFonts w:ascii="Times New Roman" w:hAnsi="Times New Roman"/>
          <w:lang w:eastAsia="en-US"/>
        </w:rPr>
        <w:t>, 1758) …………………………………………</w:t>
      </w:r>
      <w:proofErr w:type="gramStart"/>
      <w:r w:rsidR="00372166">
        <w:rPr>
          <w:rFonts w:ascii="Times New Roman" w:hAnsi="Times New Roman"/>
          <w:lang w:eastAsia="en-US"/>
        </w:rPr>
        <w:t>…..</w:t>
      </w:r>
      <w:proofErr w:type="gramEnd"/>
      <w:r w:rsidR="00AA20D1">
        <w:rPr>
          <w:rFonts w:ascii="Times New Roman" w:hAnsi="Times New Roman"/>
          <w:lang w:eastAsia="en-US"/>
        </w:rPr>
        <w:t xml:space="preserve"> </w:t>
      </w:r>
      <w:r w:rsidRPr="00AA20D1">
        <w:rPr>
          <w:rFonts w:ascii="Times New Roman" w:hAnsi="Times New Roman"/>
          <w:lang w:eastAsia="en-US"/>
        </w:rPr>
        <w:t>1</w:t>
      </w:r>
      <w:r w:rsidR="00AA20D1">
        <w:rPr>
          <w:rFonts w:ascii="Times New Roman" w:hAnsi="Times New Roman"/>
          <w:lang w:eastAsia="en-US"/>
        </w:rPr>
        <w:t>4</w:t>
      </w:r>
    </w:p>
    <w:p w14:paraId="6BB3D143" w14:textId="5815D05B" w:rsidR="00810E0D" w:rsidRPr="00AA20D1" w:rsidRDefault="00810E0D" w:rsidP="00810E0D">
      <w:pPr>
        <w:spacing w:line="360" w:lineRule="auto"/>
        <w:rPr>
          <w:rFonts w:ascii="Times New Roman" w:hAnsi="Times New Roman"/>
          <w:lang w:eastAsia="en-US"/>
        </w:rPr>
      </w:pPr>
      <w:r w:rsidRPr="00810E0D">
        <w:rPr>
          <w:rFonts w:ascii="Times New Roman" w:hAnsi="Times New Roman"/>
          <w:lang w:eastAsia="en-US"/>
        </w:rPr>
        <w:t>Εικόνα</w:t>
      </w:r>
      <w:r w:rsidRPr="00810E0D">
        <w:rPr>
          <w:rFonts w:ascii="Times New Roman" w:hAnsi="Times New Roman"/>
          <w:lang w:val="en-US" w:eastAsia="en-US"/>
        </w:rPr>
        <w:t xml:space="preserve"> 2. Acipenser </w:t>
      </w:r>
      <w:proofErr w:type="spellStart"/>
      <w:r w:rsidRPr="00810E0D">
        <w:rPr>
          <w:rFonts w:ascii="Times New Roman" w:hAnsi="Times New Roman"/>
          <w:lang w:val="en-US" w:eastAsia="en-US"/>
        </w:rPr>
        <w:t>baerii</w:t>
      </w:r>
      <w:proofErr w:type="spellEnd"/>
      <w:r w:rsidRPr="00810E0D">
        <w:rPr>
          <w:rFonts w:ascii="Times New Roman" w:hAnsi="Times New Roman"/>
          <w:lang w:val="en-US" w:eastAsia="en-US"/>
        </w:rPr>
        <w:t xml:space="preserve"> (Brandt, 1869) …………………………………………</w:t>
      </w:r>
      <w:r w:rsidR="00372166">
        <w:rPr>
          <w:rFonts w:ascii="Times New Roman" w:hAnsi="Times New Roman"/>
          <w:lang w:val="en-US" w:eastAsia="en-US"/>
        </w:rPr>
        <w:t>…</w:t>
      </w:r>
      <w:r w:rsidR="00372166" w:rsidRPr="00AA20D1">
        <w:rPr>
          <w:rFonts w:ascii="Times New Roman" w:hAnsi="Times New Roman"/>
          <w:lang w:val="en-US" w:eastAsia="en-US"/>
        </w:rPr>
        <w:t>…</w:t>
      </w:r>
      <w:r w:rsidR="00AA20D1">
        <w:rPr>
          <w:rFonts w:ascii="Times New Roman" w:hAnsi="Times New Roman"/>
          <w:lang w:eastAsia="en-US"/>
        </w:rPr>
        <w:t xml:space="preserve"> 16</w:t>
      </w:r>
      <w:r w:rsidRPr="00810E0D">
        <w:rPr>
          <w:rFonts w:ascii="Times New Roman" w:hAnsi="Times New Roman"/>
          <w:lang w:val="en-US" w:eastAsia="en-US"/>
        </w:rPr>
        <w:t xml:space="preserve"> </w:t>
      </w:r>
    </w:p>
    <w:p w14:paraId="6C6FF538" w14:textId="41C168F7" w:rsidR="00810E0D" w:rsidRPr="00AA20D1" w:rsidRDefault="00810E0D" w:rsidP="00810E0D">
      <w:pPr>
        <w:spacing w:line="360" w:lineRule="auto"/>
        <w:rPr>
          <w:rFonts w:ascii="Times New Roman" w:hAnsi="Times New Roman"/>
          <w:lang w:val="en-US" w:eastAsia="en-US"/>
        </w:rPr>
      </w:pPr>
      <w:r w:rsidRPr="00810E0D">
        <w:rPr>
          <w:rFonts w:ascii="Times New Roman" w:hAnsi="Times New Roman"/>
          <w:lang w:eastAsia="en-US"/>
        </w:rPr>
        <w:t>Εικόνα</w:t>
      </w:r>
      <w:r w:rsidRPr="00810E0D">
        <w:rPr>
          <w:rFonts w:ascii="Times New Roman" w:hAnsi="Times New Roman"/>
          <w:lang w:val="en-US" w:eastAsia="en-US"/>
        </w:rPr>
        <w:t xml:space="preserve"> 3. Acipenser </w:t>
      </w:r>
      <w:proofErr w:type="spellStart"/>
      <w:r w:rsidRPr="00810E0D">
        <w:rPr>
          <w:rFonts w:ascii="Times New Roman" w:hAnsi="Times New Roman"/>
          <w:lang w:val="en-US" w:eastAsia="en-US"/>
        </w:rPr>
        <w:t>naccarii</w:t>
      </w:r>
      <w:proofErr w:type="spellEnd"/>
      <w:r w:rsidRPr="00810E0D">
        <w:rPr>
          <w:rFonts w:ascii="Times New Roman" w:hAnsi="Times New Roman"/>
          <w:lang w:val="en-US" w:eastAsia="en-US"/>
        </w:rPr>
        <w:t xml:space="preserve"> (Bonaparte, 1836) …………………………………</w:t>
      </w:r>
      <w:r w:rsidR="00372166">
        <w:rPr>
          <w:rFonts w:ascii="Times New Roman" w:hAnsi="Times New Roman"/>
          <w:lang w:val="en-US" w:eastAsia="en-US"/>
        </w:rPr>
        <w:t>…</w:t>
      </w:r>
      <w:r w:rsidR="00372166" w:rsidRPr="00AA20D1">
        <w:rPr>
          <w:rFonts w:ascii="Times New Roman" w:hAnsi="Times New Roman"/>
          <w:lang w:val="en-US" w:eastAsia="en-US"/>
        </w:rPr>
        <w:t>…...</w:t>
      </w:r>
      <w:r w:rsidRPr="00810E0D">
        <w:rPr>
          <w:rFonts w:ascii="Times New Roman" w:hAnsi="Times New Roman"/>
          <w:lang w:val="en-US" w:eastAsia="en-US"/>
        </w:rPr>
        <w:t xml:space="preserve"> </w:t>
      </w:r>
      <w:r w:rsidR="00AA20D1" w:rsidRPr="00AA20D1">
        <w:rPr>
          <w:rFonts w:ascii="Times New Roman" w:hAnsi="Times New Roman"/>
          <w:lang w:val="en-US" w:eastAsia="en-US"/>
        </w:rPr>
        <w:t>18</w:t>
      </w:r>
    </w:p>
    <w:p w14:paraId="1E1F452E" w14:textId="521BB84F" w:rsidR="00810E0D" w:rsidRPr="00AA20D1" w:rsidRDefault="00810E0D" w:rsidP="00810E0D">
      <w:pPr>
        <w:spacing w:line="360" w:lineRule="auto"/>
        <w:rPr>
          <w:rFonts w:ascii="Times New Roman" w:hAnsi="Times New Roman"/>
          <w:lang w:val="en-US" w:eastAsia="en-US"/>
        </w:rPr>
      </w:pPr>
      <w:r w:rsidRPr="00810E0D">
        <w:rPr>
          <w:rFonts w:ascii="Times New Roman" w:hAnsi="Times New Roman"/>
          <w:lang w:eastAsia="en-US"/>
        </w:rPr>
        <w:t>Εικόνα</w:t>
      </w:r>
      <w:r w:rsidRPr="00810E0D">
        <w:rPr>
          <w:rFonts w:ascii="Times New Roman" w:hAnsi="Times New Roman"/>
          <w:lang w:val="en-US" w:eastAsia="en-US"/>
        </w:rPr>
        <w:t xml:space="preserve"> 4. Acipenser </w:t>
      </w:r>
      <w:proofErr w:type="spellStart"/>
      <w:r w:rsidRPr="00810E0D">
        <w:rPr>
          <w:rFonts w:ascii="Times New Roman" w:hAnsi="Times New Roman"/>
          <w:lang w:val="en-US" w:eastAsia="en-US"/>
        </w:rPr>
        <w:t>ruthenus</w:t>
      </w:r>
      <w:proofErr w:type="spellEnd"/>
      <w:r w:rsidRPr="00810E0D">
        <w:rPr>
          <w:rFonts w:ascii="Times New Roman" w:hAnsi="Times New Roman"/>
          <w:lang w:val="en-US" w:eastAsia="en-US"/>
        </w:rPr>
        <w:t xml:space="preserve"> (Linnaeus, 1758) …………………………………</w:t>
      </w:r>
      <w:r w:rsidR="00372166">
        <w:rPr>
          <w:rFonts w:ascii="Times New Roman" w:hAnsi="Times New Roman"/>
          <w:lang w:val="en-US" w:eastAsia="en-US"/>
        </w:rPr>
        <w:t>…</w:t>
      </w:r>
      <w:r w:rsidR="00372166" w:rsidRPr="00AA20D1">
        <w:rPr>
          <w:rFonts w:ascii="Times New Roman" w:hAnsi="Times New Roman"/>
          <w:lang w:val="en-US" w:eastAsia="en-US"/>
        </w:rPr>
        <w:t>…...</w:t>
      </w:r>
      <w:r w:rsidRPr="00810E0D">
        <w:rPr>
          <w:rFonts w:ascii="Times New Roman" w:hAnsi="Times New Roman"/>
          <w:lang w:val="en-US" w:eastAsia="en-US"/>
        </w:rPr>
        <w:t xml:space="preserve"> </w:t>
      </w:r>
      <w:r w:rsidR="00AA20D1" w:rsidRPr="00AA20D1">
        <w:rPr>
          <w:rFonts w:ascii="Times New Roman" w:hAnsi="Times New Roman"/>
          <w:lang w:val="en-US" w:eastAsia="en-US"/>
        </w:rPr>
        <w:t>19</w:t>
      </w:r>
    </w:p>
    <w:p w14:paraId="30ADB57A" w14:textId="0111A634" w:rsidR="00810E0D" w:rsidRPr="00AA20D1" w:rsidRDefault="00810E0D" w:rsidP="00810E0D">
      <w:pPr>
        <w:spacing w:line="360" w:lineRule="auto"/>
        <w:rPr>
          <w:rFonts w:ascii="Times New Roman" w:hAnsi="Times New Roman"/>
          <w:lang w:val="en-US" w:eastAsia="en-US"/>
        </w:rPr>
      </w:pPr>
      <w:r w:rsidRPr="00810E0D">
        <w:rPr>
          <w:rFonts w:ascii="Times New Roman" w:hAnsi="Times New Roman"/>
          <w:lang w:eastAsia="en-US"/>
        </w:rPr>
        <w:t>Εικόνα</w:t>
      </w:r>
      <w:r w:rsidRPr="00810E0D">
        <w:rPr>
          <w:rFonts w:ascii="Times New Roman" w:hAnsi="Times New Roman"/>
          <w:lang w:val="en-US" w:eastAsia="en-US"/>
        </w:rPr>
        <w:t xml:space="preserve"> 5.  </w:t>
      </w:r>
      <w:proofErr w:type="spellStart"/>
      <w:r w:rsidRPr="00810E0D">
        <w:rPr>
          <w:rFonts w:ascii="Times New Roman" w:hAnsi="Times New Roman"/>
          <w:lang w:val="en-US" w:eastAsia="en-US"/>
        </w:rPr>
        <w:t>Alburnoides</w:t>
      </w:r>
      <w:proofErr w:type="spellEnd"/>
      <w:r w:rsidRPr="00810E0D">
        <w:rPr>
          <w:rFonts w:ascii="Times New Roman" w:hAnsi="Times New Roman"/>
          <w:lang w:val="en-US" w:eastAsia="en-US"/>
        </w:rPr>
        <w:t xml:space="preserve"> </w:t>
      </w:r>
      <w:proofErr w:type="spellStart"/>
      <w:r w:rsidRPr="00810E0D">
        <w:rPr>
          <w:rFonts w:ascii="Times New Roman" w:hAnsi="Times New Roman"/>
          <w:lang w:val="en-US" w:eastAsia="en-US"/>
        </w:rPr>
        <w:t>bipunctatus</w:t>
      </w:r>
      <w:proofErr w:type="spellEnd"/>
      <w:r w:rsidRPr="00810E0D">
        <w:rPr>
          <w:rFonts w:ascii="Times New Roman" w:hAnsi="Times New Roman"/>
          <w:lang w:val="en-US" w:eastAsia="en-US"/>
        </w:rPr>
        <w:t xml:space="preserve"> (Bloch, 1782) ………………………………</w:t>
      </w:r>
      <w:r w:rsidR="00372166" w:rsidRPr="00AA20D1">
        <w:rPr>
          <w:rFonts w:ascii="Times New Roman" w:hAnsi="Times New Roman"/>
          <w:lang w:val="en-US" w:eastAsia="en-US"/>
        </w:rPr>
        <w:t>……...</w:t>
      </w:r>
      <w:r w:rsidRPr="00810E0D">
        <w:rPr>
          <w:rFonts w:ascii="Times New Roman" w:hAnsi="Times New Roman"/>
          <w:lang w:val="en-US" w:eastAsia="en-US"/>
        </w:rPr>
        <w:t xml:space="preserve"> </w:t>
      </w:r>
      <w:r w:rsidR="00AA20D1" w:rsidRPr="00AA20D1">
        <w:rPr>
          <w:rFonts w:ascii="Times New Roman" w:hAnsi="Times New Roman"/>
          <w:lang w:val="en-US" w:eastAsia="en-US"/>
        </w:rPr>
        <w:t>21</w:t>
      </w:r>
    </w:p>
    <w:p w14:paraId="1317D2E7" w14:textId="7B3E1EBF" w:rsidR="00810E0D" w:rsidRPr="00AA20D1" w:rsidRDefault="00810E0D" w:rsidP="00810E0D">
      <w:pPr>
        <w:spacing w:line="360" w:lineRule="auto"/>
        <w:rPr>
          <w:rFonts w:ascii="Times New Roman" w:hAnsi="Times New Roman"/>
          <w:lang w:eastAsia="en-US"/>
        </w:rPr>
      </w:pPr>
      <w:r w:rsidRPr="00810E0D">
        <w:rPr>
          <w:rFonts w:ascii="Times New Roman" w:hAnsi="Times New Roman"/>
          <w:lang w:eastAsia="en-US"/>
        </w:rPr>
        <w:t>Εικόνα</w:t>
      </w:r>
      <w:r w:rsidRPr="00810E0D">
        <w:rPr>
          <w:rFonts w:ascii="Times New Roman" w:hAnsi="Times New Roman"/>
          <w:lang w:val="en-US" w:eastAsia="en-US"/>
        </w:rPr>
        <w:t xml:space="preserve"> 6. Carassius auratus (Linnaeus, 1758) ……………………………………</w:t>
      </w:r>
      <w:r w:rsidR="00372166">
        <w:rPr>
          <w:rFonts w:ascii="Times New Roman" w:hAnsi="Times New Roman"/>
          <w:lang w:val="en-US" w:eastAsia="en-US"/>
        </w:rPr>
        <w:t>…</w:t>
      </w:r>
      <w:r w:rsidR="00372166" w:rsidRPr="00AA20D1">
        <w:rPr>
          <w:rFonts w:ascii="Times New Roman" w:hAnsi="Times New Roman"/>
          <w:lang w:val="en-US" w:eastAsia="en-US"/>
        </w:rPr>
        <w:t>…..</w:t>
      </w:r>
      <w:r w:rsidR="00AA20D1" w:rsidRPr="00AA20D1">
        <w:rPr>
          <w:rFonts w:ascii="Times New Roman" w:hAnsi="Times New Roman"/>
          <w:lang w:val="en-US" w:eastAsia="en-US"/>
        </w:rPr>
        <w:t>.</w:t>
      </w:r>
      <w:r w:rsidRPr="00810E0D">
        <w:rPr>
          <w:rFonts w:ascii="Times New Roman" w:hAnsi="Times New Roman"/>
          <w:lang w:val="en-US" w:eastAsia="en-US"/>
        </w:rPr>
        <w:t xml:space="preserve"> </w:t>
      </w:r>
      <w:r w:rsidR="00AA20D1">
        <w:rPr>
          <w:rFonts w:ascii="Times New Roman" w:hAnsi="Times New Roman"/>
          <w:lang w:eastAsia="en-US"/>
        </w:rPr>
        <w:t>22</w:t>
      </w:r>
    </w:p>
    <w:p w14:paraId="1402A9A2" w14:textId="79AF31D2" w:rsidR="00810E0D" w:rsidRPr="00AA20D1" w:rsidRDefault="00810E0D" w:rsidP="00810E0D">
      <w:pPr>
        <w:spacing w:line="360" w:lineRule="auto"/>
        <w:rPr>
          <w:rFonts w:ascii="Times New Roman" w:hAnsi="Times New Roman"/>
          <w:lang w:eastAsia="en-US"/>
        </w:rPr>
      </w:pPr>
      <w:r w:rsidRPr="00810E0D">
        <w:rPr>
          <w:rFonts w:ascii="Times New Roman" w:hAnsi="Times New Roman"/>
          <w:lang w:eastAsia="en-US"/>
        </w:rPr>
        <w:t>Εικόνα</w:t>
      </w:r>
      <w:r w:rsidRPr="00810E0D">
        <w:rPr>
          <w:rFonts w:ascii="Times New Roman" w:hAnsi="Times New Roman"/>
          <w:lang w:val="en-US" w:eastAsia="en-US"/>
        </w:rPr>
        <w:t xml:space="preserve"> 7. Carassius </w:t>
      </w:r>
      <w:proofErr w:type="spellStart"/>
      <w:r w:rsidRPr="00810E0D">
        <w:rPr>
          <w:rFonts w:ascii="Times New Roman" w:hAnsi="Times New Roman"/>
          <w:lang w:val="en-US" w:eastAsia="en-US"/>
        </w:rPr>
        <w:t>carassius</w:t>
      </w:r>
      <w:proofErr w:type="spellEnd"/>
      <w:r w:rsidRPr="00810E0D">
        <w:rPr>
          <w:rFonts w:ascii="Times New Roman" w:hAnsi="Times New Roman"/>
          <w:lang w:val="en-US" w:eastAsia="en-US"/>
        </w:rPr>
        <w:t xml:space="preserve"> (Linnaeus, 1758) ……………………………………</w:t>
      </w:r>
      <w:r w:rsidR="00372166" w:rsidRPr="00AA20D1">
        <w:rPr>
          <w:rFonts w:ascii="Times New Roman" w:hAnsi="Times New Roman"/>
          <w:lang w:val="en-US" w:eastAsia="en-US"/>
        </w:rPr>
        <w:t>……</w:t>
      </w:r>
      <w:r w:rsidRPr="00810E0D">
        <w:rPr>
          <w:rFonts w:ascii="Times New Roman" w:hAnsi="Times New Roman"/>
          <w:lang w:val="en-US" w:eastAsia="en-US"/>
        </w:rPr>
        <w:t xml:space="preserve"> </w:t>
      </w:r>
      <w:r w:rsidR="00AA20D1">
        <w:rPr>
          <w:rFonts w:ascii="Times New Roman" w:hAnsi="Times New Roman"/>
          <w:lang w:eastAsia="en-US"/>
        </w:rPr>
        <w:t>24</w:t>
      </w:r>
    </w:p>
    <w:p w14:paraId="45326ACB" w14:textId="2F082812" w:rsidR="00810E0D" w:rsidRPr="00AA20D1" w:rsidRDefault="00810E0D" w:rsidP="00810E0D">
      <w:pPr>
        <w:spacing w:line="360" w:lineRule="auto"/>
        <w:rPr>
          <w:rFonts w:ascii="Times New Roman" w:hAnsi="Times New Roman"/>
          <w:lang w:eastAsia="en-US"/>
        </w:rPr>
      </w:pPr>
      <w:r w:rsidRPr="00810E0D">
        <w:rPr>
          <w:rFonts w:ascii="Times New Roman" w:hAnsi="Times New Roman"/>
          <w:lang w:eastAsia="en-US"/>
        </w:rPr>
        <w:t>Εικόνα</w:t>
      </w:r>
      <w:r w:rsidRPr="00810E0D">
        <w:rPr>
          <w:rFonts w:ascii="Times New Roman" w:hAnsi="Times New Roman"/>
          <w:lang w:val="en-US" w:eastAsia="en-US"/>
        </w:rPr>
        <w:t xml:space="preserve"> 8. Carassius </w:t>
      </w:r>
      <w:proofErr w:type="spellStart"/>
      <w:r w:rsidRPr="00810E0D">
        <w:rPr>
          <w:rFonts w:ascii="Times New Roman" w:hAnsi="Times New Roman"/>
          <w:lang w:val="en-US" w:eastAsia="en-US"/>
        </w:rPr>
        <w:t>gibelio</w:t>
      </w:r>
      <w:proofErr w:type="spellEnd"/>
      <w:r w:rsidRPr="00810E0D">
        <w:rPr>
          <w:rFonts w:ascii="Times New Roman" w:hAnsi="Times New Roman"/>
          <w:lang w:val="en-US" w:eastAsia="en-US"/>
        </w:rPr>
        <w:t xml:space="preserve"> (Bloch, 1782) ……………………………………………</w:t>
      </w:r>
      <w:r w:rsidR="00372166">
        <w:rPr>
          <w:rFonts w:ascii="Times New Roman" w:hAnsi="Times New Roman"/>
          <w:lang w:val="en-US" w:eastAsia="en-US"/>
        </w:rPr>
        <w:t>…</w:t>
      </w:r>
      <w:r w:rsidRPr="00810E0D">
        <w:rPr>
          <w:rFonts w:ascii="Times New Roman" w:hAnsi="Times New Roman"/>
          <w:lang w:val="en-US" w:eastAsia="en-US"/>
        </w:rPr>
        <w:t xml:space="preserve"> </w:t>
      </w:r>
      <w:r w:rsidR="00AA20D1">
        <w:rPr>
          <w:rFonts w:ascii="Times New Roman" w:hAnsi="Times New Roman"/>
          <w:lang w:eastAsia="en-US"/>
        </w:rPr>
        <w:t>26</w:t>
      </w:r>
    </w:p>
    <w:p w14:paraId="3A37B767" w14:textId="5C5AEDCD" w:rsidR="00810E0D" w:rsidRPr="00AA20D1" w:rsidRDefault="00810E0D" w:rsidP="00810E0D">
      <w:pPr>
        <w:spacing w:line="360" w:lineRule="auto"/>
        <w:rPr>
          <w:rFonts w:ascii="Times New Roman" w:hAnsi="Times New Roman"/>
          <w:lang w:eastAsia="en-US"/>
        </w:rPr>
      </w:pPr>
      <w:r w:rsidRPr="00810E0D">
        <w:rPr>
          <w:rFonts w:ascii="Times New Roman" w:hAnsi="Times New Roman"/>
          <w:lang w:eastAsia="en-US"/>
        </w:rPr>
        <w:t>Εικόνα</w:t>
      </w:r>
      <w:r w:rsidRPr="00810E0D">
        <w:rPr>
          <w:rFonts w:ascii="Times New Roman" w:hAnsi="Times New Roman"/>
          <w:lang w:val="en-US" w:eastAsia="en-US"/>
        </w:rPr>
        <w:t xml:space="preserve"> 9. Coregonus </w:t>
      </w:r>
      <w:proofErr w:type="spellStart"/>
      <w:r w:rsidRPr="00810E0D">
        <w:rPr>
          <w:rFonts w:ascii="Times New Roman" w:hAnsi="Times New Roman"/>
          <w:lang w:val="en-US" w:eastAsia="en-US"/>
        </w:rPr>
        <w:t>lavaretus</w:t>
      </w:r>
      <w:proofErr w:type="spellEnd"/>
      <w:r w:rsidRPr="00810E0D">
        <w:rPr>
          <w:rFonts w:ascii="Times New Roman" w:hAnsi="Times New Roman"/>
          <w:lang w:val="en-US" w:eastAsia="en-US"/>
        </w:rPr>
        <w:t xml:space="preserve"> (Linnaeus, 1758) …………………………………</w:t>
      </w:r>
      <w:r w:rsidR="00372166" w:rsidRPr="00AA20D1">
        <w:rPr>
          <w:rFonts w:ascii="Times New Roman" w:hAnsi="Times New Roman"/>
          <w:lang w:val="en-US" w:eastAsia="en-US"/>
        </w:rPr>
        <w:t>…</w:t>
      </w:r>
      <w:proofErr w:type="gramStart"/>
      <w:r w:rsidR="00372166" w:rsidRPr="00AA20D1">
        <w:rPr>
          <w:rFonts w:ascii="Times New Roman" w:hAnsi="Times New Roman"/>
          <w:lang w:val="en-US" w:eastAsia="en-US"/>
        </w:rPr>
        <w:t>…..</w:t>
      </w:r>
      <w:proofErr w:type="gramEnd"/>
      <w:r w:rsidRPr="00810E0D">
        <w:rPr>
          <w:rFonts w:ascii="Times New Roman" w:hAnsi="Times New Roman"/>
          <w:lang w:val="en-US" w:eastAsia="en-US"/>
        </w:rPr>
        <w:t xml:space="preserve"> </w:t>
      </w:r>
      <w:r w:rsidR="00AA20D1">
        <w:rPr>
          <w:rFonts w:ascii="Times New Roman" w:hAnsi="Times New Roman"/>
          <w:lang w:eastAsia="en-US"/>
        </w:rPr>
        <w:t>28</w:t>
      </w:r>
    </w:p>
    <w:p w14:paraId="0683B31A" w14:textId="6B19355C" w:rsidR="00810E0D" w:rsidRPr="00AA20D1" w:rsidRDefault="00810E0D" w:rsidP="00810E0D">
      <w:pPr>
        <w:spacing w:line="360" w:lineRule="auto"/>
        <w:rPr>
          <w:rFonts w:ascii="Times New Roman" w:hAnsi="Times New Roman"/>
          <w:lang w:eastAsia="en-US"/>
        </w:rPr>
      </w:pPr>
      <w:r w:rsidRPr="00810E0D">
        <w:rPr>
          <w:rFonts w:ascii="Times New Roman" w:hAnsi="Times New Roman"/>
          <w:lang w:eastAsia="en-US"/>
        </w:rPr>
        <w:t>Εικόνα</w:t>
      </w:r>
      <w:r w:rsidRPr="00810E0D">
        <w:rPr>
          <w:rFonts w:ascii="Times New Roman" w:hAnsi="Times New Roman"/>
          <w:lang w:val="en-US" w:eastAsia="en-US"/>
        </w:rPr>
        <w:t xml:space="preserve"> 10. </w:t>
      </w:r>
      <w:proofErr w:type="spellStart"/>
      <w:r w:rsidRPr="00810E0D">
        <w:rPr>
          <w:rFonts w:ascii="Times New Roman" w:hAnsi="Times New Roman"/>
          <w:lang w:val="en-US" w:eastAsia="en-US"/>
        </w:rPr>
        <w:t>Ctenopharygondon</w:t>
      </w:r>
      <w:proofErr w:type="spellEnd"/>
      <w:r w:rsidRPr="00810E0D">
        <w:rPr>
          <w:rFonts w:ascii="Times New Roman" w:hAnsi="Times New Roman"/>
          <w:lang w:val="en-US" w:eastAsia="en-US"/>
        </w:rPr>
        <w:t xml:space="preserve"> </w:t>
      </w:r>
      <w:proofErr w:type="spellStart"/>
      <w:r w:rsidRPr="00810E0D">
        <w:rPr>
          <w:rFonts w:ascii="Times New Roman" w:hAnsi="Times New Roman"/>
          <w:lang w:val="en-US" w:eastAsia="en-US"/>
        </w:rPr>
        <w:t>idella</w:t>
      </w:r>
      <w:proofErr w:type="spellEnd"/>
      <w:r w:rsidRPr="00810E0D">
        <w:rPr>
          <w:rFonts w:ascii="Times New Roman" w:hAnsi="Times New Roman"/>
          <w:lang w:val="en-US" w:eastAsia="en-US"/>
        </w:rPr>
        <w:t xml:space="preserve"> (Valenciennes, 1844) ………………</w:t>
      </w:r>
      <w:r w:rsidR="00372166">
        <w:rPr>
          <w:rFonts w:ascii="Times New Roman" w:hAnsi="Times New Roman"/>
          <w:lang w:val="en-US" w:eastAsia="en-US"/>
        </w:rPr>
        <w:t>…</w:t>
      </w:r>
      <w:r w:rsidR="00372166" w:rsidRPr="00AA20D1">
        <w:rPr>
          <w:rFonts w:ascii="Times New Roman" w:hAnsi="Times New Roman"/>
          <w:lang w:val="en-US" w:eastAsia="en-US"/>
        </w:rPr>
        <w:t>………….</w:t>
      </w:r>
      <w:r w:rsidRPr="00810E0D">
        <w:rPr>
          <w:rFonts w:ascii="Times New Roman" w:hAnsi="Times New Roman"/>
          <w:lang w:val="en-US" w:eastAsia="en-US"/>
        </w:rPr>
        <w:t xml:space="preserve"> </w:t>
      </w:r>
      <w:r w:rsidR="00AA20D1">
        <w:rPr>
          <w:rFonts w:ascii="Times New Roman" w:hAnsi="Times New Roman"/>
          <w:lang w:eastAsia="en-US"/>
        </w:rPr>
        <w:t>29</w:t>
      </w:r>
    </w:p>
    <w:p w14:paraId="057AA745" w14:textId="27CD3A0C" w:rsidR="00810E0D" w:rsidRPr="00AA20D1" w:rsidRDefault="00810E0D" w:rsidP="00810E0D">
      <w:pPr>
        <w:spacing w:line="360" w:lineRule="auto"/>
        <w:rPr>
          <w:rFonts w:ascii="Times New Roman" w:hAnsi="Times New Roman"/>
          <w:lang w:eastAsia="en-US"/>
        </w:rPr>
      </w:pPr>
      <w:r w:rsidRPr="00810E0D">
        <w:rPr>
          <w:rFonts w:ascii="Times New Roman" w:hAnsi="Times New Roman"/>
          <w:lang w:eastAsia="en-US"/>
        </w:rPr>
        <w:t>Εικόνα</w:t>
      </w:r>
      <w:r w:rsidRPr="00810E0D">
        <w:rPr>
          <w:rFonts w:ascii="Times New Roman" w:hAnsi="Times New Roman"/>
          <w:lang w:val="en-US" w:eastAsia="en-US"/>
        </w:rPr>
        <w:t xml:space="preserve"> 11. Cyprinus carpio (Linnaeus, 1758) ………………………………………</w:t>
      </w:r>
      <w:r w:rsidR="00372166" w:rsidRPr="00AA20D1">
        <w:rPr>
          <w:rFonts w:ascii="Times New Roman" w:hAnsi="Times New Roman"/>
          <w:lang w:val="en-US" w:eastAsia="en-US"/>
        </w:rPr>
        <w:t>…...</w:t>
      </w:r>
      <w:r w:rsidRPr="00810E0D">
        <w:rPr>
          <w:rFonts w:ascii="Times New Roman" w:hAnsi="Times New Roman"/>
          <w:lang w:val="en-US" w:eastAsia="en-US"/>
        </w:rPr>
        <w:t xml:space="preserve"> 3</w:t>
      </w:r>
      <w:r w:rsidR="00AA20D1">
        <w:rPr>
          <w:rFonts w:ascii="Times New Roman" w:hAnsi="Times New Roman"/>
          <w:lang w:eastAsia="en-US"/>
        </w:rPr>
        <w:t>0</w:t>
      </w:r>
    </w:p>
    <w:p w14:paraId="4D6FA5BB" w14:textId="37B18BE9" w:rsidR="00810E0D" w:rsidRPr="00AA20D1" w:rsidRDefault="00810E0D" w:rsidP="00810E0D">
      <w:pPr>
        <w:spacing w:line="360" w:lineRule="auto"/>
        <w:rPr>
          <w:rFonts w:ascii="Times New Roman" w:hAnsi="Times New Roman"/>
          <w:lang w:eastAsia="en-US"/>
        </w:rPr>
      </w:pPr>
      <w:r w:rsidRPr="00810E0D">
        <w:rPr>
          <w:rFonts w:ascii="Times New Roman" w:hAnsi="Times New Roman"/>
          <w:lang w:eastAsia="en-US"/>
        </w:rPr>
        <w:t>Εικόνα</w:t>
      </w:r>
      <w:r w:rsidRPr="00810E0D">
        <w:rPr>
          <w:rFonts w:ascii="Times New Roman" w:hAnsi="Times New Roman"/>
          <w:lang w:val="en-US" w:eastAsia="en-US"/>
        </w:rPr>
        <w:t xml:space="preserve"> 12. Esox lucius (Linnaeus, 1758) ……………………………………………</w:t>
      </w:r>
      <w:proofErr w:type="gramStart"/>
      <w:r w:rsidR="00372166">
        <w:rPr>
          <w:rFonts w:ascii="Times New Roman" w:hAnsi="Times New Roman"/>
          <w:lang w:val="en-US" w:eastAsia="en-US"/>
        </w:rPr>
        <w:t>…</w:t>
      </w:r>
      <w:r w:rsidR="00372166" w:rsidRPr="00AA20D1">
        <w:rPr>
          <w:rFonts w:ascii="Times New Roman" w:hAnsi="Times New Roman"/>
          <w:lang w:val="en-US" w:eastAsia="en-US"/>
        </w:rPr>
        <w:t>..</w:t>
      </w:r>
      <w:proofErr w:type="gramEnd"/>
      <w:r w:rsidRPr="00810E0D">
        <w:rPr>
          <w:rFonts w:ascii="Times New Roman" w:hAnsi="Times New Roman"/>
          <w:lang w:val="en-US" w:eastAsia="en-US"/>
        </w:rPr>
        <w:t xml:space="preserve"> </w:t>
      </w:r>
      <w:r w:rsidR="00AA20D1">
        <w:rPr>
          <w:rFonts w:ascii="Times New Roman" w:hAnsi="Times New Roman"/>
          <w:lang w:eastAsia="en-US"/>
        </w:rPr>
        <w:t>33</w:t>
      </w:r>
    </w:p>
    <w:p w14:paraId="4F35E275" w14:textId="645BF03A" w:rsidR="00810E0D" w:rsidRPr="00AA20D1" w:rsidRDefault="00810E0D" w:rsidP="00810E0D">
      <w:pPr>
        <w:spacing w:line="360" w:lineRule="auto"/>
        <w:rPr>
          <w:rFonts w:ascii="Times New Roman" w:hAnsi="Times New Roman"/>
          <w:lang w:eastAsia="en-US"/>
        </w:rPr>
      </w:pPr>
      <w:r w:rsidRPr="00810E0D">
        <w:rPr>
          <w:rFonts w:ascii="Times New Roman" w:hAnsi="Times New Roman"/>
          <w:lang w:eastAsia="en-US"/>
        </w:rPr>
        <w:t>Εικόνα</w:t>
      </w:r>
      <w:r w:rsidRPr="00810E0D">
        <w:rPr>
          <w:rFonts w:ascii="Times New Roman" w:hAnsi="Times New Roman"/>
          <w:lang w:val="en-US" w:eastAsia="en-US"/>
        </w:rPr>
        <w:t xml:space="preserve"> 13. Gambusia </w:t>
      </w:r>
      <w:proofErr w:type="spellStart"/>
      <w:r w:rsidRPr="00810E0D">
        <w:rPr>
          <w:rFonts w:ascii="Times New Roman" w:hAnsi="Times New Roman"/>
          <w:lang w:val="en-US" w:eastAsia="en-US"/>
        </w:rPr>
        <w:t>affinis</w:t>
      </w:r>
      <w:proofErr w:type="spellEnd"/>
      <w:r w:rsidRPr="00810E0D">
        <w:rPr>
          <w:rFonts w:ascii="Times New Roman" w:hAnsi="Times New Roman"/>
          <w:lang w:val="en-US" w:eastAsia="en-US"/>
        </w:rPr>
        <w:t xml:space="preserve"> (Baird &amp; Girard, 1853) ……………………………</w:t>
      </w:r>
      <w:r w:rsidR="00372166">
        <w:rPr>
          <w:rFonts w:ascii="Times New Roman" w:hAnsi="Times New Roman"/>
          <w:lang w:val="en-US" w:eastAsia="en-US"/>
        </w:rPr>
        <w:t>…</w:t>
      </w:r>
      <w:r w:rsidR="00372166" w:rsidRPr="00AA20D1">
        <w:rPr>
          <w:rFonts w:ascii="Times New Roman" w:hAnsi="Times New Roman"/>
          <w:lang w:val="en-US" w:eastAsia="en-US"/>
        </w:rPr>
        <w:t>…...</w:t>
      </w:r>
      <w:r w:rsidRPr="00810E0D">
        <w:rPr>
          <w:rFonts w:ascii="Times New Roman" w:hAnsi="Times New Roman"/>
          <w:lang w:val="en-US" w:eastAsia="en-US"/>
        </w:rPr>
        <w:t xml:space="preserve"> </w:t>
      </w:r>
      <w:r w:rsidR="00AA20D1">
        <w:rPr>
          <w:rFonts w:ascii="Times New Roman" w:hAnsi="Times New Roman"/>
          <w:lang w:eastAsia="en-US"/>
        </w:rPr>
        <w:t>35</w:t>
      </w:r>
    </w:p>
    <w:p w14:paraId="613D6F14" w14:textId="70BC0F7F" w:rsidR="00810E0D" w:rsidRPr="00AA20D1" w:rsidRDefault="00810E0D" w:rsidP="00810E0D">
      <w:pPr>
        <w:spacing w:line="360" w:lineRule="auto"/>
        <w:rPr>
          <w:rFonts w:ascii="Times New Roman" w:hAnsi="Times New Roman"/>
          <w:lang w:eastAsia="en-US"/>
        </w:rPr>
      </w:pPr>
      <w:r w:rsidRPr="00810E0D">
        <w:rPr>
          <w:rFonts w:ascii="Times New Roman" w:hAnsi="Times New Roman"/>
          <w:lang w:eastAsia="en-US"/>
        </w:rPr>
        <w:t>Εικόνα</w:t>
      </w:r>
      <w:r w:rsidRPr="00810E0D">
        <w:rPr>
          <w:rFonts w:ascii="Times New Roman" w:hAnsi="Times New Roman"/>
          <w:lang w:val="en-US" w:eastAsia="en-US"/>
        </w:rPr>
        <w:t xml:space="preserve"> 14. </w:t>
      </w:r>
      <w:proofErr w:type="spellStart"/>
      <w:r w:rsidRPr="00810E0D">
        <w:rPr>
          <w:rFonts w:ascii="Times New Roman" w:hAnsi="Times New Roman"/>
          <w:lang w:val="en-US" w:eastAsia="en-US"/>
        </w:rPr>
        <w:t>Gasterosteus</w:t>
      </w:r>
      <w:proofErr w:type="spellEnd"/>
      <w:r w:rsidRPr="00810E0D">
        <w:rPr>
          <w:rFonts w:ascii="Times New Roman" w:hAnsi="Times New Roman"/>
          <w:lang w:val="en-US" w:eastAsia="en-US"/>
        </w:rPr>
        <w:t xml:space="preserve"> aculeatus (Linnaeus, 1758) …………………………</w:t>
      </w:r>
      <w:r w:rsidR="00372166">
        <w:rPr>
          <w:rFonts w:ascii="Times New Roman" w:hAnsi="Times New Roman"/>
          <w:lang w:val="en-US" w:eastAsia="en-US"/>
        </w:rPr>
        <w:t>…</w:t>
      </w:r>
      <w:r w:rsidR="00372166" w:rsidRPr="00AA20D1">
        <w:rPr>
          <w:rFonts w:ascii="Times New Roman" w:hAnsi="Times New Roman"/>
          <w:lang w:val="en-US" w:eastAsia="en-US"/>
        </w:rPr>
        <w:t>………</w:t>
      </w:r>
      <w:r w:rsidRPr="00810E0D">
        <w:rPr>
          <w:rFonts w:ascii="Times New Roman" w:hAnsi="Times New Roman"/>
          <w:lang w:val="en-US" w:eastAsia="en-US"/>
        </w:rPr>
        <w:t xml:space="preserve"> </w:t>
      </w:r>
      <w:r w:rsidR="00AA20D1">
        <w:rPr>
          <w:rFonts w:ascii="Times New Roman" w:hAnsi="Times New Roman"/>
          <w:lang w:eastAsia="en-US"/>
        </w:rPr>
        <w:t>36</w:t>
      </w:r>
    </w:p>
    <w:p w14:paraId="0CDB4489" w14:textId="19F6429C" w:rsidR="00810E0D" w:rsidRPr="00AA20D1" w:rsidRDefault="00810E0D" w:rsidP="00810E0D">
      <w:pPr>
        <w:spacing w:line="360" w:lineRule="auto"/>
        <w:rPr>
          <w:rFonts w:ascii="Times New Roman" w:hAnsi="Times New Roman"/>
          <w:lang w:eastAsia="en-US"/>
        </w:rPr>
      </w:pPr>
      <w:r w:rsidRPr="00810E0D">
        <w:rPr>
          <w:rFonts w:ascii="Times New Roman" w:hAnsi="Times New Roman"/>
          <w:lang w:eastAsia="en-US"/>
        </w:rPr>
        <w:t>Εικόνα</w:t>
      </w:r>
      <w:r w:rsidRPr="00810E0D">
        <w:rPr>
          <w:rFonts w:ascii="Times New Roman" w:hAnsi="Times New Roman"/>
          <w:lang w:val="en-US" w:eastAsia="en-US"/>
        </w:rPr>
        <w:t xml:space="preserve"> 15. </w:t>
      </w:r>
      <w:proofErr w:type="spellStart"/>
      <w:r w:rsidRPr="00810E0D">
        <w:rPr>
          <w:rFonts w:ascii="Times New Roman" w:hAnsi="Times New Roman"/>
          <w:lang w:val="en-US" w:eastAsia="en-US"/>
        </w:rPr>
        <w:t>Hypophthalmichthys</w:t>
      </w:r>
      <w:proofErr w:type="spellEnd"/>
      <w:r w:rsidRPr="00810E0D">
        <w:rPr>
          <w:rFonts w:ascii="Times New Roman" w:hAnsi="Times New Roman"/>
          <w:lang w:val="en-US" w:eastAsia="en-US"/>
        </w:rPr>
        <w:t xml:space="preserve"> molitrix (Valenciennes, 1844) …………</w:t>
      </w:r>
      <w:r w:rsidR="00372166">
        <w:rPr>
          <w:rFonts w:ascii="Times New Roman" w:hAnsi="Times New Roman"/>
          <w:lang w:val="en-US" w:eastAsia="en-US"/>
        </w:rPr>
        <w:t>…</w:t>
      </w:r>
      <w:r w:rsidR="00372166" w:rsidRPr="00AA20D1">
        <w:rPr>
          <w:rFonts w:ascii="Times New Roman" w:hAnsi="Times New Roman"/>
          <w:lang w:val="en-US" w:eastAsia="en-US"/>
        </w:rPr>
        <w:t>………</w:t>
      </w:r>
      <w:proofErr w:type="gramStart"/>
      <w:r w:rsidR="00372166" w:rsidRPr="00AA20D1">
        <w:rPr>
          <w:rFonts w:ascii="Times New Roman" w:hAnsi="Times New Roman"/>
          <w:lang w:val="en-US" w:eastAsia="en-US"/>
        </w:rPr>
        <w:t>…..</w:t>
      </w:r>
      <w:proofErr w:type="gramEnd"/>
      <w:r w:rsidRPr="00810E0D">
        <w:rPr>
          <w:rFonts w:ascii="Times New Roman" w:hAnsi="Times New Roman"/>
          <w:lang w:val="en-US" w:eastAsia="en-US"/>
        </w:rPr>
        <w:t xml:space="preserve"> </w:t>
      </w:r>
      <w:r w:rsidR="00AA20D1">
        <w:rPr>
          <w:rFonts w:ascii="Times New Roman" w:hAnsi="Times New Roman"/>
          <w:lang w:eastAsia="en-US"/>
        </w:rPr>
        <w:t>38</w:t>
      </w:r>
    </w:p>
    <w:p w14:paraId="52E0EF52" w14:textId="31B894A5" w:rsidR="00810E0D" w:rsidRPr="00AA20D1" w:rsidRDefault="00810E0D" w:rsidP="00810E0D">
      <w:pPr>
        <w:spacing w:line="360" w:lineRule="auto"/>
        <w:rPr>
          <w:rFonts w:ascii="Times New Roman" w:hAnsi="Times New Roman"/>
          <w:lang w:eastAsia="en-US"/>
        </w:rPr>
      </w:pPr>
      <w:r w:rsidRPr="00810E0D">
        <w:rPr>
          <w:rFonts w:ascii="Times New Roman" w:hAnsi="Times New Roman"/>
          <w:lang w:eastAsia="en-US"/>
        </w:rPr>
        <w:t>Εικόνα</w:t>
      </w:r>
      <w:r w:rsidRPr="00810E0D">
        <w:rPr>
          <w:rFonts w:ascii="Times New Roman" w:hAnsi="Times New Roman"/>
          <w:lang w:val="en-US" w:eastAsia="en-US"/>
        </w:rPr>
        <w:t xml:space="preserve"> 16. </w:t>
      </w:r>
      <w:proofErr w:type="spellStart"/>
      <w:r w:rsidRPr="00810E0D">
        <w:rPr>
          <w:rFonts w:ascii="Times New Roman" w:hAnsi="Times New Roman"/>
          <w:lang w:val="en-US" w:eastAsia="en-US"/>
        </w:rPr>
        <w:t>Hypophthalmichthys</w:t>
      </w:r>
      <w:proofErr w:type="spellEnd"/>
      <w:r w:rsidRPr="00810E0D">
        <w:rPr>
          <w:rFonts w:ascii="Times New Roman" w:hAnsi="Times New Roman"/>
          <w:lang w:val="en-US" w:eastAsia="en-US"/>
        </w:rPr>
        <w:t xml:space="preserve"> nobilis (Richardson, 1845) ………………</w:t>
      </w:r>
      <w:r w:rsidR="00372166">
        <w:rPr>
          <w:rFonts w:ascii="Times New Roman" w:hAnsi="Times New Roman"/>
          <w:lang w:val="en-US" w:eastAsia="en-US"/>
        </w:rPr>
        <w:t>…</w:t>
      </w:r>
      <w:r w:rsidR="00372166" w:rsidRPr="00AA20D1">
        <w:rPr>
          <w:rFonts w:ascii="Times New Roman" w:hAnsi="Times New Roman"/>
          <w:lang w:val="en-US" w:eastAsia="en-US"/>
        </w:rPr>
        <w:t>………...</w:t>
      </w:r>
      <w:r w:rsidRPr="00810E0D">
        <w:rPr>
          <w:rFonts w:ascii="Times New Roman" w:hAnsi="Times New Roman"/>
          <w:lang w:val="en-US" w:eastAsia="en-US"/>
        </w:rPr>
        <w:t xml:space="preserve"> </w:t>
      </w:r>
      <w:r w:rsidR="00AA20D1">
        <w:rPr>
          <w:rFonts w:ascii="Times New Roman" w:hAnsi="Times New Roman"/>
          <w:lang w:eastAsia="en-US"/>
        </w:rPr>
        <w:t>40</w:t>
      </w:r>
    </w:p>
    <w:p w14:paraId="1A49F56F" w14:textId="338B82A3" w:rsidR="00810E0D" w:rsidRPr="00AA20D1" w:rsidRDefault="00810E0D" w:rsidP="00810E0D">
      <w:pPr>
        <w:spacing w:line="360" w:lineRule="auto"/>
        <w:rPr>
          <w:rFonts w:ascii="Times New Roman" w:hAnsi="Times New Roman"/>
          <w:lang w:eastAsia="en-US"/>
        </w:rPr>
      </w:pPr>
      <w:r w:rsidRPr="00810E0D">
        <w:rPr>
          <w:rFonts w:ascii="Times New Roman" w:hAnsi="Times New Roman"/>
          <w:lang w:eastAsia="en-US"/>
        </w:rPr>
        <w:t>Εικόνα</w:t>
      </w:r>
      <w:r w:rsidRPr="00810E0D">
        <w:rPr>
          <w:rFonts w:ascii="Times New Roman" w:hAnsi="Times New Roman"/>
          <w:lang w:val="en-US" w:eastAsia="en-US"/>
        </w:rPr>
        <w:t xml:space="preserve"> 17. </w:t>
      </w:r>
      <w:proofErr w:type="spellStart"/>
      <w:r w:rsidRPr="00810E0D">
        <w:rPr>
          <w:rFonts w:ascii="Times New Roman" w:hAnsi="Times New Roman"/>
          <w:lang w:val="en-US" w:eastAsia="en-US"/>
        </w:rPr>
        <w:t>Knipowitschia</w:t>
      </w:r>
      <w:proofErr w:type="spellEnd"/>
      <w:r w:rsidRPr="00810E0D">
        <w:rPr>
          <w:rFonts w:ascii="Times New Roman" w:hAnsi="Times New Roman"/>
          <w:lang w:val="en-US" w:eastAsia="en-US"/>
        </w:rPr>
        <w:t xml:space="preserve"> caucasica (Berg, 1916) ………………………………</w:t>
      </w:r>
      <w:r w:rsidR="00372166">
        <w:rPr>
          <w:rFonts w:ascii="Times New Roman" w:hAnsi="Times New Roman"/>
          <w:lang w:val="en-US" w:eastAsia="en-US"/>
        </w:rPr>
        <w:t>…</w:t>
      </w:r>
      <w:r w:rsidR="00372166" w:rsidRPr="00AA20D1">
        <w:rPr>
          <w:rFonts w:ascii="Times New Roman" w:hAnsi="Times New Roman"/>
          <w:lang w:val="en-US" w:eastAsia="en-US"/>
        </w:rPr>
        <w:t>……</w:t>
      </w:r>
      <w:r w:rsidRPr="00810E0D">
        <w:rPr>
          <w:rFonts w:ascii="Times New Roman" w:hAnsi="Times New Roman"/>
          <w:lang w:val="en-US" w:eastAsia="en-US"/>
        </w:rPr>
        <w:t xml:space="preserve"> </w:t>
      </w:r>
      <w:r w:rsidR="00AA20D1">
        <w:rPr>
          <w:rFonts w:ascii="Times New Roman" w:hAnsi="Times New Roman"/>
          <w:lang w:eastAsia="en-US"/>
        </w:rPr>
        <w:t>42</w:t>
      </w:r>
    </w:p>
    <w:p w14:paraId="2259523B" w14:textId="631186F2" w:rsidR="00810E0D" w:rsidRPr="00AA20D1" w:rsidRDefault="00810E0D" w:rsidP="00810E0D">
      <w:pPr>
        <w:spacing w:line="360" w:lineRule="auto"/>
        <w:rPr>
          <w:rFonts w:ascii="Times New Roman" w:hAnsi="Times New Roman"/>
          <w:lang w:eastAsia="en-US"/>
        </w:rPr>
      </w:pPr>
      <w:r w:rsidRPr="00810E0D">
        <w:rPr>
          <w:rFonts w:ascii="Times New Roman" w:hAnsi="Times New Roman"/>
          <w:lang w:eastAsia="en-US"/>
        </w:rPr>
        <w:t>Εικόνα</w:t>
      </w:r>
      <w:r w:rsidRPr="00810E0D">
        <w:rPr>
          <w:rFonts w:ascii="Times New Roman" w:hAnsi="Times New Roman"/>
          <w:lang w:val="en-US" w:eastAsia="en-US"/>
        </w:rPr>
        <w:t xml:space="preserve"> 18. </w:t>
      </w:r>
      <w:proofErr w:type="spellStart"/>
      <w:r w:rsidRPr="00810E0D">
        <w:rPr>
          <w:rFonts w:ascii="Times New Roman" w:hAnsi="Times New Roman"/>
          <w:lang w:val="en-US" w:eastAsia="en-US"/>
        </w:rPr>
        <w:t>Knipowitschia</w:t>
      </w:r>
      <w:proofErr w:type="spellEnd"/>
      <w:r w:rsidRPr="00810E0D">
        <w:rPr>
          <w:rFonts w:ascii="Times New Roman" w:hAnsi="Times New Roman"/>
          <w:lang w:val="en-US" w:eastAsia="en-US"/>
        </w:rPr>
        <w:t xml:space="preserve"> </w:t>
      </w:r>
      <w:proofErr w:type="spellStart"/>
      <w:r w:rsidRPr="00810E0D">
        <w:rPr>
          <w:rFonts w:ascii="Times New Roman" w:hAnsi="Times New Roman"/>
          <w:lang w:val="en-US" w:eastAsia="en-US"/>
        </w:rPr>
        <w:t>panizzae</w:t>
      </w:r>
      <w:proofErr w:type="spellEnd"/>
      <w:r w:rsidRPr="00810E0D">
        <w:rPr>
          <w:rFonts w:ascii="Times New Roman" w:hAnsi="Times New Roman"/>
          <w:lang w:val="en-US" w:eastAsia="en-US"/>
        </w:rPr>
        <w:t xml:space="preserve"> (Verga, 1841) ………………………………</w:t>
      </w:r>
      <w:r w:rsidR="00372166">
        <w:rPr>
          <w:rFonts w:ascii="Times New Roman" w:hAnsi="Times New Roman"/>
          <w:lang w:val="en-US" w:eastAsia="en-US"/>
        </w:rPr>
        <w:t>…</w:t>
      </w:r>
      <w:r w:rsidR="00372166" w:rsidRPr="00AA20D1">
        <w:rPr>
          <w:rFonts w:ascii="Times New Roman" w:hAnsi="Times New Roman"/>
          <w:lang w:val="en-US" w:eastAsia="en-US"/>
        </w:rPr>
        <w:t>…...</w:t>
      </w:r>
      <w:r w:rsidRPr="00810E0D">
        <w:rPr>
          <w:rFonts w:ascii="Times New Roman" w:hAnsi="Times New Roman"/>
          <w:lang w:val="en-US" w:eastAsia="en-US"/>
        </w:rPr>
        <w:t xml:space="preserve"> </w:t>
      </w:r>
      <w:r w:rsidR="00AA20D1">
        <w:rPr>
          <w:rFonts w:ascii="Times New Roman" w:hAnsi="Times New Roman"/>
          <w:lang w:eastAsia="en-US"/>
        </w:rPr>
        <w:t>44</w:t>
      </w:r>
    </w:p>
    <w:p w14:paraId="57B47008" w14:textId="1B67D3CD" w:rsidR="00810E0D" w:rsidRPr="00AA20D1" w:rsidRDefault="00810E0D" w:rsidP="00810E0D">
      <w:pPr>
        <w:spacing w:line="360" w:lineRule="auto"/>
        <w:rPr>
          <w:rFonts w:ascii="Times New Roman" w:hAnsi="Times New Roman"/>
          <w:lang w:val="en-US" w:eastAsia="en-US"/>
        </w:rPr>
      </w:pPr>
      <w:r w:rsidRPr="00810E0D">
        <w:rPr>
          <w:rFonts w:ascii="Times New Roman" w:hAnsi="Times New Roman"/>
          <w:lang w:eastAsia="en-US"/>
        </w:rPr>
        <w:t>Εικόνα</w:t>
      </w:r>
      <w:r w:rsidRPr="00810E0D">
        <w:rPr>
          <w:rFonts w:ascii="Times New Roman" w:hAnsi="Times New Roman"/>
          <w:lang w:val="en-US" w:eastAsia="en-US"/>
        </w:rPr>
        <w:t xml:space="preserve"> 19. Lepomis gibbosus (Linnaeus, 1758) …………………………………</w:t>
      </w:r>
      <w:r w:rsidR="00372166">
        <w:rPr>
          <w:rFonts w:ascii="Times New Roman" w:hAnsi="Times New Roman"/>
          <w:lang w:val="en-US" w:eastAsia="en-US"/>
        </w:rPr>
        <w:t>…</w:t>
      </w:r>
      <w:r w:rsidR="00372166" w:rsidRPr="00AA20D1">
        <w:rPr>
          <w:rFonts w:ascii="Times New Roman" w:hAnsi="Times New Roman"/>
          <w:lang w:val="en-US" w:eastAsia="en-US"/>
        </w:rPr>
        <w:t>…...</w:t>
      </w:r>
      <w:r w:rsidRPr="00810E0D">
        <w:rPr>
          <w:rFonts w:ascii="Times New Roman" w:hAnsi="Times New Roman"/>
          <w:lang w:val="en-US" w:eastAsia="en-US"/>
        </w:rPr>
        <w:t xml:space="preserve"> 4</w:t>
      </w:r>
      <w:r w:rsidR="00AA20D1" w:rsidRPr="00AA20D1">
        <w:rPr>
          <w:rFonts w:ascii="Times New Roman" w:hAnsi="Times New Roman"/>
          <w:lang w:val="en-US" w:eastAsia="en-US"/>
        </w:rPr>
        <w:t>5</w:t>
      </w:r>
    </w:p>
    <w:p w14:paraId="403AD180" w14:textId="6AB45487" w:rsidR="00810E0D" w:rsidRPr="00AA20D1" w:rsidRDefault="00810E0D" w:rsidP="00810E0D">
      <w:pPr>
        <w:spacing w:line="360" w:lineRule="auto"/>
        <w:rPr>
          <w:rFonts w:ascii="Times New Roman" w:hAnsi="Times New Roman"/>
          <w:lang w:eastAsia="en-US"/>
        </w:rPr>
      </w:pPr>
      <w:r w:rsidRPr="00810E0D">
        <w:rPr>
          <w:rFonts w:ascii="Times New Roman" w:hAnsi="Times New Roman"/>
          <w:lang w:eastAsia="en-US"/>
        </w:rPr>
        <w:t>Εικόνα</w:t>
      </w:r>
      <w:r w:rsidRPr="00810E0D">
        <w:rPr>
          <w:rFonts w:ascii="Times New Roman" w:hAnsi="Times New Roman"/>
          <w:lang w:val="en-US" w:eastAsia="en-US"/>
        </w:rPr>
        <w:t xml:space="preserve"> 20. </w:t>
      </w:r>
      <w:proofErr w:type="spellStart"/>
      <w:r w:rsidRPr="00810E0D">
        <w:rPr>
          <w:rFonts w:ascii="Times New Roman" w:hAnsi="Times New Roman"/>
          <w:lang w:val="en-US" w:eastAsia="en-US"/>
        </w:rPr>
        <w:t>Leucaspius</w:t>
      </w:r>
      <w:proofErr w:type="spellEnd"/>
      <w:r w:rsidRPr="00810E0D">
        <w:rPr>
          <w:rFonts w:ascii="Times New Roman" w:hAnsi="Times New Roman"/>
          <w:lang w:val="en-US" w:eastAsia="en-US"/>
        </w:rPr>
        <w:t xml:space="preserve"> </w:t>
      </w:r>
      <w:proofErr w:type="spellStart"/>
      <w:r w:rsidRPr="00810E0D">
        <w:rPr>
          <w:rFonts w:ascii="Times New Roman" w:hAnsi="Times New Roman"/>
          <w:lang w:val="en-US" w:eastAsia="en-US"/>
        </w:rPr>
        <w:t>delineatus</w:t>
      </w:r>
      <w:proofErr w:type="spellEnd"/>
      <w:r w:rsidRPr="00810E0D">
        <w:rPr>
          <w:rFonts w:ascii="Times New Roman" w:hAnsi="Times New Roman"/>
          <w:lang w:val="en-US" w:eastAsia="en-US"/>
        </w:rPr>
        <w:t xml:space="preserve"> (Heckel, 1843) ………………………………</w:t>
      </w:r>
      <w:r w:rsidR="00372166">
        <w:rPr>
          <w:rFonts w:ascii="Times New Roman" w:hAnsi="Times New Roman"/>
          <w:lang w:val="en-US" w:eastAsia="en-US"/>
        </w:rPr>
        <w:t>…</w:t>
      </w:r>
      <w:r w:rsidR="00372166" w:rsidRPr="00AA20D1">
        <w:rPr>
          <w:rFonts w:ascii="Times New Roman" w:hAnsi="Times New Roman"/>
          <w:lang w:val="en-US" w:eastAsia="en-US"/>
        </w:rPr>
        <w:t>……</w:t>
      </w:r>
      <w:r w:rsidRPr="00810E0D">
        <w:rPr>
          <w:rFonts w:ascii="Times New Roman" w:hAnsi="Times New Roman"/>
          <w:lang w:val="en-US" w:eastAsia="en-US"/>
        </w:rPr>
        <w:t xml:space="preserve"> </w:t>
      </w:r>
      <w:r w:rsidR="00AA20D1" w:rsidRPr="00AA20D1">
        <w:rPr>
          <w:rFonts w:ascii="Times New Roman" w:hAnsi="Times New Roman"/>
          <w:lang w:val="en-US" w:eastAsia="en-US"/>
        </w:rPr>
        <w:t>4</w:t>
      </w:r>
      <w:r w:rsidR="00AA20D1">
        <w:rPr>
          <w:rFonts w:ascii="Times New Roman" w:hAnsi="Times New Roman"/>
          <w:lang w:eastAsia="en-US"/>
        </w:rPr>
        <w:t>7</w:t>
      </w:r>
    </w:p>
    <w:p w14:paraId="2B83F93D" w14:textId="4D350F84" w:rsidR="00810E0D" w:rsidRPr="00AA20D1" w:rsidRDefault="00810E0D" w:rsidP="00810E0D">
      <w:pPr>
        <w:spacing w:line="360" w:lineRule="auto"/>
        <w:rPr>
          <w:rFonts w:ascii="Times New Roman" w:hAnsi="Times New Roman"/>
          <w:lang w:eastAsia="en-US"/>
        </w:rPr>
      </w:pPr>
      <w:r w:rsidRPr="00810E0D">
        <w:rPr>
          <w:rFonts w:ascii="Times New Roman" w:hAnsi="Times New Roman"/>
          <w:lang w:eastAsia="en-US"/>
        </w:rPr>
        <w:t>Εικόνα</w:t>
      </w:r>
      <w:r w:rsidRPr="00810E0D">
        <w:rPr>
          <w:rFonts w:ascii="Times New Roman" w:hAnsi="Times New Roman"/>
          <w:lang w:val="en-US" w:eastAsia="en-US"/>
        </w:rPr>
        <w:t xml:space="preserve"> 21. Leuciscus </w:t>
      </w:r>
      <w:proofErr w:type="spellStart"/>
      <w:r w:rsidRPr="00810E0D">
        <w:rPr>
          <w:rFonts w:ascii="Times New Roman" w:hAnsi="Times New Roman"/>
          <w:lang w:val="en-US" w:eastAsia="en-US"/>
        </w:rPr>
        <w:t>aspius</w:t>
      </w:r>
      <w:proofErr w:type="spellEnd"/>
      <w:r w:rsidRPr="00810E0D">
        <w:rPr>
          <w:rFonts w:ascii="Times New Roman" w:hAnsi="Times New Roman"/>
          <w:lang w:val="en-US" w:eastAsia="en-US"/>
        </w:rPr>
        <w:t xml:space="preserve"> (Linnaeus, 1758) ……………………………………</w:t>
      </w:r>
      <w:r w:rsidR="00372166">
        <w:rPr>
          <w:rFonts w:ascii="Times New Roman" w:hAnsi="Times New Roman"/>
          <w:lang w:val="en-US" w:eastAsia="en-US"/>
        </w:rPr>
        <w:t>…</w:t>
      </w:r>
      <w:r w:rsidR="00372166" w:rsidRPr="00AA20D1">
        <w:rPr>
          <w:rFonts w:ascii="Times New Roman" w:hAnsi="Times New Roman"/>
          <w:lang w:val="en-US" w:eastAsia="en-US"/>
        </w:rPr>
        <w:t>….</w:t>
      </w:r>
      <w:r w:rsidRPr="00810E0D">
        <w:rPr>
          <w:rFonts w:ascii="Times New Roman" w:hAnsi="Times New Roman"/>
          <w:lang w:val="en-US" w:eastAsia="en-US"/>
        </w:rPr>
        <w:t xml:space="preserve"> </w:t>
      </w:r>
      <w:r w:rsidR="00AA20D1">
        <w:rPr>
          <w:rFonts w:ascii="Times New Roman" w:hAnsi="Times New Roman"/>
          <w:lang w:eastAsia="en-US"/>
        </w:rPr>
        <w:t>48</w:t>
      </w:r>
    </w:p>
    <w:p w14:paraId="00FD558E" w14:textId="1A79F177" w:rsidR="00810E0D" w:rsidRPr="00AA20D1" w:rsidRDefault="00810E0D" w:rsidP="00810E0D">
      <w:pPr>
        <w:spacing w:line="360" w:lineRule="auto"/>
        <w:rPr>
          <w:rFonts w:ascii="Times New Roman" w:hAnsi="Times New Roman"/>
          <w:lang w:eastAsia="en-US"/>
        </w:rPr>
      </w:pPr>
      <w:r w:rsidRPr="00810E0D">
        <w:rPr>
          <w:rFonts w:ascii="Times New Roman" w:hAnsi="Times New Roman"/>
          <w:lang w:eastAsia="en-US"/>
        </w:rPr>
        <w:t>Εικόνα</w:t>
      </w:r>
      <w:r w:rsidRPr="00810E0D">
        <w:rPr>
          <w:rFonts w:ascii="Times New Roman" w:hAnsi="Times New Roman"/>
          <w:lang w:val="en-US" w:eastAsia="en-US"/>
        </w:rPr>
        <w:t xml:space="preserve"> 22. Leuciscus </w:t>
      </w:r>
      <w:proofErr w:type="spellStart"/>
      <w:r w:rsidRPr="00810E0D">
        <w:rPr>
          <w:rFonts w:ascii="Times New Roman" w:hAnsi="Times New Roman"/>
          <w:lang w:val="en-US" w:eastAsia="en-US"/>
        </w:rPr>
        <w:t>borysthenicus</w:t>
      </w:r>
      <w:proofErr w:type="spellEnd"/>
      <w:r w:rsidRPr="00810E0D">
        <w:rPr>
          <w:rFonts w:ascii="Times New Roman" w:hAnsi="Times New Roman"/>
          <w:lang w:val="en-US" w:eastAsia="en-US"/>
        </w:rPr>
        <w:t xml:space="preserve"> (Kessler, 1859) ……………………………</w:t>
      </w:r>
      <w:r w:rsidR="00372166">
        <w:rPr>
          <w:rFonts w:ascii="Times New Roman" w:hAnsi="Times New Roman"/>
          <w:lang w:val="en-US" w:eastAsia="en-US"/>
        </w:rPr>
        <w:t>…</w:t>
      </w:r>
      <w:r w:rsidR="00372166" w:rsidRPr="00AA20D1">
        <w:rPr>
          <w:rFonts w:ascii="Times New Roman" w:hAnsi="Times New Roman"/>
          <w:lang w:val="en-US" w:eastAsia="en-US"/>
        </w:rPr>
        <w:t>…...</w:t>
      </w:r>
      <w:r w:rsidRPr="00810E0D">
        <w:rPr>
          <w:rFonts w:ascii="Times New Roman" w:hAnsi="Times New Roman"/>
          <w:lang w:val="en-US" w:eastAsia="en-US"/>
        </w:rPr>
        <w:t xml:space="preserve"> 5</w:t>
      </w:r>
      <w:r w:rsidR="00AA20D1">
        <w:rPr>
          <w:rFonts w:ascii="Times New Roman" w:hAnsi="Times New Roman"/>
          <w:lang w:eastAsia="en-US"/>
        </w:rPr>
        <w:t>0</w:t>
      </w:r>
    </w:p>
    <w:p w14:paraId="11C7EB80" w14:textId="5BFA0BBD" w:rsidR="00810E0D" w:rsidRPr="00AA20D1" w:rsidRDefault="00810E0D" w:rsidP="00810E0D">
      <w:pPr>
        <w:spacing w:line="360" w:lineRule="auto"/>
        <w:rPr>
          <w:rFonts w:ascii="Times New Roman" w:hAnsi="Times New Roman"/>
          <w:lang w:eastAsia="en-US"/>
        </w:rPr>
      </w:pPr>
      <w:r w:rsidRPr="00810E0D">
        <w:rPr>
          <w:rFonts w:ascii="Times New Roman" w:hAnsi="Times New Roman"/>
          <w:lang w:eastAsia="en-US"/>
        </w:rPr>
        <w:t>Εικόνα</w:t>
      </w:r>
      <w:r w:rsidRPr="00810E0D">
        <w:rPr>
          <w:rFonts w:ascii="Times New Roman" w:hAnsi="Times New Roman"/>
          <w:lang w:val="en-US" w:eastAsia="en-US"/>
        </w:rPr>
        <w:t xml:space="preserve"> 23. Micropterus </w:t>
      </w:r>
      <w:proofErr w:type="spellStart"/>
      <w:r w:rsidRPr="00810E0D">
        <w:rPr>
          <w:rFonts w:ascii="Times New Roman" w:hAnsi="Times New Roman"/>
          <w:lang w:val="en-US" w:eastAsia="en-US"/>
        </w:rPr>
        <w:t>salmoides</w:t>
      </w:r>
      <w:proofErr w:type="spellEnd"/>
      <w:r w:rsidRPr="00810E0D">
        <w:rPr>
          <w:rFonts w:ascii="Times New Roman" w:hAnsi="Times New Roman"/>
          <w:lang w:val="en-US" w:eastAsia="en-US"/>
        </w:rPr>
        <w:t xml:space="preserve"> (</w:t>
      </w:r>
      <w:proofErr w:type="spellStart"/>
      <w:r w:rsidRPr="00810E0D">
        <w:rPr>
          <w:rFonts w:ascii="Times New Roman" w:hAnsi="Times New Roman"/>
          <w:lang w:val="en-US" w:eastAsia="en-US"/>
        </w:rPr>
        <w:t>Lacepède</w:t>
      </w:r>
      <w:proofErr w:type="spellEnd"/>
      <w:r w:rsidRPr="00810E0D">
        <w:rPr>
          <w:rFonts w:ascii="Times New Roman" w:hAnsi="Times New Roman"/>
          <w:lang w:val="en-US" w:eastAsia="en-US"/>
        </w:rPr>
        <w:t>, 1802) …………………………</w:t>
      </w:r>
      <w:r w:rsidR="00372166">
        <w:rPr>
          <w:rFonts w:ascii="Times New Roman" w:hAnsi="Times New Roman"/>
          <w:lang w:val="en-US" w:eastAsia="en-US"/>
        </w:rPr>
        <w:t>…</w:t>
      </w:r>
      <w:r w:rsidR="00372166" w:rsidRPr="00AA20D1">
        <w:rPr>
          <w:rFonts w:ascii="Times New Roman" w:hAnsi="Times New Roman"/>
          <w:lang w:val="en-US" w:eastAsia="en-US"/>
        </w:rPr>
        <w:t>……...</w:t>
      </w:r>
      <w:r w:rsidRPr="00810E0D">
        <w:rPr>
          <w:rFonts w:ascii="Times New Roman" w:hAnsi="Times New Roman"/>
          <w:lang w:val="en-US" w:eastAsia="en-US"/>
        </w:rPr>
        <w:t xml:space="preserve"> </w:t>
      </w:r>
      <w:r w:rsidR="00AA20D1">
        <w:rPr>
          <w:rFonts w:ascii="Times New Roman" w:hAnsi="Times New Roman"/>
          <w:lang w:eastAsia="en-US"/>
        </w:rPr>
        <w:t>51</w:t>
      </w:r>
    </w:p>
    <w:p w14:paraId="3DA248D8" w14:textId="23B21EF5" w:rsidR="00810E0D" w:rsidRPr="00AA20D1" w:rsidRDefault="00810E0D" w:rsidP="00810E0D">
      <w:pPr>
        <w:spacing w:line="360" w:lineRule="auto"/>
        <w:rPr>
          <w:rFonts w:ascii="Times New Roman" w:hAnsi="Times New Roman"/>
          <w:lang w:val="en-US" w:eastAsia="en-US"/>
        </w:rPr>
      </w:pPr>
      <w:r w:rsidRPr="00810E0D">
        <w:rPr>
          <w:rFonts w:ascii="Times New Roman" w:hAnsi="Times New Roman"/>
          <w:lang w:eastAsia="en-US"/>
        </w:rPr>
        <w:t>Εικόνα</w:t>
      </w:r>
      <w:r w:rsidRPr="00810E0D">
        <w:rPr>
          <w:rFonts w:ascii="Times New Roman" w:hAnsi="Times New Roman"/>
          <w:lang w:val="en-US" w:eastAsia="en-US"/>
        </w:rPr>
        <w:t xml:space="preserve"> 24. Oncorhynchus kisutch (Walbaum, 1792) …………………………</w:t>
      </w:r>
      <w:r w:rsidR="00372166">
        <w:rPr>
          <w:rFonts w:ascii="Times New Roman" w:hAnsi="Times New Roman"/>
          <w:lang w:val="en-US" w:eastAsia="en-US"/>
        </w:rPr>
        <w:t>…</w:t>
      </w:r>
      <w:r w:rsidR="00372166" w:rsidRPr="00AA20D1">
        <w:rPr>
          <w:rFonts w:ascii="Times New Roman" w:hAnsi="Times New Roman"/>
          <w:lang w:val="en-US" w:eastAsia="en-US"/>
        </w:rPr>
        <w:t>………</w:t>
      </w:r>
      <w:r w:rsidRPr="00810E0D">
        <w:rPr>
          <w:rFonts w:ascii="Times New Roman" w:hAnsi="Times New Roman"/>
          <w:lang w:val="en-US" w:eastAsia="en-US"/>
        </w:rPr>
        <w:t xml:space="preserve"> </w:t>
      </w:r>
      <w:r w:rsidR="00AA20D1" w:rsidRPr="00AA20D1">
        <w:rPr>
          <w:rFonts w:ascii="Times New Roman" w:hAnsi="Times New Roman"/>
          <w:lang w:val="en-US" w:eastAsia="en-US"/>
        </w:rPr>
        <w:t>53</w:t>
      </w:r>
    </w:p>
    <w:p w14:paraId="15D1666B" w14:textId="0D26059E" w:rsidR="00810E0D" w:rsidRPr="00AA20D1" w:rsidRDefault="00810E0D" w:rsidP="00810E0D">
      <w:pPr>
        <w:spacing w:line="360" w:lineRule="auto"/>
        <w:rPr>
          <w:rFonts w:ascii="Times New Roman" w:hAnsi="Times New Roman"/>
          <w:lang w:eastAsia="en-US"/>
        </w:rPr>
      </w:pPr>
      <w:r w:rsidRPr="00810E0D">
        <w:rPr>
          <w:rFonts w:ascii="Times New Roman" w:hAnsi="Times New Roman"/>
          <w:lang w:eastAsia="en-US"/>
        </w:rPr>
        <w:t>Εικόνα</w:t>
      </w:r>
      <w:r w:rsidRPr="00810E0D">
        <w:rPr>
          <w:rFonts w:ascii="Times New Roman" w:hAnsi="Times New Roman"/>
          <w:lang w:val="en-US" w:eastAsia="en-US"/>
        </w:rPr>
        <w:t xml:space="preserve"> 25. Oncorhynchus mykiss (Walbaum, 1792) ……………………………</w:t>
      </w:r>
      <w:r w:rsidR="00372166" w:rsidRPr="00AA20D1">
        <w:rPr>
          <w:rFonts w:ascii="Times New Roman" w:hAnsi="Times New Roman"/>
          <w:lang w:val="en-US" w:eastAsia="en-US"/>
        </w:rPr>
        <w:t>………</w:t>
      </w:r>
      <w:r w:rsidRPr="00810E0D">
        <w:rPr>
          <w:rFonts w:ascii="Times New Roman" w:hAnsi="Times New Roman"/>
          <w:lang w:val="en-US" w:eastAsia="en-US"/>
        </w:rPr>
        <w:t xml:space="preserve"> </w:t>
      </w:r>
      <w:r w:rsidR="00AA20D1">
        <w:rPr>
          <w:rFonts w:ascii="Times New Roman" w:hAnsi="Times New Roman"/>
          <w:lang w:eastAsia="en-US"/>
        </w:rPr>
        <w:t>55</w:t>
      </w:r>
    </w:p>
    <w:p w14:paraId="3B674870" w14:textId="0365BF94" w:rsidR="00810E0D" w:rsidRPr="00AA20D1" w:rsidRDefault="00810E0D" w:rsidP="00810E0D">
      <w:pPr>
        <w:spacing w:line="360" w:lineRule="auto"/>
        <w:rPr>
          <w:rFonts w:ascii="Times New Roman" w:hAnsi="Times New Roman"/>
          <w:lang w:eastAsia="en-US"/>
        </w:rPr>
      </w:pPr>
      <w:r w:rsidRPr="00810E0D">
        <w:rPr>
          <w:rFonts w:ascii="Times New Roman" w:hAnsi="Times New Roman"/>
          <w:lang w:eastAsia="en-US"/>
        </w:rPr>
        <w:t>Εικόνα</w:t>
      </w:r>
      <w:r w:rsidRPr="00810E0D">
        <w:rPr>
          <w:rFonts w:ascii="Times New Roman" w:hAnsi="Times New Roman"/>
          <w:lang w:val="en-US" w:eastAsia="en-US"/>
        </w:rPr>
        <w:t xml:space="preserve"> 26. </w:t>
      </w:r>
      <w:proofErr w:type="spellStart"/>
      <w:r w:rsidRPr="00810E0D">
        <w:rPr>
          <w:rFonts w:ascii="Times New Roman" w:hAnsi="Times New Roman"/>
          <w:lang w:val="en-US" w:eastAsia="en-US"/>
        </w:rPr>
        <w:t>Parabramis</w:t>
      </w:r>
      <w:proofErr w:type="spellEnd"/>
      <w:r w:rsidRPr="00810E0D">
        <w:rPr>
          <w:rFonts w:ascii="Times New Roman" w:hAnsi="Times New Roman"/>
          <w:lang w:val="en-US" w:eastAsia="en-US"/>
        </w:rPr>
        <w:t xml:space="preserve"> </w:t>
      </w:r>
      <w:proofErr w:type="spellStart"/>
      <w:r w:rsidRPr="00810E0D">
        <w:rPr>
          <w:rFonts w:ascii="Times New Roman" w:hAnsi="Times New Roman"/>
          <w:lang w:val="en-US" w:eastAsia="en-US"/>
        </w:rPr>
        <w:t>pekinensis</w:t>
      </w:r>
      <w:proofErr w:type="spellEnd"/>
      <w:r w:rsidRPr="00810E0D">
        <w:rPr>
          <w:rFonts w:ascii="Times New Roman" w:hAnsi="Times New Roman"/>
          <w:lang w:val="en-US" w:eastAsia="en-US"/>
        </w:rPr>
        <w:t xml:space="preserve"> (Basilewsky, 1855) …………………………</w:t>
      </w:r>
      <w:r w:rsidR="00372166" w:rsidRPr="00AA20D1">
        <w:rPr>
          <w:rFonts w:ascii="Times New Roman" w:hAnsi="Times New Roman"/>
          <w:lang w:val="en-US" w:eastAsia="en-US"/>
        </w:rPr>
        <w:t>……….</w:t>
      </w:r>
      <w:r w:rsidRPr="00810E0D">
        <w:rPr>
          <w:rFonts w:ascii="Times New Roman" w:hAnsi="Times New Roman"/>
          <w:lang w:val="en-US" w:eastAsia="en-US"/>
        </w:rPr>
        <w:t xml:space="preserve"> </w:t>
      </w:r>
      <w:r w:rsidR="00AA20D1">
        <w:rPr>
          <w:rFonts w:ascii="Times New Roman" w:hAnsi="Times New Roman"/>
          <w:lang w:eastAsia="en-US"/>
        </w:rPr>
        <w:t>57</w:t>
      </w:r>
    </w:p>
    <w:p w14:paraId="0452CDC1" w14:textId="69408AA7" w:rsidR="00810E0D" w:rsidRPr="00AA20D1" w:rsidRDefault="00810E0D" w:rsidP="00810E0D">
      <w:pPr>
        <w:spacing w:line="360" w:lineRule="auto"/>
        <w:rPr>
          <w:rFonts w:ascii="Times New Roman" w:hAnsi="Times New Roman"/>
          <w:lang w:eastAsia="en-US"/>
        </w:rPr>
      </w:pPr>
      <w:r w:rsidRPr="00810E0D">
        <w:rPr>
          <w:rFonts w:ascii="Times New Roman" w:hAnsi="Times New Roman"/>
          <w:lang w:eastAsia="en-US"/>
        </w:rPr>
        <w:t>Εικόνα</w:t>
      </w:r>
      <w:r w:rsidRPr="00810E0D">
        <w:rPr>
          <w:rFonts w:ascii="Times New Roman" w:hAnsi="Times New Roman"/>
          <w:lang w:val="en-US" w:eastAsia="en-US"/>
        </w:rPr>
        <w:t xml:space="preserve"> 27. Perca fluviatilis (Linnaeus, 1758) ………………………………………</w:t>
      </w:r>
      <w:r w:rsidR="00372166">
        <w:rPr>
          <w:rFonts w:ascii="Times New Roman" w:hAnsi="Times New Roman"/>
          <w:lang w:val="en-US" w:eastAsia="en-US"/>
        </w:rPr>
        <w:t>…</w:t>
      </w:r>
      <w:r w:rsidR="00372166" w:rsidRPr="00AA20D1">
        <w:rPr>
          <w:rFonts w:ascii="Times New Roman" w:hAnsi="Times New Roman"/>
          <w:lang w:val="en-US" w:eastAsia="en-US"/>
        </w:rPr>
        <w:t>...</w:t>
      </w:r>
      <w:r w:rsidRPr="00810E0D">
        <w:rPr>
          <w:rFonts w:ascii="Times New Roman" w:hAnsi="Times New Roman"/>
          <w:lang w:val="en-US" w:eastAsia="en-US"/>
        </w:rPr>
        <w:t xml:space="preserve"> </w:t>
      </w:r>
      <w:r w:rsidR="00AA20D1">
        <w:rPr>
          <w:rFonts w:ascii="Times New Roman" w:hAnsi="Times New Roman"/>
          <w:lang w:eastAsia="en-US"/>
        </w:rPr>
        <w:t>58</w:t>
      </w:r>
    </w:p>
    <w:p w14:paraId="77AC0927" w14:textId="5BE3EB05" w:rsidR="00810E0D" w:rsidRPr="00810E0D" w:rsidRDefault="00810E0D" w:rsidP="00810E0D">
      <w:pPr>
        <w:spacing w:line="360" w:lineRule="auto"/>
        <w:rPr>
          <w:rFonts w:ascii="Times New Roman" w:hAnsi="Times New Roman"/>
          <w:lang w:val="en-US" w:eastAsia="en-US"/>
        </w:rPr>
      </w:pPr>
      <w:r w:rsidRPr="00810E0D">
        <w:rPr>
          <w:rFonts w:ascii="Times New Roman" w:hAnsi="Times New Roman"/>
          <w:lang w:eastAsia="en-US"/>
        </w:rPr>
        <w:t>Εικόνα</w:t>
      </w:r>
      <w:r w:rsidRPr="00810E0D">
        <w:rPr>
          <w:rFonts w:ascii="Times New Roman" w:hAnsi="Times New Roman"/>
          <w:lang w:val="en-US" w:eastAsia="en-US"/>
        </w:rPr>
        <w:t xml:space="preserve"> 28. </w:t>
      </w:r>
      <w:proofErr w:type="spellStart"/>
      <w:r w:rsidRPr="00810E0D">
        <w:rPr>
          <w:rFonts w:ascii="Times New Roman" w:hAnsi="Times New Roman"/>
          <w:lang w:val="en-US" w:eastAsia="en-US"/>
        </w:rPr>
        <w:t>Polyodon</w:t>
      </w:r>
      <w:proofErr w:type="spellEnd"/>
      <w:r w:rsidRPr="00810E0D">
        <w:rPr>
          <w:rFonts w:ascii="Times New Roman" w:hAnsi="Times New Roman"/>
          <w:lang w:val="en-US" w:eastAsia="en-US"/>
        </w:rPr>
        <w:t xml:space="preserve"> </w:t>
      </w:r>
      <w:proofErr w:type="spellStart"/>
      <w:r w:rsidRPr="00810E0D">
        <w:rPr>
          <w:rFonts w:ascii="Times New Roman" w:hAnsi="Times New Roman"/>
          <w:lang w:val="en-US" w:eastAsia="en-US"/>
        </w:rPr>
        <w:t>spathula</w:t>
      </w:r>
      <w:proofErr w:type="spellEnd"/>
      <w:r w:rsidRPr="00810E0D">
        <w:rPr>
          <w:rFonts w:ascii="Times New Roman" w:hAnsi="Times New Roman"/>
          <w:lang w:val="en-US" w:eastAsia="en-US"/>
        </w:rPr>
        <w:t xml:space="preserve"> (Walbaum, 1792) ………………………………</w:t>
      </w:r>
      <w:r w:rsidR="00372166">
        <w:rPr>
          <w:rFonts w:ascii="Times New Roman" w:hAnsi="Times New Roman"/>
          <w:lang w:val="en-US" w:eastAsia="en-US"/>
        </w:rPr>
        <w:t>…</w:t>
      </w:r>
      <w:r w:rsidR="00372166" w:rsidRPr="00AA20D1">
        <w:rPr>
          <w:rFonts w:ascii="Times New Roman" w:hAnsi="Times New Roman"/>
          <w:lang w:val="en-US" w:eastAsia="en-US"/>
        </w:rPr>
        <w:t>…</w:t>
      </w:r>
      <w:proofErr w:type="gramStart"/>
      <w:r w:rsidR="00372166" w:rsidRPr="00AA20D1">
        <w:rPr>
          <w:rFonts w:ascii="Times New Roman" w:hAnsi="Times New Roman"/>
          <w:lang w:val="en-US" w:eastAsia="en-US"/>
        </w:rPr>
        <w:t>…..</w:t>
      </w:r>
      <w:proofErr w:type="gramEnd"/>
      <w:r w:rsidRPr="00810E0D">
        <w:rPr>
          <w:rFonts w:ascii="Times New Roman" w:hAnsi="Times New Roman"/>
          <w:lang w:val="en-US" w:eastAsia="en-US"/>
        </w:rPr>
        <w:t xml:space="preserve"> </w:t>
      </w:r>
      <w:r w:rsidR="00AA20D1">
        <w:rPr>
          <w:rFonts w:ascii="Times New Roman" w:hAnsi="Times New Roman"/>
          <w:lang w:eastAsia="en-US"/>
        </w:rPr>
        <w:t>6</w:t>
      </w:r>
      <w:r w:rsidRPr="00810E0D">
        <w:rPr>
          <w:rFonts w:ascii="Times New Roman" w:hAnsi="Times New Roman"/>
          <w:lang w:val="en-US" w:eastAsia="en-US"/>
        </w:rPr>
        <w:t>0</w:t>
      </w:r>
    </w:p>
    <w:p w14:paraId="1DE8052C" w14:textId="33349423" w:rsidR="00810E0D" w:rsidRPr="00AA20D1" w:rsidRDefault="00810E0D" w:rsidP="00810E0D">
      <w:pPr>
        <w:spacing w:line="360" w:lineRule="auto"/>
        <w:rPr>
          <w:rFonts w:ascii="Times New Roman" w:hAnsi="Times New Roman"/>
          <w:lang w:eastAsia="en-US"/>
        </w:rPr>
      </w:pPr>
      <w:r w:rsidRPr="00810E0D">
        <w:rPr>
          <w:rFonts w:ascii="Times New Roman" w:hAnsi="Times New Roman"/>
          <w:lang w:eastAsia="en-US"/>
        </w:rPr>
        <w:t>Εικόνα</w:t>
      </w:r>
      <w:r w:rsidRPr="00810E0D">
        <w:rPr>
          <w:rFonts w:ascii="Times New Roman" w:hAnsi="Times New Roman"/>
          <w:lang w:val="en-US" w:eastAsia="en-US"/>
        </w:rPr>
        <w:t xml:space="preserve"> 29. </w:t>
      </w:r>
      <w:proofErr w:type="spellStart"/>
      <w:r w:rsidRPr="00810E0D">
        <w:rPr>
          <w:rFonts w:ascii="Times New Roman" w:hAnsi="Times New Roman"/>
          <w:lang w:val="en-US" w:eastAsia="en-US"/>
        </w:rPr>
        <w:t>Proterorhinus</w:t>
      </w:r>
      <w:proofErr w:type="spellEnd"/>
      <w:r w:rsidRPr="00810E0D">
        <w:rPr>
          <w:rFonts w:ascii="Times New Roman" w:hAnsi="Times New Roman"/>
          <w:lang w:val="en-US" w:eastAsia="en-US"/>
        </w:rPr>
        <w:t xml:space="preserve"> marmoratus (Pallas, 1814) …………………………</w:t>
      </w:r>
      <w:r w:rsidR="00372166">
        <w:rPr>
          <w:rFonts w:ascii="Times New Roman" w:hAnsi="Times New Roman"/>
          <w:lang w:val="en-US" w:eastAsia="en-US"/>
        </w:rPr>
        <w:t>…</w:t>
      </w:r>
      <w:r w:rsidR="00372166" w:rsidRPr="00AA20D1">
        <w:rPr>
          <w:rFonts w:ascii="Times New Roman" w:hAnsi="Times New Roman"/>
          <w:lang w:val="en-US" w:eastAsia="en-US"/>
        </w:rPr>
        <w:t>………</w:t>
      </w:r>
      <w:r w:rsidRPr="00810E0D">
        <w:rPr>
          <w:rFonts w:ascii="Times New Roman" w:hAnsi="Times New Roman"/>
          <w:lang w:val="en-US" w:eastAsia="en-US"/>
        </w:rPr>
        <w:t xml:space="preserve"> </w:t>
      </w:r>
      <w:r w:rsidR="00AA20D1">
        <w:rPr>
          <w:rFonts w:ascii="Times New Roman" w:hAnsi="Times New Roman"/>
          <w:lang w:eastAsia="en-US"/>
        </w:rPr>
        <w:t>62</w:t>
      </w:r>
    </w:p>
    <w:p w14:paraId="691B20F4" w14:textId="0A1C22BF" w:rsidR="00810E0D" w:rsidRPr="00AA20D1" w:rsidRDefault="00810E0D" w:rsidP="00810E0D">
      <w:pPr>
        <w:spacing w:line="360" w:lineRule="auto"/>
        <w:rPr>
          <w:rFonts w:ascii="Times New Roman" w:hAnsi="Times New Roman"/>
          <w:lang w:eastAsia="en-US"/>
        </w:rPr>
      </w:pPr>
      <w:r w:rsidRPr="00810E0D">
        <w:rPr>
          <w:rFonts w:ascii="Times New Roman" w:hAnsi="Times New Roman"/>
          <w:lang w:eastAsia="en-US"/>
        </w:rPr>
        <w:t>Εικόνα</w:t>
      </w:r>
      <w:r w:rsidRPr="00810E0D">
        <w:rPr>
          <w:rFonts w:ascii="Times New Roman" w:hAnsi="Times New Roman"/>
          <w:lang w:val="en-US" w:eastAsia="en-US"/>
        </w:rPr>
        <w:t xml:space="preserve"> 30. </w:t>
      </w:r>
      <w:proofErr w:type="spellStart"/>
      <w:r w:rsidRPr="00810E0D">
        <w:rPr>
          <w:rFonts w:ascii="Times New Roman" w:hAnsi="Times New Roman"/>
          <w:lang w:val="en-US" w:eastAsia="en-US"/>
        </w:rPr>
        <w:t>Pseudorasbora</w:t>
      </w:r>
      <w:proofErr w:type="spellEnd"/>
      <w:r w:rsidRPr="00810E0D">
        <w:rPr>
          <w:rFonts w:ascii="Times New Roman" w:hAnsi="Times New Roman"/>
          <w:lang w:val="en-US" w:eastAsia="en-US"/>
        </w:rPr>
        <w:t xml:space="preserve"> parva (Temminck &amp; Schlegel, 1846) …………</w:t>
      </w:r>
      <w:r w:rsidR="00372166">
        <w:rPr>
          <w:rFonts w:ascii="Times New Roman" w:hAnsi="Times New Roman"/>
          <w:lang w:val="en-US" w:eastAsia="en-US"/>
        </w:rPr>
        <w:t>…</w:t>
      </w:r>
      <w:r w:rsidR="00372166" w:rsidRPr="00AA20D1">
        <w:rPr>
          <w:rFonts w:ascii="Times New Roman" w:hAnsi="Times New Roman"/>
          <w:lang w:val="en-US" w:eastAsia="en-US"/>
        </w:rPr>
        <w:t>………</w:t>
      </w:r>
      <w:proofErr w:type="gramStart"/>
      <w:r w:rsidR="00372166" w:rsidRPr="00AA20D1">
        <w:rPr>
          <w:rFonts w:ascii="Times New Roman" w:hAnsi="Times New Roman"/>
          <w:lang w:val="en-US" w:eastAsia="en-US"/>
        </w:rPr>
        <w:t>…..</w:t>
      </w:r>
      <w:proofErr w:type="gramEnd"/>
      <w:r w:rsidRPr="00810E0D">
        <w:rPr>
          <w:rFonts w:ascii="Times New Roman" w:hAnsi="Times New Roman"/>
          <w:lang w:val="en-US" w:eastAsia="en-US"/>
        </w:rPr>
        <w:t xml:space="preserve"> </w:t>
      </w:r>
      <w:r w:rsidR="00AA20D1">
        <w:rPr>
          <w:rFonts w:ascii="Times New Roman" w:hAnsi="Times New Roman"/>
          <w:lang w:eastAsia="en-US"/>
        </w:rPr>
        <w:t>63</w:t>
      </w:r>
    </w:p>
    <w:p w14:paraId="50CC24C7" w14:textId="0D493B38" w:rsidR="00810E0D" w:rsidRPr="00AA20D1" w:rsidRDefault="00810E0D" w:rsidP="00810E0D">
      <w:pPr>
        <w:spacing w:line="360" w:lineRule="auto"/>
        <w:rPr>
          <w:rFonts w:ascii="Times New Roman" w:hAnsi="Times New Roman"/>
          <w:lang w:eastAsia="en-US"/>
        </w:rPr>
      </w:pPr>
      <w:r w:rsidRPr="00810E0D">
        <w:rPr>
          <w:rFonts w:ascii="Times New Roman" w:hAnsi="Times New Roman"/>
          <w:lang w:eastAsia="en-US"/>
        </w:rPr>
        <w:lastRenderedPageBreak/>
        <w:t>Εικόνα</w:t>
      </w:r>
      <w:r w:rsidRPr="00810E0D">
        <w:rPr>
          <w:rFonts w:ascii="Times New Roman" w:hAnsi="Times New Roman"/>
          <w:lang w:val="en-US" w:eastAsia="en-US"/>
        </w:rPr>
        <w:t xml:space="preserve"> 31. </w:t>
      </w:r>
      <w:proofErr w:type="spellStart"/>
      <w:r w:rsidRPr="00810E0D">
        <w:rPr>
          <w:rFonts w:ascii="Times New Roman" w:hAnsi="Times New Roman"/>
          <w:lang w:val="en-US" w:eastAsia="en-US"/>
        </w:rPr>
        <w:t>Pungitius</w:t>
      </w:r>
      <w:proofErr w:type="spellEnd"/>
      <w:r w:rsidRPr="00810E0D">
        <w:rPr>
          <w:rFonts w:ascii="Times New Roman" w:hAnsi="Times New Roman"/>
          <w:lang w:val="en-US" w:eastAsia="en-US"/>
        </w:rPr>
        <w:t xml:space="preserve"> </w:t>
      </w:r>
      <w:proofErr w:type="spellStart"/>
      <w:r w:rsidRPr="00810E0D">
        <w:rPr>
          <w:rFonts w:ascii="Times New Roman" w:hAnsi="Times New Roman"/>
          <w:lang w:val="en-US" w:eastAsia="en-US"/>
        </w:rPr>
        <w:t>platygaster</w:t>
      </w:r>
      <w:proofErr w:type="spellEnd"/>
      <w:r w:rsidRPr="00810E0D">
        <w:rPr>
          <w:rFonts w:ascii="Times New Roman" w:hAnsi="Times New Roman"/>
          <w:lang w:val="en-US" w:eastAsia="en-US"/>
        </w:rPr>
        <w:t xml:space="preserve"> (Kessler, 1859) …………………………………</w:t>
      </w:r>
      <w:r w:rsidR="00372166" w:rsidRPr="00AA20D1">
        <w:rPr>
          <w:rFonts w:ascii="Times New Roman" w:hAnsi="Times New Roman"/>
          <w:lang w:val="en-US" w:eastAsia="en-US"/>
        </w:rPr>
        <w:t>…….</w:t>
      </w:r>
      <w:r w:rsidRPr="00810E0D">
        <w:rPr>
          <w:rFonts w:ascii="Times New Roman" w:hAnsi="Times New Roman"/>
          <w:lang w:val="en-US" w:eastAsia="en-US"/>
        </w:rPr>
        <w:t xml:space="preserve"> </w:t>
      </w:r>
      <w:r w:rsidR="00AA20D1">
        <w:rPr>
          <w:rFonts w:ascii="Times New Roman" w:hAnsi="Times New Roman"/>
          <w:lang w:eastAsia="en-US"/>
        </w:rPr>
        <w:t>65</w:t>
      </w:r>
    </w:p>
    <w:p w14:paraId="42ABD4F6" w14:textId="3E6D012B" w:rsidR="00810E0D" w:rsidRPr="00AA20D1" w:rsidRDefault="00810E0D" w:rsidP="00810E0D">
      <w:pPr>
        <w:spacing w:line="360" w:lineRule="auto"/>
        <w:rPr>
          <w:rFonts w:ascii="Times New Roman" w:hAnsi="Times New Roman"/>
          <w:lang w:eastAsia="en-US"/>
        </w:rPr>
      </w:pPr>
      <w:r w:rsidRPr="00810E0D">
        <w:rPr>
          <w:rFonts w:ascii="Times New Roman" w:hAnsi="Times New Roman"/>
          <w:lang w:eastAsia="en-US"/>
        </w:rPr>
        <w:t>Εικόνα</w:t>
      </w:r>
      <w:r w:rsidRPr="00810E0D">
        <w:rPr>
          <w:rFonts w:ascii="Times New Roman" w:hAnsi="Times New Roman"/>
          <w:lang w:val="en-US" w:eastAsia="en-US"/>
        </w:rPr>
        <w:t xml:space="preserve"> 32. </w:t>
      </w:r>
      <w:proofErr w:type="spellStart"/>
      <w:r w:rsidRPr="00810E0D">
        <w:rPr>
          <w:rFonts w:ascii="Times New Roman" w:hAnsi="Times New Roman"/>
          <w:lang w:val="en-US" w:eastAsia="en-US"/>
        </w:rPr>
        <w:t>Rhodeus</w:t>
      </w:r>
      <w:proofErr w:type="spellEnd"/>
      <w:r w:rsidRPr="00810E0D">
        <w:rPr>
          <w:rFonts w:ascii="Times New Roman" w:hAnsi="Times New Roman"/>
          <w:lang w:val="en-US" w:eastAsia="en-US"/>
        </w:rPr>
        <w:t xml:space="preserve"> </w:t>
      </w:r>
      <w:proofErr w:type="spellStart"/>
      <w:r w:rsidRPr="00810E0D">
        <w:rPr>
          <w:rFonts w:ascii="Times New Roman" w:hAnsi="Times New Roman"/>
          <w:lang w:val="en-US" w:eastAsia="en-US"/>
        </w:rPr>
        <w:t>amarus</w:t>
      </w:r>
      <w:proofErr w:type="spellEnd"/>
      <w:r w:rsidRPr="00810E0D">
        <w:rPr>
          <w:rFonts w:ascii="Times New Roman" w:hAnsi="Times New Roman"/>
          <w:lang w:val="en-US" w:eastAsia="en-US"/>
        </w:rPr>
        <w:t xml:space="preserve"> (Bloch, 1782) …………………………………………</w:t>
      </w:r>
      <w:r w:rsidR="00372166">
        <w:rPr>
          <w:rFonts w:ascii="Times New Roman" w:hAnsi="Times New Roman"/>
          <w:lang w:val="en-US" w:eastAsia="en-US"/>
        </w:rPr>
        <w:t>…</w:t>
      </w:r>
      <w:r w:rsidR="00372166" w:rsidRPr="00AA20D1">
        <w:rPr>
          <w:rFonts w:ascii="Times New Roman" w:hAnsi="Times New Roman"/>
          <w:lang w:val="en-US" w:eastAsia="en-US"/>
        </w:rPr>
        <w:t>...</w:t>
      </w:r>
      <w:r w:rsidRPr="00810E0D">
        <w:rPr>
          <w:rFonts w:ascii="Times New Roman" w:hAnsi="Times New Roman"/>
          <w:lang w:val="en-US" w:eastAsia="en-US"/>
        </w:rPr>
        <w:t xml:space="preserve"> </w:t>
      </w:r>
      <w:r w:rsidR="00AA20D1">
        <w:rPr>
          <w:rFonts w:ascii="Times New Roman" w:hAnsi="Times New Roman"/>
          <w:lang w:eastAsia="en-US"/>
        </w:rPr>
        <w:t>66</w:t>
      </w:r>
    </w:p>
    <w:p w14:paraId="5515C612" w14:textId="024A3385" w:rsidR="00810E0D" w:rsidRPr="00810E0D" w:rsidRDefault="00810E0D" w:rsidP="00810E0D">
      <w:pPr>
        <w:spacing w:line="360" w:lineRule="auto"/>
        <w:rPr>
          <w:rFonts w:ascii="Times New Roman" w:hAnsi="Times New Roman"/>
          <w:lang w:val="en-US" w:eastAsia="en-US"/>
        </w:rPr>
      </w:pPr>
      <w:r w:rsidRPr="00810E0D">
        <w:rPr>
          <w:rFonts w:ascii="Times New Roman" w:hAnsi="Times New Roman"/>
          <w:lang w:eastAsia="en-US"/>
        </w:rPr>
        <w:t>Εικόνα</w:t>
      </w:r>
      <w:r w:rsidRPr="00810E0D">
        <w:rPr>
          <w:rFonts w:ascii="Times New Roman" w:hAnsi="Times New Roman"/>
          <w:lang w:val="en-US" w:eastAsia="en-US"/>
        </w:rPr>
        <w:t xml:space="preserve"> 33. Rutilus </w:t>
      </w:r>
      <w:proofErr w:type="spellStart"/>
      <w:r w:rsidRPr="00810E0D">
        <w:rPr>
          <w:rFonts w:ascii="Times New Roman" w:hAnsi="Times New Roman"/>
          <w:lang w:val="en-US" w:eastAsia="en-US"/>
        </w:rPr>
        <w:t>rutilus</w:t>
      </w:r>
      <w:proofErr w:type="spellEnd"/>
      <w:r w:rsidRPr="00810E0D">
        <w:rPr>
          <w:rFonts w:ascii="Times New Roman" w:hAnsi="Times New Roman"/>
          <w:lang w:val="en-US" w:eastAsia="en-US"/>
        </w:rPr>
        <w:t xml:space="preserve"> (Linnaeus, 1758) …………………………………………</w:t>
      </w:r>
      <w:proofErr w:type="gramStart"/>
      <w:r w:rsidR="00372166" w:rsidRPr="00AA20D1">
        <w:rPr>
          <w:rFonts w:ascii="Times New Roman" w:hAnsi="Times New Roman"/>
          <w:lang w:val="en-US" w:eastAsia="en-US"/>
        </w:rPr>
        <w:t>…..</w:t>
      </w:r>
      <w:proofErr w:type="gramEnd"/>
      <w:r w:rsidRPr="00810E0D">
        <w:rPr>
          <w:rFonts w:ascii="Times New Roman" w:hAnsi="Times New Roman"/>
          <w:lang w:val="en-US" w:eastAsia="en-US"/>
        </w:rPr>
        <w:t xml:space="preserve"> </w:t>
      </w:r>
      <w:r w:rsidR="002C5DD3">
        <w:rPr>
          <w:rFonts w:ascii="Times New Roman" w:hAnsi="Times New Roman"/>
          <w:lang w:eastAsia="en-US"/>
        </w:rPr>
        <w:t>6</w:t>
      </w:r>
      <w:r w:rsidRPr="00810E0D">
        <w:rPr>
          <w:rFonts w:ascii="Times New Roman" w:hAnsi="Times New Roman"/>
          <w:lang w:val="en-US" w:eastAsia="en-US"/>
        </w:rPr>
        <w:t>7</w:t>
      </w:r>
    </w:p>
    <w:p w14:paraId="3F5C7F2D" w14:textId="34E15DBD" w:rsidR="00810E0D" w:rsidRPr="00810E0D" w:rsidRDefault="00810E0D" w:rsidP="00810E0D">
      <w:pPr>
        <w:spacing w:line="360" w:lineRule="auto"/>
        <w:rPr>
          <w:rFonts w:ascii="Times New Roman" w:hAnsi="Times New Roman"/>
          <w:lang w:val="en-US" w:eastAsia="en-US"/>
        </w:rPr>
      </w:pPr>
      <w:r w:rsidRPr="00810E0D">
        <w:rPr>
          <w:rFonts w:ascii="Times New Roman" w:hAnsi="Times New Roman"/>
          <w:lang w:eastAsia="en-US"/>
        </w:rPr>
        <w:t>Εικόνα</w:t>
      </w:r>
      <w:r w:rsidRPr="00810E0D">
        <w:rPr>
          <w:rFonts w:ascii="Times New Roman" w:hAnsi="Times New Roman"/>
          <w:lang w:val="en-US" w:eastAsia="en-US"/>
        </w:rPr>
        <w:t xml:space="preserve"> 34. </w:t>
      </w:r>
      <w:proofErr w:type="spellStart"/>
      <w:r w:rsidRPr="00810E0D">
        <w:rPr>
          <w:rFonts w:ascii="Times New Roman" w:hAnsi="Times New Roman"/>
          <w:lang w:val="en-US" w:eastAsia="en-US"/>
        </w:rPr>
        <w:t>Sabanejewia</w:t>
      </w:r>
      <w:proofErr w:type="spellEnd"/>
      <w:r w:rsidRPr="00810E0D">
        <w:rPr>
          <w:rFonts w:ascii="Times New Roman" w:hAnsi="Times New Roman"/>
          <w:lang w:val="en-US" w:eastAsia="en-US"/>
        </w:rPr>
        <w:t xml:space="preserve"> </w:t>
      </w:r>
      <w:proofErr w:type="spellStart"/>
      <w:r w:rsidRPr="00810E0D">
        <w:rPr>
          <w:rFonts w:ascii="Times New Roman" w:hAnsi="Times New Roman"/>
          <w:lang w:val="en-US" w:eastAsia="en-US"/>
        </w:rPr>
        <w:t>balcanica</w:t>
      </w:r>
      <w:proofErr w:type="spellEnd"/>
      <w:r w:rsidRPr="00810E0D">
        <w:rPr>
          <w:rFonts w:ascii="Times New Roman" w:hAnsi="Times New Roman"/>
          <w:lang w:val="en-US" w:eastAsia="en-US"/>
        </w:rPr>
        <w:t xml:space="preserve"> (Karaman, 1922) ……………………………</w:t>
      </w:r>
      <w:r w:rsidR="00372166" w:rsidRPr="00AA20D1">
        <w:rPr>
          <w:rFonts w:ascii="Times New Roman" w:hAnsi="Times New Roman"/>
          <w:lang w:val="en-US" w:eastAsia="en-US"/>
        </w:rPr>
        <w:t>………</w:t>
      </w:r>
      <w:r w:rsidRPr="00810E0D">
        <w:rPr>
          <w:rFonts w:ascii="Times New Roman" w:hAnsi="Times New Roman"/>
          <w:lang w:val="en-US" w:eastAsia="en-US"/>
        </w:rPr>
        <w:t xml:space="preserve"> </w:t>
      </w:r>
      <w:r w:rsidR="002C5DD3">
        <w:rPr>
          <w:rFonts w:ascii="Times New Roman" w:hAnsi="Times New Roman"/>
          <w:lang w:eastAsia="en-US"/>
        </w:rPr>
        <w:t>6</w:t>
      </w:r>
      <w:r w:rsidRPr="00810E0D">
        <w:rPr>
          <w:rFonts w:ascii="Times New Roman" w:hAnsi="Times New Roman"/>
          <w:lang w:val="en-US" w:eastAsia="en-US"/>
        </w:rPr>
        <w:t>9</w:t>
      </w:r>
    </w:p>
    <w:p w14:paraId="5A87A4A2" w14:textId="59AEF311" w:rsidR="00810E0D" w:rsidRPr="002C5DD3" w:rsidRDefault="00810E0D" w:rsidP="00810E0D">
      <w:pPr>
        <w:spacing w:line="360" w:lineRule="auto"/>
        <w:rPr>
          <w:rFonts w:ascii="Times New Roman" w:hAnsi="Times New Roman"/>
          <w:lang w:val="en-US" w:eastAsia="en-US"/>
        </w:rPr>
      </w:pPr>
      <w:r w:rsidRPr="00810E0D">
        <w:rPr>
          <w:rFonts w:ascii="Times New Roman" w:hAnsi="Times New Roman"/>
          <w:lang w:eastAsia="en-US"/>
        </w:rPr>
        <w:t>Εικόνα</w:t>
      </w:r>
      <w:r w:rsidRPr="00810E0D">
        <w:rPr>
          <w:rFonts w:ascii="Times New Roman" w:hAnsi="Times New Roman"/>
          <w:lang w:val="en-US" w:eastAsia="en-US"/>
        </w:rPr>
        <w:t xml:space="preserve"> 35. Salmo </w:t>
      </w:r>
      <w:proofErr w:type="spellStart"/>
      <w:r w:rsidRPr="00810E0D">
        <w:rPr>
          <w:rFonts w:ascii="Times New Roman" w:hAnsi="Times New Roman"/>
          <w:lang w:val="en-US" w:eastAsia="en-US"/>
        </w:rPr>
        <w:t>letnica</w:t>
      </w:r>
      <w:proofErr w:type="spellEnd"/>
      <w:r w:rsidRPr="00810E0D">
        <w:rPr>
          <w:rFonts w:ascii="Times New Roman" w:hAnsi="Times New Roman"/>
          <w:lang w:val="en-US" w:eastAsia="en-US"/>
        </w:rPr>
        <w:t xml:space="preserve"> (Karaman, 1924) …………………………………………</w:t>
      </w:r>
      <w:r w:rsidR="00372166">
        <w:rPr>
          <w:rFonts w:ascii="Times New Roman" w:hAnsi="Times New Roman"/>
          <w:lang w:val="en-US" w:eastAsia="en-US"/>
        </w:rPr>
        <w:t>…</w:t>
      </w:r>
      <w:r w:rsidR="00372166" w:rsidRPr="00AA20D1">
        <w:rPr>
          <w:rFonts w:ascii="Times New Roman" w:hAnsi="Times New Roman"/>
          <w:lang w:val="en-US" w:eastAsia="en-US"/>
        </w:rPr>
        <w:t>...</w:t>
      </w:r>
      <w:r w:rsidR="002C5DD3" w:rsidRPr="002C5DD3">
        <w:rPr>
          <w:rFonts w:ascii="Times New Roman" w:hAnsi="Times New Roman"/>
          <w:lang w:val="en-US" w:eastAsia="en-US"/>
        </w:rPr>
        <w:t xml:space="preserve"> 70</w:t>
      </w:r>
    </w:p>
    <w:p w14:paraId="20C3B90A" w14:textId="05C80ACF" w:rsidR="00810E0D" w:rsidRPr="002C5DD3" w:rsidRDefault="00810E0D" w:rsidP="00810E0D">
      <w:pPr>
        <w:spacing w:line="360" w:lineRule="auto"/>
        <w:rPr>
          <w:rFonts w:ascii="Times New Roman" w:hAnsi="Times New Roman"/>
          <w:lang w:eastAsia="en-US"/>
        </w:rPr>
      </w:pPr>
      <w:r w:rsidRPr="00810E0D">
        <w:rPr>
          <w:rFonts w:ascii="Times New Roman" w:hAnsi="Times New Roman"/>
          <w:lang w:eastAsia="en-US"/>
        </w:rPr>
        <w:t>Εικόνα</w:t>
      </w:r>
      <w:r w:rsidRPr="00810E0D">
        <w:rPr>
          <w:rFonts w:ascii="Times New Roman" w:hAnsi="Times New Roman"/>
          <w:lang w:val="en-US" w:eastAsia="en-US"/>
        </w:rPr>
        <w:t xml:space="preserve"> 36. Salmo </w:t>
      </w:r>
      <w:proofErr w:type="spellStart"/>
      <w:r w:rsidRPr="00810E0D">
        <w:rPr>
          <w:rFonts w:ascii="Times New Roman" w:hAnsi="Times New Roman"/>
          <w:lang w:val="en-US" w:eastAsia="en-US"/>
        </w:rPr>
        <w:t>salar</w:t>
      </w:r>
      <w:proofErr w:type="spellEnd"/>
      <w:r w:rsidRPr="00810E0D">
        <w:rPr>
          <w:rFonts w:ascii="Times New Roman" w:hAnsi="Times New Roman"/>
          <w:lang w:val="en-US" w:eastAsia="en-US"/>
        </w:rPr>
        <w:t xml:space="preserve"> Linnaeus, 1758 ………………………………………………</w:t>
      </w:r>
      <w:r w:rsidR="00372166">
        <w:rPr>
          <w:rFonts w:ascii="Times New Roman" w:hAnsi="Times New Roman"/>
          <w:lang w:val="en-US" w:eastAsia="en-US"/>
        </w:rPr>
        <w:t>…</w:t>
      </w:r>
      <w:r w:rsidRPr="00810E0D">
        <w:rPr>
          <w:rFonts w:ascii="Times New Roman" w:hAnsi="Times New Roman"/>
          <w:lang w:val="en-US" w:eastAsia="en-US"/>
        </w:rPr>
        <w:t xml:space="preserve"> </w:t>
      </w:r>
      <w:r w:rsidR="002C5DD3">
        <w:rPr>
          <w:rFonts w:ascii="Times New Roman" w:hAnsi="Times New Roman"/>
          <w:lang w:eastAsia="en-US"/>
        </w:rPr>
        <w:t>72</w:t>
      </w:r>
    </w:p>
    <w:p w14:paraId="0F9E747A" w14:textId="25D8FB63" w:rsidR="00810E0D" w:rsidRPr="00810E0D" w:rsidRDefault="00810E0D" w:rsidP="00810E0D">
      <w:pPr>
        <w:spacing w:line="360" w:lineRule="auto"/>
        <w:rPr>
          <w:rFonts w:ascii="Times New Roman" w:hAnsi="Times New Roman"/>
          <w:lang w:val="en-US" w:eastAsia="en-US"/>
        </w:rPr>
      </w:pPr>
      <w:r w:rsidRPr="00810E0D">
        <w:rPr>
          <w:rFonts w:ascii="Times New Roman" w:hAnsi="Times New Roman"/>
          <w:lang w:eastAsia="en-US"/>
        </w:rPr>
        <w:t>Εικόνα</w:t>
      </w:r>
      <w:r w:rsidRPr="00810E0D">
        <w:rPr>
          <w:rFonts w:ascii="Times New Roman" w:hAnsi="Times New Roman"/>
          <w:lang w:val="en-US" w:eastAsia="en-US"/>
        </w:rPr>
        <w:t xml:space="preserve"> 37. Salvelinus fontinalis (Mitchill, 1814) …………………………………</w:t>
      </w:r>
      <w:r w:rsidR="00372166">
        <w:rPr>
          <w:rFonts w:ascii="Times New Roman" w:hAnsi="Times New Roman"/>
          <w:lang w:val="en-US" w:eastAsia="en-US"/>
        </w:rPr>
        <w:t>…</w:t>
      </w:r>
      <w:r w:rsidR="00372166" w:rsidRPr="00AA20D1">
        <w:rPr>
          <w:rFonts w:ascii="Times New Roman" w:hAnsi="Times New Roman"/>
          <w:lang w:val="en-US" w:eastAsia="en-US"/>
        </w:rPr>
        <w:t>….</w:t>
      </w:r>
      <w:r w:rsidRPr="00810E0D">
        <w:rPr>
          <w:rFonts w:ascii="Times New Roman" w:hAnsi="Times New Roman"/>
          <w:lang w:val="en-US" w:eastAsia="en-US"/>
        </w:rPr>
        <w:t xml:space="preserve"> </w:t>
      </w:r>
      <w:r w:rsidR="002C5DD3">
        <w:rPr>
          <w:rFonts w:ascii="Times New Roman" w:hAnsi="Times New Roman"/>
          <w:lang w:eastAsia="en-US"/>
        </w:rPr>
        <w:t>7</w:t>
      </w:r>
      <w:r w:rsidRPr="00810E0D">
        <w:rPr>
          <w:rFonts w:ascii="Times New Roman" w:hAnsi="Times New Roman"/>
          <w:lang w:val="en-US" w:eastAsia="en-US"/>
        </w:rPr>
        <w:t>5</w:t>
      </w:r>
    </w:p>
    <w:p w14:paraId="4CE71681" w14:textId="3831D7F3" w:rsidR="00810E0D" w:rsidRPr="00810E0D" w:rsidRDefault="00810E0D" w:rsidP="00810E0D">
      <w:pPr>
        <w:spacing w:line="360" w:lineRule="auto"/>
        <w:rPr>
          <w:rFonts w:ascii="Times New Roman" w:hAnsi="Times New Roman"/>
          <w:lang w:val="en-US" w:eastAsia="en-US"/>
        </w:rPr>
      </w:pPr>
      <w:r w:rsidRPr="00810E0D">
        <w:rPr>
          <w:rFonts w:ascii="Times New Roman" w:hAnsi="Times New Roman"/>
          <w:lang w:eastAsia="en-US"/>
        </w:rPr>
        <w:t>Εικόνα</w:t>
      </w:r>
      <w:r w:rsidRPr="00810E0D">
        <w:rPr>
          <w:rFonts w:ascii="Times New Roman" w:hAnsi="Times New Roman"/>
          <w:lang w:val="en-US" w:eastAsia="en-US"/>
        </w:rPr>
        <w:t xml:space="preserve"> 38. </w:t>
      </w:r>
      <w:proofErr w:type="spellStart"/>
      <w:r w:rsidRPr="00810E0D">
        <w:rPr>
          <w:rFonts w:ascii="Times New Roman" w:hAnsi="Times New Roman"/>
          <w:lang w:val="en-US" w:eastAsia="en-US"/>
        </w:rPr>
        <w:t>Scardinius</w:t>
      </w:r>
      <w:proofErr w:type="spellEnd"/>
      <w:r w:rsidRPr="00810E0D">
        <w:rPr>
          <w:rFonts w:ascii="Times New Roman" w:hAnsi="Times New Roman"/>
          <w:lang w:val="en-US" w:eastAsia="en-US"/>
        </w:rPr>
        <w:t xml:space="preserve"> erythrophthalmus (Linnaeus, 1758) …………………</w:t>
      </w:r>
      <w:r w:rsidR="00372166">
        <w:rPr>
          <w:rFonts w:ascii="Times New Roman" w:hAnsi="Times New Roman"/>
          <w:lang w:val="en-US" w:eastAsia="en-US"/>
        </w:rPr>
        <w:t>…</w:t>
      </w:r>
      <w:r w:rsidR="00372166" w:rsidRPr="00AA20D1">
        <w:rPr>
          <w:rFonts w:ascii="Times New Roman" w:hAnsi="Times New Roman"/>
          <w:lang w:val="en-US" w:eastAsia="en-US"/>
        </w:rPr>
        <w:t>……</w:t>
      </w:r>
      <w:proofErr w:type="gramStart"/>
      <w:r w:rsidR="00372166" w:rsidRPr="00AA20D1">
        <w:rPr>
          <w:rFonts w:ascii="Times New Roman" w:hAnsi="Times New Roman"/>
          <w:lang w:val="en-US" w:eastAsia="en-US"/>
        </w:rPr>
        <w:t>…..</w:t>
      </w:r>
      <w:proofErr w:type="gramEnd"/>
      <w:r w:rsidRPr="00810E0D">
        <w:rPr>
          <w:rFonts w:ascii="Times New Roman" w:hAnsi="Times New Roman"/>
          <w:lang w:val="en-US" w:eastAsia="en-US"/>
        </w:rPr>
        <w:t xml:space="preserve"> </w:t>
      </w:r>
      <w:r w:rsidR="002C5DD3">
        <w:rPr>
          <w:rFonts w:ascii="Times New Roman" w:hAnsi="Times New Roman"/>
          <w:lang w:eastAsia="en-US"/>
        </w:rPr>
        <w:t>7</w:t>
      </w:r>
      <w:r w:rsidRPr="00810E0D">
        <w:rPr>
          <w:rFonts w:ascii="Times New Roman" w:hAnsi="Times New Roman"/>
          <w:lang w:val="en-US" w:eastAsia="en-US"/>
        </w:rPr>
        <w:t>7</w:t>
      </w:r>
    </w:p>
    <w:p w14:paraId="585736D1" w14:textId="622302CC" w:rsidR="00810E0D" w:rsidRPr="002C5DD3" w:rsidRDefault="00810E0D" w:rsidP="00810E0D">
      <w:pPr>
        <w:spacing w:line="360" w:lineRule="auto"/>
        <w:rPr>
          <w:rFonts w:ascii="Times New Roman" w:hAnsi="Times New Roman"/>
          <w:lang w:eastAsia="en-US"/>
        </w:rPr>
      </w:pPr>
      <w:r w:rsidRPr="00810E0D">
        <w:rPr>
          <w:rFonts w:ascii="Times New Roman" w:hAnsi="Times New Roman"/>
          <w:lang w:eastAsia="en-US"/>
        </w:rPr>
        <w:t>Εικόνα</w:t>
      </w:r>
      <w:r w:rsidRPr="00810E0D">
        <w:rPr>
          <w:rFonts w:ascii="Times New Roman" w:hAnsi="Times New Roman"/>
          <w:lang w:val="en-US" w:eastAsia="en-US"/>
        </w:rPr>
        <w:t xml:space="preserve"> 39. </w:t>
      </w:r>
      <w:proofErr w:type="spellStart"/>
      <w:r w:rsidRPr="00810E0D">
        <w:rPr>
          <w:rFonts w:ascii="Times New Roman" w:hAnsi="Times New Roman"/>
          <w:lang w:val="en-US" w:eastAsia="en-US"/>
        </w:rPr>
        <w:t>Silurus</w:t>
      </w:r>
      <w:proofErr w:type="spellEnd"/>
      <w:r w:rsidRPr="00810E0D">
        <w:rPr>
          <w:rFonts w:ascii="Times New Roman" w:hAnsi="Times New Roman"/>
          <w:lang w:val="en-US" w:eastAsia="en-US"/>
        </w:rPr>
        <w:t xml:space="preserve"> </w:t>
      </w:r>
      <w:proofErr w:type="spellStart"/>
      <w:r w:rsidRPr="00810E0D">
        <w:rPr>
          <w:rFonts w:ascii="Times New Roman" w:hAnsi="Times New Roman"/>
          <w:lang w:val="en-US" w:eastAsia="en-US"/>
        </w:rPr>
        <w:t>glanis</w:t>
      </w:r>
      <w:proofErr w:type="spellEnd"/>
      <w:r w:rsidRPr="00810E0D">
        <w:rPr>
          <w:rFonts w:ascii="Times New Roman" w:hAnsi="Times New Roman"/>
          <w:lang w:val="en-US" w:eastAsia="en-US"/>
        </w:rPr>
        <w:t xml:space="preserve"> (Linnaeus, 1758) …………………………………………</w:t>
      </w:r>
      <w:r w:rsidR="00372166">
        <w:rPr>
          <w:rFonts w:ascii="Times New Roman" w:hAnsi="Times New Roman"/>
          <w:lang w:val="en-US" w:eastAsia="en-US"/>
        </w:rPr>
        <w:t>…</w:t>
      </w:r>
      <w:r w:rsidR="00372166" w:rsidRPr="00372166">
        <w:rPr>
          <w:rFonts w:ascii="Times New Roman" w:hAnsi="Times New Roman"/>
          <w:lang w:val="en-US" w:eastAsia="en-US"/>
        </w:rPr>
        <w:t>.</w:t>
      </w:r>
      <w:r w:rsidR="00372166" w:rsidRPr="00AA20D1">
        <w:rPr>
          <w:rFonts w:ascii="Times New Roman" w:hAnsi="Times New Roman"/>
          <w:lang w:val="en-US" w:eastAsia="en-US"/>
        </w:rPr>
        <w:t>..</w:t>
      </w:r>
      <w:r w:rsidRPr="00810E0D">
        <w:rPr>
          <w:rFonts w:ascii="Times New Roman" w:hAnsi="Times New Roman"/>
          <w:lang w:val="en-US" w:eastAsia="en-US"/>
        </w:rPr>
        <w:t xml:space="preserve"> </w:t>
      </w:r>
      <w:r w:rsidR="002C5DD3">
        <w:rPr>
          <w:rFonts w:ascii="Times New Roman" w:hAnsi="Times New Roman"/>
          <w:lang w:eastAsia="en-US"/>
        </w:rPr>
        <w:t>78</w:t>
      </w:r>
    </w:p>
    <w:p w14:paraId="24DED59B" w14:textId="51569B5C" w:rsidR="00810E0D" w:rsidRPr="00801B9D" w:rsidRDefault="00810E0D" w:rsidP="00810E0D">
      <w:pPr>
        <w:spacing w:line="360" w:lineRule="auto"/>
        <w:rPr>
          <w:rFonts w:ascii="Times New Roman" w:hAnsi="Times New Roman"/>
          <w:lang w:val="en-US" w:eastAsia="en-US"/>
        </w:rPr>
      </w:pPr>
      <w:r w:rsidRPr="00810E0D">
        <w:rPr>
          <w:rFonts w:ascii="Times New Roman" w:hAnsi="Times New Roman"/>
          <w:lang w:eastAsia="en-US"/>
        </w:rPr>
        <w:t>Εικόνα</w:t>
      </w:r>
      <w:r w:rsidRPr="00810E0D">
        <w:rPr>
          <w:rFonts w:ascii="Times New Roman" w:hAnsi="Times New Roman"/>
          <w:lang w:val="en-US" w:eastAsia="en-US"/>
        </w:rPr>
        <w:t xml:space="preserve"> 40. Tinca </w:t>
      </w:r>
      <w:proofErr w:type="spellStart"/>
      <w:r w:rsidRPr="00810E0D">
        <w:rPr>
          <w:rFonts w:ascii="Times New Roman" w:hAnsi="Times New Roman"/>
          <w:lang w:val="en-US" w:eastAsia="en-US"/>
        </w:rPr>
        <w:t>tinca</w:t>
      </w:r>
      <w:proofErr w:type="spellEnd"/>
      <w:r w:rsidRPr="00810E0D">
        <w:rPr>
          <w:rFonts w:ascii="Times New Roman" w:hAnsi="Times New Roman"/>
          <w:lang w:val="en-US" w:eastAsia="en-US"/>
        </w:rPr>
        <w:t xml:space="preserve"> (Linnaeus, 1758) ………………………………………………</w:t>
      </w:r>
      <w:r w:rsidR="00372166" w:rsidRPr="00801B9D">
        <w:rPr>
          <w:rFonts w:ascii="Times New Roman" w:hAnsi="Times New Roman"/>
          <w:lang w:val="en-US" w:eastAsia="en-US"/>
        </w:rPr>
        <w:t>...</w:t>
      </w:r>
      <w:r w:rsidRPr="00810E0D">
        <w:rPr>
          <w:rFonts w:ascii="Times New Roman" w:hAnsi="Times New Roman"/>
          <w:lang w:val="en-US" w:eastAsia="en-US"/>
        </w:rPr>
        <w:t xml:space="preserve"> </w:t>
      </w:r>
      <w:r w:rsidR="002C5DD3">
        <w:rPr>
          <w:rFonts w:ascii="Times New Roman" w:hAnsi="Times New Roman"/>
          <w:lang w:eastAsia="en-US"/>
        </w:rPr>
        <w:t>8</w:t>
      </w:r>
      <w:r w:rsidRPr="00801B9D">
        <w:rPr>
          <w:rFonts w:ascii="Times New Roman" w:hAnsi="Times New Roman"/>
          <w:lang w:val="en-US" w:eastAsia="en-US"/>
        </w:rPr>
        <w:t>0</w:t>
      </w:r>
    </w:p>
    <w:p w14:paraId="1C2AFB73" w14:textId="173F3B9D" w:rsidR="00DC0430" w:rsidRPr="00801B9D" w:rsidRDefault="00DC0430" w:rsidP="00810E0D">
      <w:pPr>
        <w:rPr>
          <w:rFonts w:ascii="Times New Roman" w:hAnsi="Times New Roman"/>
          <w:lang w:val="en-US" w:eastAsia="en-US"/>
        </w:rPr>
      </w:pPr>
    </w:p>
    <w:p w14:paraId="37FD28B5" w14:textId="77777777" w:rsidR="00DC0430" w:rsidRPr="00801B9D" w:rsidRDefault="00DC0430" w:rsidP="0046116B">
      <w:pPr>
        <w:spacing w:line="360" w:lineRule="auto"/>
        <w:rPr>
          <w:rFonts w:ascii="Times New Roman" w:hAnsi="Times New Roman"/>
          <w:lang w:val="en-US" w:eastAsia="en-US"/>
        </w:rPr>
      </w:pPr>
    </w:p>
    <w:p w14:paraId="060F7EC0" w14:textId="77777777" w:rsidR="000B444F" w:rsidRPr="00801B9D" w:rsidRDefault="000B444F" w:rsidP="006329AA">
      <w:pPr>
        <w:spacing w:line="360" w:lineRule="auto"/>
        <w:rPr>
          <w:rFonts w:ascii="Times New Roman" w:hAnsi="Times New Roman"/>
          <w:lang w:val="en-US" w:eastAsia="en-US"/>
        </w:rPr>
      </w:pPr>
      <w:r w:rsidRPr="00801B9D">
        <w:rPr>
          <w:rFonts w:ascii="Times New Roman" w:hAnsi="Times New Roman"/>
          <w:lang w:val="en-US" w:eastAsia="en-US"/>
        </w:rPr>
        <w:br w:type="page"/>
      </w:r>
    </w:p>
    <w:p w14:paraId="1B7E3ACF" w14:textId="77777777" w:rsidR="000B444F" w:rsidRPr="00801B9D" w:rsidRDefault="000B444F" w:rsidP="000B444F">
      <w:pPr>
        <w:pStyle w:val="1"/>
        <w:numPr>
          <w:ilvl w:val="0"/>
          <w:numId w:val="0"/>
        </w:numPr>
        <w:spacing w:before="0" w:after="360"/>
        <w:rPr>
          <w:rFonts w:ascii="Times New Roman" w:hAnsi="Times New Roman"/>
          <w:lang w:val="en-US" w:eastAsia="en-US"/>
        </w:rPr>
      </w:pPr>
      <w:bookmarkStart w:id="13" w:name="_Toc64566823"/>
      <w:r w:rsidRPr="00BB7674">
        <w:rPr>
          <w:rFonts w:ascii="Times New Roman" w:hAnsi="Times New Roman"/>
          <w:lang w:eastAsia="en-US"/>
        </w:rPr>
        <w:lastRenderedPageBreak/>
        <w:t>Συντομογραφίες</w:t>
      </w:r>
      <w:r w:rsidRPr="00801B9D">
        <w:rPr>
          <w:rFonts w:ascii="Times New Roman" w:hAnsi="Times New Roman"/>
          <w:lang w:val="en-US" w:eastAsia="en-US"/>
        </w:rPr>
        <w:t xml:space="preserve"> &amp; </w:t>
      </w:r>
      <w:r w:rsidRPr="00BB7674">
        <w:rPr>
          <w:rFonts w:ascii="Times New Roman" w:hAnsi="Times New Roman"/>
          <w:lang w:eastAsia="en-US"/>
        </w:rPr>
        <w:t>Ακρωνύμια</w:t>
      </w:r>
      <w:bookmarkEnd w:id="13"/>
      <w:r w:rsidRPr="00801B9D">
        <w:rPr>
          <w:rFonts w:ascii="Times New Roman" w:hAnsi="Times New Roman"/>
          <w:lang w:val="en-US" w:eastAsia="en-US"/>
        </w:rPr>
        <w:t xml:space="preserve"> </w:t>
      </w:r>
    </w:p>
    <w:p w14:paraId="7109C443" w14:textId="28AB2D95" w:rsidR="00C25E7A" w:rsidRPr="00BA7E6D" w:rsidRDefault="00BA7E6D" w:rsidP="00EE3355">
      <w:pPr>
        <w:spacing w:line="360" w:lineRule="auto"/>
        <w:rPr>
          <w:rFonts w:ascii="Times New Roman" w:hAnsi="Times New Roman"/>
          <w:lang w:val="en-US" w:eastAsia="en-US"/>
        </w:rPr>
      </w:pPr>
      <w:r w:rsidRPr="00BA7E6D">
        <w:rPr>
          <w:rFonts w:ascii="Times New Roman" w:hAnsi="Times New Roman"/>
          <w:lang w:val="en-US" w:eastAsia="en-US"/>
        </w:rPr>
        <w:t>IUCN</w:t>
      </w:r>
      <w:r w:rsidRPr="00BA7E6D">
        <w:rPr>
          <w:rFonts w:ascii="Times New Roman" w:hAnsi="Times New Roman"/>
          <w:lang w:val="en-US"/>
        </w:rPr>
        <w:t xml:space="preserve">         </w:t>
      </w:r>
      <w:r w:rsidRPr="00BA7E6D">
        <w:rPr>
          <w:rFonts w:ascii="Times New Roman" w:hAnsi="Times New Roman"/>
          <w:lang w:val="en-US" w:eastAsia="en-US"/>
        </w:rPr>
        <w:t>International Union for Conservation of Nature</w:t>
      </w:r>
    </w:p>
    <w:p w14:paraId="76F46188" w14:textId="77777777" w:rsidR="000B444F" w:rsidRDefault="000B444F" w:rsidP="00EE3355">
      <w:pPr>
        <w:spacing w:line="360" w:lineRule="auto"/>
        <w:rPr>
          <w:rFonts w:ascii="Times New Roman" w:hAnsi="Times New Roman"/>
          <w:lang w:val="en-US" w:eastAsia="en-US"/>
        </w:rPr>
      </w:pPr>
    </w:p>
    <w:p w14:paraId="3ADF4C33" w14:textId="77777777" w:rsidR="00BA7E6D" w:rsidRPr="00AA20D1" w:rsidRDefault="00BA7E6D" w:rsidP="00EE3355">
      <w:pPr>
        <w:spacing w:line="360" w:lineRule="auto"/>
        <w:rPr>
          <w:rFonts w:ascii="Times New Roman" w:hAnsi="Times New Roman"/>
          <w:lang w:eastAsia="en-US"/>
        </w:rPr>
      </w:pPr>
      <w:r w:rsidRPr="00BA7E6D">
        <w:rPr>
          <w:rFonts w:ascii="Times New Roman" w:hAnsi="Times New Roman"/>
          <w:lang w:val="en-US" w:eastAsia="en-US"/>
        </w:rPr>
        <w:t>EASIN</w:t>
      </w:r>
      <w:r w:rsidRPr="00BA7E6D">
        <w:rPr>
          <w:rFonts w:ascii="Times New Roman" w:hAnsi="Times New Roman"/>
          <w:lang w:eastAsia="en-US"/>
        </w:rPr>
        <w:t xml:space="preserve">        Ευρωπαϊκό Δίκτυο Πληροφοριών για τα Ξένα Είδη</w:t>
      </w:r>
    </w:p>
    <w:p w14:paraId="1EF6A415" w14:textId="77777777" w:rsidR="00BA7E6D" w:rsidRPr="00AA20D1" w:rsidRDefault="00BA7E6D" w:rsidP="00EE3355">
      <w:pPr>
        <w:spacing w:line="360" w:lineRule="auto"/>
        <w:rPr>
          <w:rFonts w:ascii="Times New Roman" w:hAnsi="Times New Roman"/>
          <w:lang w:eastAsia="en-US"/>
        </w:rPr>
      </w:pPr>
    </w:p>
    <w:p w14:paraId="0CAB3E34" w14:textId="77777777" w:rsidR="00BA7E6D" w:rsidRDefault="00BA7E6D" w:rsidP="00EE3355">
      <w:pPr>
        <w:spacing w:line="360" w:lineRule="auto"/>
        <w:rPr>
          <w:rFonts w:ascii="Times New Roman" w:hAnsi="Times New Roman"/>
          <w:lang w:eastAsia="en-US"/>
        </w:rPr>
      </w:pPr>
      <w:r>
        <w:rPr>
          <w:rFonts w:ascii="Times New Roman" w:hAnsi="Times New Roman"/>
          <w:lang w:val="en-US" w:eastAsia="en-US"/>
        </w:rPr>
        <w:t>EE</w:t>
      </w:r>
      <w:r w:rsidRPr="00AA20D1">
        <w:rPr>
          <w:rFonts w:ascii="Times New Roman" w:hAnsi="Times New Roman"/>
          <w:lang w:eastAsia="en-US"/>
        </w:rPr>
        <w:t xml:space="preserve">               </w:t>
      </w:r>
      <w:r>
        <w:rPr>
          <w:rFonts w:ascii="Times New Roman" w:hAnsi="Times New Roman"/>
          <w:lang w:eastAsia="en-US"/>
        </w:rPr>
        <w:t>Ευρωπαϊκή Ένωση</w:t>
      </w:r>
    </w:p>
    <w:p w14:paraId="1B5274A7" w14:textId="77777777" w:rsidR="00BA7E6D" w:rsidRDefault="00BA7E6D" w:rsidP="00EE3355">
      <w:pPr>
        <w:spacing w:line="360" w:lineRule="auto"/>
        <w:rPr>
          <w:rFonts w:ascii="Times New Roman" w:hAnsi="Times New Roman"/>
          <w:lang w:eastAsia="en-US"/>
        </w:rPr>
      </w:pPr>
    </w:p>
    <w:p w14:paraId="4D21920B" w14:textId="77777777" w:rsidR="00BA7E6D" w:rsidRDefault="00BA7E6D" w:rsidP="00EE3355">
      <w:pPr>
        <w:spacing w:line="360" w:lineRule="auto"/>
        <w:rPr>
          <w:rFonts w:ascii="Times New Roman" w:hAnsi="Times New Roman"/>
          <w:lang w:eastAsia="en-US"/>
        </w:rPr>
      </w:pPr>
      <w:r>
        <w:rPr>
          <w:rFonts w:ascii="Times New Roman" w:hAnsi="Times New Roman"/>
          <w:lang w:eastAsia="en-US"/>
        </w:rPr>
        <w:t>ΕΛΚΕΘΕ     Ελληνικό Κέντρο Θαλάσσιων Ερευνών</w:t>
      </w:r>
    </w:p>
    <w:p w14:paraId="5B797389" w14:textId="77777777" w:rsidR="00BA7E6D" w:rsidRDefault="00BA7E6D" w:rsidP="00EE3355">
      <w:pPr>
        <w:spacing w:line="360" w:lineRule="auto"/>
        <w:rPr>
          <w:rFonts w:ascii="Times New Roman" w:hAnsi="Times New Roman"/>
          <w:lang w:eastAsia="en-US"/>
        </w:rPr>
      </w:pPr>
    </w:p>
    <w:p w14:paraId="0CD494DB" w14:textId="6A5E3631" w:rsidR="00BA7E6D" w:rsidRPr="00BA7E6D" w:rsidRDefault="00BA7E6D" w:rsidP="00EE3355">
      <w:pPr>
        <w:spacing w:line="360" w:lineRule="auto"/>
        <w:rPr>
          <w:rFonts w:ascii="Times New Roman" w:hAnsi="Times New Roman"/>
          <w:lang w:eastAsia="en-US"/>
        </w:rPr>
        <w:sectPr w:rsidR="00BA7E6D" w:rsidRPr="00BA7E6D" w:rsidSect="00523198">
          <w:headerReference w:type="default" r:id="rId11"/>
          <w:footerReference w:type="default" r:id="rId12"/>
          <w:pgSz w:w="11906" w:h="16838"/>
          <w:pgMar w:top="1440" w:right="1440" w:bottom="1440" w:left="1440" w:header="720" w:footer="720" w:gutter="284"/>
          <w:pgNumType w:fmt="lowerRoman"/>
          <w:cols w:space="708"/>
          <w:docGrid w:linePitch="360"/>
        </w:sectPr>
      </w:pPr>
    </w:p>
    <w:p w14:paraId="01D3B751" w14:textId="2CB6CE13" w:rsidR="00F063D6" w:rsidRDefault="00695DDF" w:rsidP="002024D3">
      <w:pPr>
        <w:pStyle w:val="1"/>
        <w:numPr>
          <w:ilvl w:val="0"/>
          <w:numId w:val="0"/>
        </w:numPr>
        <w:spacing w:before="0" w:after="360"/>
        <w:rPr>
          <w:rFonts w:ascii="Times New Roman" w:hAnsi="Times New Roman"/>
          <w:lang w:eastAsia="en-US"/>
        </w:rPr>
      </w:pPr>
      <w:bookmarkStart w:id="14" w:name="_Toc64566824"/>
      <w:r w:rsidRPr="00814093">
        <w:rPr>
          <w:rFonts w:ascii="Times New Roman" w:hAnsi="Times New Roman"/>
          <w:lang w:eastAsia="en-US"/>
        </w:rPr>
        <w:lastRenderedPageBreak/>
        <w:t xml:space="preserve">1. </w:t>
      </w:r>
      <w:bookmarkEnd w:id="14"/>
      <w:r w:rsidR="00810E0D">
        <w:rPr>
          <w:rFonts w:ascii="Times New Roman" w:hAnsi="Times New Roman"/>
          <w:lang w:eastAsia="en-US"/>
        </w:rPr>
        <w:t>Εισαγωγή</w:t>
      </w:r>
    </w:p>
    <w:p w14:paraId="6216A63A" w14:textId="77777777" w:rsidR="006329AA" w:rsidRPr="00CA7500" w:rsidRDefault="006329AA" w:rsidP="00EE3355">
      <w:pPr>
        <w:spacing w:line="360" w:lineRule="auto"/>
        <w:rPr>
          <w:rFonts w:ascii="Times New Roman" w:hAnsi="Times New Roman"/>
          <w:lang w:eastAsia="en-US"/>
        </w:rPr>
      </w:pPr>
    </w:p>
    <w:p w14:paraId="679A89AE" w14:textId="14D65C0A" w:rsidR="000E132D" w:rsidRPr="000E132D" w:rsidRDefault="000E132D" w:rsidP="000E132D">
      <w:pPr>
        <w:pStyle w:val="21"/>
        <w:spacing w:before="0" w:after="240"/>
        <w:ind w:left="0" w:firstLine="0"/>
        <w:rPr>
          <w:rFonts w:ascii="Times New Roman" w:hAnsi="Times New Roman"/>
          <w:i w:val="0"/>
          <w:lang w:val="el-GR"/>
        </w:rPr>
      </w:pPr>
      <w:r>
        <w:rPr>
          <w:rFonts w:ascii="Times New Roman" w:hAnsi="Times New Roman"/>
          <w:i w:val="0"/>
          <w:lang w:val="el-GR"/>
        </w:rPr>
        <w:t>Το πρόβλημα των ξενικών ειδών</w:t>
      </w:r>
    </w:p>
    <w:p w14:paraId="491DCFC9" w14:textId="77777777" w:rsidR="000E132D" w:rsidRPr="000E132D" w:rsidRDefault="000E132D" w:rsidP="000E132D">
      <w:pPr>
        <w:spacing w:after="120" w:line="360" w:lineRule="auto"/>
        <w:jc w:val="both"/>
        <w:rPr>
          <w:rFonts w:ascii="Times New Roman" w:hAnsi="Times New Roman"/>
        </w:rPr>
      </w:pPr>
      <w:r w:rsidRPr="000E132D">
        <w:rPr>
          <w:rFonts w:ascii="Times New Roman" w:hAnsi="Times New Roman"/>
        </w:rPr>
        <w:t>Η ραγδαία παγκοσμιοποίηση, η ταχεία αύξηση των δραστηριοτήτων που προκαλούνται από τον άνθρωπο και η παγκόσμια κλιματική αλλαγή έχουν οδηγήσει τις δύο τελευταίες δεκαετίες σε αύξηση της μετακίνησης οργανισμών πέρα από τα όρια της φυσικής γεωγραφικής τους εξάπλωσης (</w:t>
      </w:r>
      <w:proofErr w:type="spellStart"/>
      <w:r w:rsidRPr="000E132D">
        <w:rPr>
          <w:rFonts w:ascii="Times New Roman" w:hAnsi="Times New Roman"/>
        </w:rPr>
        <w:t>Blackburn</w:t>
      </w:r>
      <w:proofErr w:type="spellEnd"/>
      <w:r w:rsidRPr="000E132D">
        <w:rPr>
          <w:rFonts w:ascii="Times New Roman" w:hAnsi="Times New Roman"/>
        </w:rPr>
        <w:t xml:space="preserve"> </w:t>
      </w:r>
      <w:proofErr w:type="spellStart"/>
      <w:r w:rsidRPr="000E132D">
        <w:rPr>
          <w:rFonts w:ascii="Times New Roman" w:hAnsi="Times New Roman"/>
        </w:rPr>
        <w:t>et</w:t>
      </w:r>
      <w:proofErr w:type="spellEnd"/>
      <w:r w:rsidRPr="000E132D">
        <w:rPr>
          <w:rFonts w:ascii="Times New Roman" w:hAnsi="Times New Roman"/>
        </w:rPr>
        <w:t xml:space="preserve"> </w:t>
      </w:r>
      <w:proofErr w:type="spellStart"/>
      <w:r w:rsidRPr="000E132D">
        <w:rPr>
          <w:rFonts w:ascii="Times New Roman" w:hAnsi="Times New Roman"/>
        </w:rPr>
        <w:t>al</w:t>
      </w:r>
      <w:proofErr w:type="spellEnd"/>
      <w:r w:rsidRPr="000E132D">
        <w:rPr>
          <w:rFonts w:ascii="Times New Roman" w:hAnsi="Times New Roman"/>
        </w:rPr>
        <w:t>., 2011). Ως αποτέλεσμα, τα ξενικά είδη αναγνωρίζονται επισήμως ως ένας από τους πιο σημαντικούς παράγοντες απώλειας της βιοποικιλότητας και αρνητικών οικολογικών επιπτώσεων, ιδίως στα θαλάσσια οικοσυστήματα (</w:t>
      </w:r>
      <w:proofErr w:type="spellStart"/>
      <w:r w:rsidRPr="000E132D">
        <w:rPr>
          <w:rFonts w:ascii="Times New Roman" w:hAnsi="Times New Roman"/>
        </w:rPr>
        <w:t>Pyšek</w:t>
      </w:r>
      <w:proofErr w:type="spellEnd"/>
      <w:r w:rsidRPr="000E132D">
        <w:rPr>
          <w:rFonts w:ascii="Times New Roman" w:hAnsi="Times New Roman"/>
        </w:rPr>
        <w:t xml:space="preserve"> </w:t>
      </w:r>
      <w:proofErr w:type="spellStart"/>
      <w:r w:rsidRPr="000E132D">
        <w:rPr>
          <w:rFonts w:ascii="Times New Roman" w:hAnsi="Times New Roman"/>
        </w:rPr>
        <w:t>et</w:t>
      </w:r>
      <w:proofErr w:type="spellEnd"/>
      <w:r w:rsidRPr="000E132D">
        <w:rPr>
          <w:rFonts w:ascii="Times New Roman" w:hAnsi="Times New Roman"/>
        </w:rPr>
        <w:t xml:space="preserve"> </w:t>
      </w:r>
      <w:proofErr w:type="spellStart"/>
      <w:r w:rsidRPr="000E132D">
        <w:rPr>
          <w:rFonts w:ascii="Times New Roman" w:hAnsi="Times New Roman"/>
        </w:rPr>
        <w:t>al</w:t>
      </w:r>
      <w:proofErr w:type="spellEnd"/>
      <w:r w:rsidRPr="000E132D">
        <w:rPr>
          <w:rFonts w:ascii="Times New Roman" w:hAnsi="Times New Roman"/>
        </w:rPr>
        <w:t xml:space="preserve">., 2020·Simberloff </w:t>
      </w:r>
      <w:proofErr w:type="spellStart"/>
      <w:r w:rsidRPr="000E132D">
        <w:rPr>
          <w:rFonts w:ascii="Times New Roman" w:hAnsi="Times New Roman"/>
        </w:rPr>
        <w:t>et</w:t>
      </w:r>
      <w:proofErr w:type="spellEnd"/>
      <w:r w:rsidRPr="000E132D">
        <w:rPr>
          <w:rFonts w:ascii="Times New Roman" w:hAnsi="Times New Roman"/>
        </w:rPr>
        <w:t xml:space="preserve"> </w:t>
      </w:r>
      <w:proofErr w:type="spellStart"/>
      <w:r w:rsidRPr="000E132D">
        <w:rPr>
          <w:rFonts w:ascii="Times New Roman" w:hAnsi="Times New Roman"/>
        </w:rPr>
        <w:t>al</w:t>
      </w:r>
      <w:proofErr w:type="spellEnd"/>
      <w:r w:rsidRPr="000E132D">
        <w:rPr>
          <w:rFonts w:ascii="Times New Roman" w:hAnsi="Times New Roman"/>
        </w:rPr>
        <w:t>., 2013).</w:t>
      </w:r>
    </w:p>
    <w:p w14:paraId="17831870" w14:textId="77777777" w:rsidR="00AA23D3" w:rsidRDefault="000E132D" w:rsidP="00AA23D3">
      <w:pPr>
        <w:spacing w:after="120" w:line="360" w:lineRule="auto"/>
        <w:jc w:val="both"/>
        <w:rPr>
          <w:rFonts w:ascii="Times New Roman" w:hAnsi="Times New Roman"/>
        </w:rPr>
      </w:pPr>
      <w:r w:rsidRPr="000E132D">
        <w:rPr>
          <w:rFonts w:ascii="Times New Roman" w:hAnsi="Times New Roman"/>
        </w:rPr>
        <w:t>Η βιολογική εισβολή αποτελεί ένα δυναμικό φαινόμενο που ακολουθείται από πολλά στάδια και περιλαμβάνει τη μεταφορά, την εισαγωγή, την εγκατάσταση και την εξάπλωση των ειδών στα νέα οικοσυστήματα (</w:t>
      </w:r>
      <w:proofErr w:type="spellStart"/>
      <w:r w:rsidRPr="000E132D">
        <w:rPr>
          <w:rFonts w:ascii="Times New Roman" w:hAnsi="Times New Roman"/>
        </w:rPr>
        <w:t>Blackburn</w:t>
      </w:r>
      <w:proofErr w:type="spellEnd"/>
      <w:r w:rsidRPr="000E132D">
        <w:rPr>
          <w:rFonts w:ascii="Times New Roman" w:hAnsi="Times New Roman"/>
        </w:rPr>
        <w:t xml:space="preserve"> </w:t>
      </w:r>
      <w:proofErr w:type="spellStart"/>
      <w:r w:rsidRPr="000E132D">
        <w:rPr>
          <w:rFonts w:ascii="Times New Roman" w:hAnsi="Times New Roman"/>
        </w:rPr>
        <w:t>et</w:t>
      </w:r>
      <w:proofErr w:type="spellEnd"/>
      <w:r w:rsidRPr="000E132D">
        <w:rPr>
          <w:rFonts w:ascii="Times New Roman" w:hAnsi="Times New Roman"/>
        </w:rPr>
        <w:t xml:space="preserve"> </w:t>
      </w:r>
      <w:proofErr w:type="spellStart"/>
      <w:r w:rsidRPr="000E132D">
        <w:rPr>
          <w:rFonts w:ascii="Times New Roman" w:hAnsi="Times New Roman"/>
        </w:rPr>
        <w:t>al</w:t>
      </w:r>
      <w:proofErr w:type="spellEnd"/>
      <w:r w:rsidRPr="000E132D">
        <w:rPr>
          <w:rFonts w:ascii="Times New Roman" w:hAnsi="Times New Roman"/>
        </w:rPr>
        <w:t>., 2011). Η επιτυχία των ξενικών ειδών εξαρτάται σε μεγάλο βαθμό από την ικανότητά τους να προσαρμόζονται σε διαφορετικές περιβαλλοντικές συνθήκες, να αξιοποιούν διαφορετικούς πόρους και να ανταγωνίζονται με αποτελεσματικό τρόπο τα αυτόχθονα είδη (</w:t>
      </w:r>
      <w:proofErr w:type="spellStart"/>
      <w:r w:rsidRPr="000E132D">
        <w:rPr>
          <w:rFonts w:ascii="Times New Roman" w:hAnsi="Times New Roman"/>
        </w:rPr>
        <w:t>Papacostas</w:t>
      </w:r>
      <w:proofErr w:type="spellEnd"/>
      <w:r w:rsidRPr="000E132D">
        <w:rPr>
          <w:rFonts w:ascii="Times New Roman" w:hAnsi="Times New Roman"/>
        </w:rPr>
        <w:t xml:space="preserve"> </w:t>
      </w:r>
      <w:proofErr w:type="spellStart"/>
      <w:r w:rsidRPr="000E132D">
        <w:rPr>
          <w:rFonts w:ascii="Times New Roman" w:hAnsi="Times New Roman"/>
        </w:rPr>
        <w:t>et</w:t>
      </w:r>
      <w:proofErr w:type="spellEnd"/>
      <w:r w:rsidRPr="000E132D">
        <w:rPr>
          <w:rFonts w:ascii="Times New Roman" w:hAnsi="Times New Roman"/>
        </w:rPr>
        <w:t xml:space="preserve"> </w:t>
      </w:r>
      <w:proofErr w:type="spellStart"/>
      <w:r w:rsidRPr="000E132D">
        <w:rPr>
          <w:rFonts w:ascii="Times New Roman" w:hAnsi="Times New Roman"/>
        </w:rPr>
        <w:t>al</w:t>
      </w:r>
      <w:proofErr w:type="spellEnd"/>
      <w:r w:rsidRPr="000E132D">
        <w:rPr>
          <w:rFonts w:ascii="Times New Roman" w:hAnsi="Times New Roman"/>
        </w:rPr>
        <w:t>., 2017).</w:t>
      </w:r>
    </w:p>
    <w:p w14:paraId="5498B1F4" w14:textId="77777777" w:rsidR="00AA23D3" w:rsidRDefault="00AA23D3" w:rsidP="00AA23D3">
      <w:pPr>
        <w:spacing w:after="120" w:line="360" w:lineRule="auto"/>
        <w:jc w:val="both"/>
        <w:rPr>
          <w:rFonts w:ascii="Times New Roman" w:hAnsi="Times New Roman"/>
          <w:b/>
          <w:bCs/>
          <w:sz w:val="28"/>
          <w:szCs w:val="28"/>
        </w:rPr>
      </w:pPr>
    </w:p>
    <w:p w14:paraId="5448833B" w14:textId="74CC16EF" w:rsidR="00AA23D3" w:rsidRPr="00AA23D3" w:rsidRDefault="00AA23D3" w:rsidP="00AA23D3">
      <w:pPr>
        <w:spacing w:after="120" w:line="360" w:lineRule="auto"/>
        <w:jc w:val="both"/>
        <w:rPr>
          <w:rFonts w:ascii="Times New Roman" w:hAnsi="Times New Roman"/>
          <w:sz w:val="28"/>
          <w:szCs w:val="28"/>
        </w:rPr>
      </w:pPr>
      <w:r>
        <w:rPr>
          <w:rFonts w:ascii="Times New Roman" w:hAnsi="Times New Roman"/>
          <w:b/>
          <w:bCs/>
          <w:sz w:val="28"/>
          <w:szCs w:val="28"/>
        </w:rPr>
        <w:t xml:space="preserve">1.2 </w:t>
      </w:r>
      <w:r w:rsidRPr="00AA23D3">
        <w:rPr>
          <w:rFonts w:ascii="Times New Roman" w:hAnsi="Times New Roman"/>
          <w:b/>
          <w:bCs/>
          <w:sz w:val="28"/>
          <w:szCs w:val="28"/>
        </w:rPr>
        <w:t xml:space="preserve">Η σημασία του για την Ελλάδα και τη Μεσόγειο </w:t>
      </w:r>
    </w:p>
    <w:p w14:paraId="34339B59" w14:textId="3CFD162D" w:rsidR="000E132D" w:rsidRPr="000E132D" w:rsidRDefault="000E132D" w:rsidP="000E132D">
      <w:pPr>
        <w:spacing w:after="120" w:line="360" w:lineRule="auto"/>
        <w:jc w:val="both"/>
        <w:rPr>
          <w:rFonts w:ascii="Times New Roman" w:hAnsi="Times New Roman"/>
        </w:rPr>
      </w:pPr>
      <w:r w:rsidRPr="000E132D">
        <w:rPr>
          <w:rFonts w:ascii="Times New Roman" w:hAnsi="Times New Roman"/>
        </w:rPr>
        <w:t>Η Μεσόγειος συγκαταλέγεται στα πλέον επιβαρυμένα θαλάσσια οικοσυστήματα παγκοσμίως όσον αφορά την παρουσία των ξενικών ειδών, η οποία έχει λάβει εκτεταμένες διαστάσεις (</w:t>
      </w:r>
      <w:proofErr w:type="spellStart"/>
      <w:r w:rsidRPr="000E132D">
        <w:rPr>
          <w:rFonts w:ascii="Times New Roman" w:hAnsi="Times New Roman"/>
        </w:rPr>
        <w:t>Zenetos</w:t>
      </w:r>
      <w:proofErr w:type="spellEnd"/>
      <w:r w:rsidRPr="000E132D">
        <w:rPr>
          <w:rFonts w:ascii="Times New Roman" w:hAnsi="Times New Roman"/>
        </w:rPr>
        <w:t xml:space="preserve"> </w:t>
      </w:r>
      <w:proofErr w:type="spellStart"/>
      <w:r w:rsidRPr="000E132D">
        <w:rPr>
          <w:rFonts w:ascii="Times New Roman" w:hAnsi="Times New Roman"/>
        </w:rPr>
        <w:t>et</w:t>
      </w:r>
      <w:proofErr w:type="spellEnd"/>
      <w:r w:rsidRPr="000E132D">
        <w:rPr>
          <w:rFonts w:ascii="Times New Roman" w:hAnsi="Times New Roman"/>
        </w:rPr>
        <w:t xml:space="preserve"> </w:t>
      </w:r>
      <w:proofErr w:type="spellStart"/>
      <w:r w:rsidRPr="000E132D">
        <w:rPr>
          <w:rFonts w:ascii="Times New Roman" w:hAnsi="Times New Roman"/>
        </w:rPr>
        <w:t>al</w:t>
      </w:r>
      <w:proofErr w:type="spellEnd"/>
      <w:r w:rsidRPr="000E132D">
        <w:rPr>
          <w:rFonts w:ascii="Times New Roman" w:hAnsi="Times New Roman"/>
        </w:rPr>
        <w:t xml:space="preserve">., 2010). Η γεωγραφική της θέση, σε συνδυασμό με τη λειτουργία διαφόρων τεχνητών διαύλων, όπως είναι η ναυτιλία, η υδατοκαλλιέργεια και η Διώρυγα του Σουέζ, έχουν δημιουργήσει ευνοϊκές συνθήκες για τη συνεχή είσοδο κι εγκατάσταση ξενικών οργανισμών, ιδιαίτερα από την Ερυθρά Θάλασσα. Το φαινόμενο αυτό, γνωστό ως </w:t>
      </w:r>
      <w:proofErr w:type="spellStart"/>
      <w:r w:rsidRPr="000E132D">
        <w:rPr>
          <w:rFonts w:ascii="Times New Roman" w:hAnsi="Times New Roman"/>
        </w:rPr>
        <w:t>Λεσσεψιανή</w:t>
      </w:r>
      <w:proofErr w:type="spellEnd"/>
      <w:r w:rsidRPr="000E132D">
        <w:rPr>
          <w:rFonts w:ascii="Times New Roman" w:hAnsi="Times New Roman"/>
        </w:rPr>
        <w:t xml:space="preserve"> μετανάστευση, έχει οδηγήσει ουσιαστικά στη μεταβολή των </w:t>
      </w:r>
      <w:proofErr w:type="spellStart"/>
      <w:r w:rsidRPr="000E132D">
        <w:rPr>
          <w:rFonts w:ascii="Times New Roman" w:hAnsi="Times New Roman"/>
        </w:rPr>
        <w:t>οικοτόπων</w:t>
      </w:r>
      <w:proofErr w:type="spellEnd"/>
      <w:r w:rsidRPr="000E132D">
        <w:rPr>
          <w:rFonts w:ascii="Times New Roman" w:hAnsi="Times New Roman"/>
        </w:rPr>
        <w:t>, στην αλλαγή της δομής των θαλάσσιων κοινοτήτων, οδηγώντας με αυτό τον τρόπο σε αναδιάρθρωση των τροφικών πλεγμάτων και προκαλώντας μεταβολή στη λειτουργία των οικοσυστημάτων (</w:t>
      </w:r>
      <w:proofErr w:type="spellStart"/>
      <w:r w:rsidRPr="000E132D">
        <w:rPr>
          <w:rFonts w:ascii="Times New Roman" w:hAnsi="Times New Roman"/>
        </w:rPr>
        <w:t>Occhipinti-Ambrogi</w:t>
      </w:r>
      <w:proofErr w:type="spellEnd"/>
      <w:r w:rsidRPr="000E132D">
        <w:rPr>
          <w:rFonts w:ascii="Times New Roman" w:hAnsi="Times New Roman"/>
        </w:rPr>
        <w:t xml:space="preserve"> &amp; </w:t>
      </w:r>
      <w:proofErr w:type="spellStart"/>
      <w:r w:rsidRPr="000E132D">
        <w:rPr>
          <w:rFonts w:ascii="Times New Roman" w:hAnsi="Times New Roman"/>
        </w:rPr>
        <w:t>Galil</w:t>
      </w:r>
      <w:proofErr w:type="spellEnd"/>
      <w:r w:rsidRPr="000E132D">
        <w:rPr>
          <w:rFonts w:ascii="Times New Roman" w:hAnsi="Times New Roman"/>
        </w:rPr>
        <w:t xml:space="preserve">, 2010·Katsanevakis </w:t>
      </w:r>
      <w:proofErr w:type="spellStart"/>
      <w:r w:rsidRPr="000E132D">
        <w:rPr>
          <w:rFonts w:ascii="Times New Roman" w:hAnsi="Times New Roman"/>
        </w:rPr>
        <w:t>et</w:t>
      </w:r>
      <w:proofErr w:type="spellEnd"/>
      <w:r w:rsidRPr="000E132D">
        <w:rPr>
          <w:rFonts w:ascii="Times New Roman" w:hAnsi="Times New Roman"/>
        </w:rPr>
        <w:t xml:space="preserve"> </w:t>
      </w:r>
      <w:proofErr w:type="spellStart"/>
      <w:r w:rsidRPr="000E132D">
        <w:rPr>
          <w:rFonts w:ascii="Times New Roman" w:hAnsi="Times New Roman"/>
        </w:rPr>
        <w:t>al</w:t>
      </w:r>
      <w:proofErr w:type="spellEnd"/>
      <w:r w:rsidRPr="000E132D">
        <w:rPr>
          <w:rFonts w:ascii="Times New Roman" w:hAnsi="Times New Roman"/>
        </w:rPr>
        <w:t>. 2014).</w:t>
      </w:r>
    </w:p>
    <w:p w14:paraId="0730C9A7" w14:textId="77777777" w:rsidR="002024D3" w:rsidRDefault="000E132D" w:rsidP="002024D3">
      <w:pPr>
        <w:spacing w:after="120" w:line="360" w:lineRule="auto"/>
        <w:jc w:val="both"/>
        <w:rPr>
          <w:rFonts w:ascii="Times New Roman" w:hAnsi="Times New Roman"/>
        </w:rPr>
      </w:pPr>
      <w:r w:rsidRPr="000E132D">
        <w:rPr>
          <w:rFonts w:ascii="Times New Roman" w:hAnsi="Times New Roman"/>
        </w:rPr>
        <w:t xml:space="preserve">Στον ελληνικό θαλάσσιο χώρο, η αυξανόμενη παρουσία των ξενικών ειδών συνιστά ένα πολυδιάστατο πρόβλημα με οικολογικές, οικονομικές και κοινωνικές επιπτώσεις στους </w:t>
      </w:r>
      <w:r w:rsidRPr="000E132D">
        <w:rPr>
          <w:rFonts w:ascii="Times New Roman" w:hAnsi="Times New Roman"/>
        </w:rPr>
        <w:lastRenderedPageBreak/>
        <w:t xml:space="preserve">τομείς των </w:t>
      </w:r>
      <w:proofErr w:type="spellStart"/>
      <w:r w:rsidRPr="000E132D">
        <w:rPr>
          <w:rFonts w:ascii="Times New Roman" w:hAnsi="Times New Roman"/>
        </w:rPr>
        <w:t>οικοσυστημικών</w:t>
      </w:r>
      <w:proofErr w:type="spellEnd"/>
      <w:r w:rsidRPr="000E132D">
        <w:rPr>
          <w:rFonts w:ascii="Times New Roman" w:hAnsi="Times New Roman"/>
        </w:rPr>
        <w:t xml:space="preserve"> υπηρεσιών, της οικονομίας και της ανθρώπινης υγείας (</w:t>
      </w:r>
      <w:proofErr w:type="spellStart"/>
      <w:r w:rsidRPr="000E132D">
        <w:rPr>
          <w:rFonts w:ascii="Times New Roman" w:hAnsi="Times New Roman"/>
        </w:rPr>
        <w:t>Arianoutsou</w:t>
      </w:r>
      <w:proofErr w:type="spellEnd"/>
      <w:r w:rsidRPr="000E132D">
        <w:rPr>
          <w:rFonts w:ascii="Times New Roman" w:hAnsi="Times New Roman"/>
        </w:rPr>
        <w:t xml:space="preserve"> </w:t>
      </w:r>
      <w:proofErr w:type="spellStart"/>
      <w:r w:rsidRPr="000E132D">
        <w:rPr>
          <w:rFonts w:ascii="Times New Roman" w:hAnsi="Times New Roman"/>
        </w:rPr>
        <w:t>et</w:t>
      </w:r>
      <w:proofErr w:type="spellEnd"/>
      <w:r w:rsidRPr="000E132D">
        <w:rPr>
          <w:rFonts w:ascii="Times New Roman" w:hAnsi="Times New Roman"/>
        </w:rPr>
        <w:t xml:space="preserve"> </w:t>
      </w:r>
      <w:proofErr w:type="spellStart"/>
      <w:r w:rsidRPr="000E132D">
        <w:rPr>
          <w:rFonts w:ascii="Times New Roman" w:hAnsi="Times New Roman"/>
        </w:rPr>
        <w:t>al</w:t>
      </w:r>
      <w:proofErr w:type="spellEnd"/>
      <w:r w:rsidRPr="000E132D">
        <w:rPr>
          <w:rFonts w:ascii="Times New Roman" w:hAnsi="Times New Roman"/>
        </w:rPr>
        <w:t>., 2023). Η εισαγωγή κι εγκατάσταση ξενικών ειδών που παρουσιάζουν αυξημένη βιομάζα αποκτούν υψηλή ικανότητα προσαρμογής σε νέες περιβαλλοντικές συνθήκες και ανταγωνίζονται αποτελεσματικά τα αυτόχθονα είδη, με αποτέλεσμα να τα εκτοπίζουν και να τροποποιούνται οι οικολογικές διεργασίες (</w:t>
      </w:r>
      <w:proofErr w:type="spellStart"/>
      <w:r w:rsidRPr="000E132D">
        <w:rPr>
          <w:rFonts w:ascii="Times New Roman" w:hAnsi="Times New Roman"/>
        </w:rPr>
        <w:t>Corrales</w:t>
      </w:r>
      <w:proofErr w:type="spellEnd"/>
      <w:r w:rsidRPr="000E132D">
        <w:rPr>
          <w:rFonts w:ascii="Times New Roman" w:hAnsi="Times New Roman"/>
        </w:rPr>
        <w:t xml:space="preserve"> </w:t>
      </w:r>
      <w:proofErr w:type="spellStart"/>
      <w:r w:rsidRPr="000E132D">
        <w:rPr>
          <w:rFonts w:ascii="Times New Roman" w:hAnsi="Times New Roman"/>
        </w:rPr>
        <w:t>et</w:t>
      </w:r>
      <w:proofErr w:type="spellEnd"/>
      <w:r w:rsidRPr="000E132D">
        <w:rPr>
          <w:rFonts w:ascii="Times New Roman" w:hAnsi="Times New Roman"/>
        </w:rPr>
        <w:t xml:space="preserve"> </w:t>
      </w:r>
      <w:proofErr w:type="spellStart"/>
      <w:r w:rsidRPr="000E132D">
        <w:rPr>
          <w:rFonts w:ascii="Times New Roman" w:hAnsi="Times New Roman"/>
        </w:rPr>
        <w:t>al</w:t>
      </w:r>
      <w:proofErr w:type="spellEnd"/>
      <w:r w:rsidRPr="000E132D">
        <w:rPr>
          <w:rFonts w:ascii="Times New Roman" w:hAnsi="Times New Roman"/>
        </w:rPr>
        <w:t>., 2020).</w:t>
      </w:r>
      <w:r w:rsidR="002024D3">
        <w:rPr>
          <w:rFonts w:ascii="Times New Roman" w:hAnsi="Times New Roman"/>
        </w:rPr>
        <w:t xml:space="preserve"> </w:t>
      </w:r>
    </w:p>
    <w:p w14:paraId="25730D79" w14:textId="132ED868" w:rsidR="002024D3" w:rsidRPr="002024D3" w:rsidRDefault="002024D3" w:rsidP="002024D3">
      <w:pPr>
        <w:spacing w:after="120" w:line="360" w:lineRule="auto"/>
        <w:jc w:val="both"/>
        <w:rPr>
          <w:rFonts w:ascii="Times New Roman" w:hAnsi="Times New Roman"/>
        </w:rPr>
      </w:pPr>
      <w:r w:rsidRPr="002024D3">
        <w:rPr>
          <w:rFonts w:ascii="Times New Roman" w:hAnsi="Times New Roman"/>
        </w:rPr>
        <w:t>Στο πλαίσιο αυτό, η κατανόηση των μηχανισμών εισαγωγής, εγκατάστασης κι εξάπλωσης των ξενικών ειδών καθώς και η αξιολόγηση των επιπτώσεών τους, καθίσταται απαραίτητη προϋπόθεση για τη διαμόρφωση αποτελεσματικών στρατηγικών αντιμετώπισης και πρόληψης (</w:t>
      </w:r>
      <w:r w:rsidRPr="002024D3">
        <w:rPr>
          <w:rFonts w:ascii="Times New Roman" w:hAnsi="Times New Roman"/>
          <w:lang w:val="en-US"/>
        </w:rPr>
        <w:t>Lockwood</w:t>
      </w:r>
      <w:r w:rsidRPr="002024D3">
        <w:rPr>
          <w:rFonts w:ascii="Times New Roman" w:hAnsi="Times New Roman"/>
        </w:rPr>
        <w:t xml:space="preserve"> </w:t>
      </w:r>
      <w:r w:rsidRPr="002024D3">
        <w:rPr>
          <w:rFonts w:ascii="Times New Roman" w:hAnsi="Times New Roman"/>
          <w:lang w:val="en-US"/>
        </w:rPr>
        <w:t>et</w:t>
      </w:r>
      <w:r w:rsidRPr="002024D3">
        <w:rPr>
          <w:rFonts w:ascii="Times New Roman" w:hAnsi="Times New Roman"/>
        </w:rPr>
        <w:t xml:space="preserve"> </w:t>
      </w:r>
      <w:r w:rsidRPr="002024D3">
        <w:rPr>
          <w:rFonts w:ascii="Times New Roman" w:hAnsi="Times New Roman"/>
          <w:lang w:val="en-US"/>
        </w:rPr>
        <w:t>al</w:t>
      </w:r>
      <w:r w:rsidRPr="002024D3">
        <w:rPr>
          <w:rFonts w:ascii="Times New Roman" w:hAnsi="Times New Roman"/>
        </w:rPr>
        <w:t>., 2013). Παράλληλα, η σύνθεση και η κριτική αξιολόγηση της υπάρχουσας γνώσης είναι ιδιαίτερα σημαντική, καθώς διαδραματίζει καθοριστικό ρόλο στην ανάδειξη των βασικών τάσεων της έρευνας.</w:t>
      </w:r>
    </w:p>
    <w:p w14:paraId="18802F5C" w14:textId="49D8B120" w:rsidR="00A66093" w:rsidRPr="000E132D" w:rsidRDefault="00A66093" w:rsidP="000E132D">
      <w:pPr>
        <w:spacing w:after="120" w:line="360" w:lineRule="auto"/>
        <w:jc w:val="both"/>
        <w:rPr>
          <w:rFonts w:ascii="Times New Roman" w:hAnsi="Times New Roman"/>
        </w:rPr>
      </w:pPr>
    </w:p>
    <w:p w14:paraId="6744A256" w14:textId="77777777" w:rsidR="00742382" w:rsidRPr="00742382" w:rsidRDefault="00742382" w:rsidP="00742382">
      <w:pPr>
        <w:rPr>
          <w:lang w:eastAsia="x-none"/>
        </w:rPr>
      </w:pPr>
    </w:p>
    <w:p w14:paraId="078DED9A" w14:textId="0611BA91" w:rsidR="00C71653" w:rsidRPr="00AA23D3" w:rsidRDefault="002024D3" w:rsidP="002024D3">
      <w:pPr>
        <w:pStyle w:val="21"/>
        <w:numPr>
          <w:ilvl w:val="0"/>
          <w:numId w:val="0"/>
        </w:numPr>
        <w:spacing w:before="0" w:after="240"/>
        <w:rPr>
          <w:rFonts w:ascii="Times New Roman" w:hAnsi="Times New Roman"/>
          <w:i w:val="0"/>
        </w:rPr>
      </w:pPr>
      <w:r>
        <w:rPr>
          <w:rFonts w:ascii="Times New Roman" w:hAnsi="Times New Roman"/>
          <w:i w:val="0"/>
          <w:lang w:val="el-GR"/>
        </w:rPr>
        <w:t xml:space="preserve">1.3 </w:t>
      </w:r>
      <w:r w:rsidR="000E132D" w:rsidRPr="00AA23D3">
        <w:rPr>
          <w:rFonts w:ascii="Times New Roman" w:hAnsi="Times New Roman"/>
          <w:i w:val="0"/>
          <w:lang w:val="el-GR"/>
        </w:rPr>
        <w:t>Σκοπός και στόχοι της εργασίας</w:t>
      </w:r>
    </w:p>
    <w:p w14:paraId="5551C946" w14:textId="1E294689" w:rsidR="00AA23D3" w:rsidRDefault="000E132D" w:rsidP="00AA23D3">
      <w:pPr>
        <w:spacing w:after="120" w:line="360" w:lineRule="auto"/>
        <w:jc w:val="both"/>
        <w:rPr>
          <w:rFonts w:ascii="Times New Roman" w:hAnsi="Times New Roman"/>
        </w:rPr>
      </w:pPr>
      <w:r w:rsidRPr="000E132D">
        <w:rPr>
          <w:rFonts w:ascii="Times New Roman" w:hAnsi="Times New Roman"/>
        </w:rPr>
        <w:t>Η παρούσα διπλωματική εργασία επιχειρεί να διερευνήσει το φαινόμενο της εισαγωγής, εγκατάστασης κι εξάπλωσης των ξενικών ειδών στη Μεσόγειο Θάλασσα, με ιδιαίτερη έμφαση στον ελληνικό χώρο. Πιο αναλυτικά, μέσα από τη μέθοδο της βιβλιογραφικής ανασκόπησης αναδεικνύεται η προσπάθεια συνολικής αποτύπωσης του φαινομένου και η ανάδειξη της σημασίας του για τη διατήρηση της θαλάσσιας βιοποικιλότητας και τη βιώσιμη διαχείριση των θαλάσσιων οικοσυστημάτων.</w:t>
      </w:r>
    </w:p>
    <w:p w14:paraId="2BBBBAC7" w14:textId="77777777" w:rsidR="00AA23D3" w:rsidRDefault="00AA23D3" w:rsidP="00AA23D3">
      <w:pPr>
        <w:pStyle w:val="21"/>
        <w:numPr>
          <w:ilvl w:val="0"/>
          <w:numId w:val="0"/>
        </w:numPr>
        <w:spacing w:before="0" w:after="240"/>
        <w:rPr>
          <w:rFonts w:ascii="Times New Roman" w:hAnsi="Times New Roman"/>
          <w:i w:val="0"/>
          <w:lang w:val="el-GR"/>
        </w:rPr>
      </w:pPr>
    </w:p>
    <w:p w14:paraId="7AC95864" w14:textId="1856E50A" w:rsidR="00AA23D3" w:rsidRPr="002024D3" w:rsidRDefault="002024D3" w:rsidP="002024D3">
      <w:pPr>
        <w:pStyle w:val="21"/>
        <w:numPr>
          <w:ilvl w:val="0"/>
          <w:numId w:val="0"/>
        </w:numPr>
        <w:spacing w:before="0" w:after="240"/>
        <w:rPr>
          <w:rFonts w:ascii="Times New Roman" w:hAnsi="Times New Roman"/>
          <w:i w:val="0"/>
          <w:lang w:val="el-GR"/>
        </w:rPr>
      </w:pPr>
      <w:r>
        <w:rPr>
          <w:rFonts w:ascii="Times New Roman" w:hAnsi="Times New Roman"/>
          <w:i w:val="0"/>
          <w:lang w:val="el-GR"/>
        </w:rPr>
        <w:t xml:space="preserve">1.4 </w:t>
      </w:r>
      <w:r w:rsidR="00AA23D3" w:rsidRPr="002024D3">
        <w:rPr>
          <w:rFonts w:ascii="Times New Roman" w:hAnsi="Times New Roman"/>
          <w:i w:val="0"/>
          <w:lang w:val="el-GR"/>
        </w:rPr>
        <w:t xml:space="preserve">Δομή της εργασίας </w:t>
      </w:r>
    </w:p>
    <w:p w14:paraId="29012948" w14:textId="4011EA4E" w:rsidR="00AA23D3" w:rsidRPr="00AA23D3" w:rsidRDefault="00AA23D3" w:rsidP="00AA23D3">
      <w:pPr>
        <w:spacing w:after="120" w:line="360" w:lineRule="auto"/>
        <w:jc w:val="both"/>
        <w:rPr>
          <w:rFonts w:ascii="Times New Roman" w:hAnsi="Times New Roman"/>
        </w:rPr>
      </w:pPr>
      <w:r w:rsidRPr="00AA23D3">
        <w:rPr>
          <w:rFonts w:ascii="Times New Roman" w:hAnsi="Times New Roman"/>
        </w:rPr>
        <w:t xml:space="preserve">Σε σχέση με τις επιμέρους ενότητες της εργασίας, αρχικά γίνεται προσπάθεια αποσαφήνισης της έννοιας των «ξενικών ειδών». Στη συνέχεια, γίνεται μια κατηγοριοποίηση των ειδών με βάση το είδος της προέλευσής τους και της δυναμικής εξάπλωσής τους. Επιπλέον, περιγράφονται οι μηχανισμοί εισαγωγής των ειδών και των σταδίων, μέσω των οποίων εξελίσσεται η εισβολή των ξενικών ειδών. Επιπρόσθετα, η εργασία προχωράει στην αναφορά των οικολογικών μηχανισμών που συμβάλλουν στην επιτυχία εγκατάστασης των ξενικών ειδών. Στο επόμενο μέρος, περιγράφεται ο μεθοδολογικός σχεδιασμός της εργασίας (βάσεις αναζήτησης, κριτήρια επιλογής μελετών). </w:t>
      </w:r>
      <w:r w:rsidRPr="00AA23D3">
        <w:rPr>
          <w:rFonts w:ascii="Times New Roman" w:hAnsi="Times New Roman"/>
        </w:rPr>
        <w:lastRenderedPageBreak/>
        <w:t>Τέλος, παρουσιάζονται συγκεντρωτικά τα κύρια αποτελέσματα της βιβλιογραφικής ανασκόπησης και ολοκληρώνεται η εργασία με τα κυριότερα συμπεράσματα.</w:t>
      </w:r>
    </w:p>
    <w:p w14:paraId="5A9AA649" w14:textId="77777777" w:rsidR="004B2D2A" w:rsidRPr="00CA7500" w:rsidRDefault="004B2D2A" w:rsidP="004B2D2A">
      <w:pPr>
        <w:spacing w:after="120" w:line="360" w:lineRule="auto"/>
        <w:jc w:val="both"/>
        <w:rPr>
          <w:rFonts w:ascii="Times New Roman" w:hAnsi="Times New Roman"/>
        </w:rPr>
      </w:pPr>
    </w:p>
    <w:p w14:paraId="5D8DA28A" w14:textId="66BE708B" w:rsidR="000A56D8" w:rsidRPr="00814093" w:rsidRDefault="00695DDF" w:rsidP="002D2F7F">
      <w:pPr>
        <w:pStyle w:val="1"/>
        <w:numPr>
          <w:ilvl w:val="0"/>
          <w:numId w:val="0"/>
        </w:numPr>
        <w:spacing w:before="0" w:after="360"/>
        <w:rPr>
          <w:rFonts w:ascii="Times New Roman" w:hAnsi="Times New Roman"/>
          <w:lang w:eastAsia="en-US"/>
        </w:rPr>
      </w:pPr>
      <w:bookmarkStart w:id="15" w:name="_Toc64566833"/>
      <w:r w:rsidRPr="00814093">
        <w:rPr>
          <w:rFonts w:ascii="Times New Roman" w:hAnsi="Times New Roman"/>
          <w:lang w:eastAsia="en-US"/>
        </w:rPr>
        <w:t xml:space="preserve">2. </w:t>
      </w:r>
      <w:bookmarkEnd w:id="15"/>
      <w:r w:rsidR="00EA1313">
        <w:rPr>
          <w:rFonts w:ascii="Times New Roman" w:hAnsi="Times New Roman"/>
          <w:lang w:eastAsia="en-US"/>
        </w:rPr>
        <w:t xml:space="preserve">Θεωρητικό πλαίσιο </w:t>
      </w:r>
    </w:p>
    <w:p w14:paraId="4F8998E5" w14:textId="77777777" w:rsidR="00EA1313" w:rsidRPr="00EA1313" w:rsidRDefault="00EA1313" w:rsidP="00EA1313">
      <w:pPr>
        <w:spacing w:after="120" w:line="360" w:lineRule="auto"/>
        <w:jc w:val="both"/>
        <w:rPr>
          <w:rFonts w:ascii="Times New Roman" w:hAnsi="Times New Roman"/>
          <w:lang w:eastAsia="en-US"/>
        </w:rPr>
      </w:pPr>
      <w:bookmarkStart w:id="16" w:name="_Toc458166044"/>
      <w:r w:rsidRPr="00EA1313">
        <w:rPr>
          <w:rFonts w:ascii="Times New Roman" w:hAnsi="Times New Roman"/>
          <w:lang w:eastAsia="en-US"/>
        </w:rPr>
        <w:t>Βασικός στόχος του παρόντος θεωρητικού πλαισίου είναι η συγκρότηση της εννοιολογικής και επιστημονικής βάσης που απαιτείται για την κατανόηση του φαινομένου της εισαγωγής, εξαγωγής και εγκατάστασης των ξενικών ειδών στα υδάτινα οικοσυστήματα του ελληνικού και μεσογειακού χώρου. Μέσω της αποσαφήνισης βασικών εννοιών, της παρουσίασης των σταδίων της βιολογικής εισβολής και της ανάλυσης των οικολογικών μηχανισμών επιτυχίας των ξενικών ειδών, το θεωρητικό μέρος αποτελεί το απαραίτητο υπόβαθρο για την ερμηνεία των ευρημάτων της μελέτης που ακολουθούν. Στο πλαίσιο της παρούσας εργασίας, εκτός των ξενικών ειδών, παρουσιάζονται και τα αυτόχθονα είδη ψαριών, τα οποία δεν εξετάζονται ως αντικείμενο εισβολής, αλλά αξιοποιούνται συγκριτικά, ώστε να αποδοθεί πληρέστερα το οικολογικό και βιογεωγραφικό πλαίσιο των ελληνικών υδάτινων οικοσυστημάτων. Η συμπερίληψή τους διευκολύνει την κατανόηση των διαφορών στη δυναμική των πληθυσμών, στις οικολογικές απαιτήσεις και στις πιέσεις που δέχονται τα εγγενή είδη σε σχέση με τα ξενικά, ενισχύοντας τη συνολική ερμηνεία των αποτελεσμάτων της μελέτης.</w:t>
      </w:r>
    </w:p>
    <w:p w14:paraId="301C585D" w14:textId="77777777" w:rsidR="003673AA" w:rsidRPr="005B218D" w:rsidRDefault="003673AA" w:rsidP="003673AA">
      <w:pPr>
        <w:spacing w:after="120" w:line="360" w:lineRule="auto"/>
        <w:jc w:val="both"/>
        <w:rPr>
          <w:rFonts w:ascii="Times New Roman" w:hAnsi="Times New Roman"/>
          <w:lang w:eastAsia="en-US"/>
        </w:rPr>
      </w:pPr>
    </w:p>
    <w:p w14:paraId="4A76B988" w14:textId="27E64854" w:rsidR="003673AA" w:rsidRPr="005B218D" w:rsidRDefault="001B6FE8" w:rsidP="001B6FE8">
      <w:pPr>
        <w:pStyle w:val="21"/>
        <w:numPr>
          <w:ilvl w:val="0"/>
          <w:numId w:val="0"/>
        </w:numPr>
        <w:spacing w:before="0" w:after="240"/>
        <w:rPr>
          <w:rFonts w:ascii="Times New Roman" w:hAnsi="Times New Roman"/>
          <w:i w:val="0"/>
          <w:lang w:val="el-GR"/>
        </w:rPr>
      </w:pPr>
      <w:bookmarkStart w:id="17" w:name="_Toc64566834"/>
      <w:r w:rsidRPr="005B218D">
        <w:rPr>
          <w:rFonts w:ascii="Times New Roman" w:hAnsi="Times New Roman"/>
          <w:i w:val="0"/>
          <w:lang w:val="el-GR"/>
        </w:rPr>
        <w:t xml:space="preserve">2.1 </w:t>
      </w:r>
      <w:bookmarkEnd w:id="17"/>
      <w:r w:rsidR="00EA1313" w:rsidRPr="00EA1313">
        <w:rPr>
          <w:rFonts w:ascii="Times New Roman" w:hAnsi="Times New Roman"/>
          <w:i w:val="0"/>
          <w:lang w:val="el-GR"/>
        </w:rPr>
        <w:t>Ο</w:t>
      </w:r>
      <w:r w:rsidR="00AA23D3">
        <w:rPr>
          <w:rFonts w:ascii="Times New Roman" w:hAnsi="Times New Roman"/>
          <w:i w:val="0"/>
          <w:lang w:val="el-GR"/>
        </w:rPr>
        <w:t>ρισμοί</w:t>
      </w:r>
      <w:r w:rsidR="00EA1313" w:rsidRPr="00EA1313">
        <w:rPr>
          <w:rFonts w:ascii="Times New Roman" w:hAnsi="Times New Roman"/>
          <w:i w:val="0"/>
          <w:lang w:val="el-GR"/>
        </w:rPr>
        <w:t xml:space="preserve"> </w:t>
      </w:r>
      <w:r w:rsidR="00AA23D3">
        <w:rPr>
          <w:rFonts w:ascii="Times New Roman" w:hAnsi="Times New Roman"/>
          <w:i w:val="0"/>
          <w:lang w:val="el-GR"/>
        </w:rPr>
        <w:t>των</w:t>
      </w:r>
      <w:r w:rsidR="00EA1313" w:rsidRPr="00EA1313">
        <w:rPr>
          <w:rFonts w:ascii="Times New Roman" w:hAnsi="Times New Roman"/>
          <w:i w:val="0"/>
          <w:lang w:val="el-GR"/>
        </w:rPr>
        <w:t xml:space="preserve"> «</w:t>
      </w:r>
      <w:r w:rsidR="00AA23D3">
        <w:rPr>
          <w:rFonts w:ascii="Times New Roman" w:hAnsi="Times New Roman"/>
          <w:i w:val="0"/>
          <w:lang w:val="el-GR"/>
        </w:rPr>
        <w:t>ξενικών</w:t>
      </w:r>
      <w:r w:rsidR="00EA1313" w:rsidRPr="00EA1313">
        <w:rPr>
          <w:rFonts w:ascii="Times New Roman" w:hAnsi="Times New Roman"/>
          <w:i w:val="0"/>
          <w:lang w:val="el-GR"/>
        </w:rPr>
        <w:t xml:space="preserve"> </w:t>
      </w:r>
      <w:r w:rsidR="00AA23D3">
        <w:rPr>
          <w:rFonts w:ascii="Times New Roman" w:hAnsi="Times New Roman"/>
          <w:i w:val="0"/>
          <w:lang w:val="el-GR"/>
        </w:rPr>
        <w:t>ειδών</w:t>
      </w:r>
      <w:r w:rsidR="00EA1313" w:rsidRPr="00EA1313">
        <w:rPr>
          <w:rFonts w:ascii="Times New Roman" w:hAnsi="Times New Roman"/>
          <w:i w:val="0"/>
          <w:lang w:val="el-GR"/>
        </w:rPr>
        <w:t>»</w:t>
      </w:r>
    </w:p>
    <w:bookmarkEnd w:id="16"/>
    <w:p w14:paraId="18E8917A" w14:textId="77777777" w:rsidR="00EA1313" w:rsidRPr="00EA1313" w:rsidRDefault="00EA1313" w:rsidP="00EA1313">
      <w:pPr>
        <w:spacing w:after="120" w:line="360" w:lineRule="auto"/>
        <w:jc w:val="both"/>
        <w:rPr>
          <w:rFonts w:ascii="Times New Roman" w:hAnsi="Times New Roman"/>
          <w:lang w:eastAsia="en-US"/>
        </w:rPr>
      </w:pPr>
      <w:r w:rsidRPr="00EA1313">
        <w:rPr>
          <w:rFonts w:ascii="Times New Roman" w:hAnsi="Times New Roman"/>
          <w:lang w:eastAsia="en-US"/>
        </w:rPr>
        <w:t xml:space="preserve">Η έννοια των ξενικών ειδών αποτελεί τα τελευταία χρόνια κεντρικό πεδίο επιστημονικής και θεσμικής συζήτησης τα τελευταία χρόνια, καθώς αποτελούν ένα από τα σημαντικότερα προβλήματα που απειλούν τη βιοποικιλότητα σε παγκόσμιο επίπεδο. Οι </w:t>
      </w:r>
      <w:proofErr w:type="spellStart"/>
      <w:r w:rsidRPr="00EA1313">
        <w:rPr>
          <w:rFonts w:ascii="Times New Roman" w:hAnsi="Times New Roman"/>
          <w:lang w:eastAsia="en-US"/>
        </w:rPr>
        <w:t>Pyšek</w:t>
      </w:r>
      <w:proofErr w:type="spellEnd"/>
      <w:r w:rsidRPr="00EA1313">
        <w:rPr>
          <w:rFonts w:ascii="Times New Roman" w:hAnsi="Times New Roman"/>
          <w:lang w:eastAsia="en-US"/>
        </w:rPr>
        <w:t xml:space="preserve"> </w:t>
      </w:r>
      <w:r w:rsidRPr="00EA1313">
        <w:rPr>
          <w:rFonts w:ascii="Times New Roman" w:hAnsi="Times New Roman"/>
          <w:lang w:val="en-US" w:eastAsia="en-US"/>
        </w:rPr>
        <w:t>et</w:t>
      </w:r>
      <w:r w:rsidRPr="00EA1313">
        <w:rPr>
          <w:rFonts w:ascii="Times New Roman" w:hAnsi="Times New Roman"/>
          <w:lang w:eastAsia="en-US"/>
        </w:rPr>
        <w:t xml:space="preserve"> </w:t>
      </w:r>
      <w:r w:rsidRPr="00EA1313">
        <w:rPr>
          <w:rFonts w:ascii="Times New Roman" w:hAnsi="Times New Roman"/>
          <w:lang w:val="en-US" w:eastAsia="en-US"/>
        </w:rPr>
        <w:t>al</w:t>
      </w:r>
      <w:r w:rsidRPr="00EA1313">
        <w:rPr>
          <w:rFonts w:ascii="Times New Roman" w:hAnsi="Times New Roman"/>
          <w:lang w:eastAsia="en-US"/>
        </w:rPr>
        <w:t>. (2020) ορίζουν τα ξενικά είδη ως εκείνα, των οποίων η παρουσία σε μια περιοχή οφείλεται σε ανθρώπινες δραστηριότητες, εκούσιες ή ακούσιες, που τους επέτρεψαν να ξεπεράσουν φυσικά γεωγραφικά εμπόδια. Ορισμένα εγκαθίστανται με επιτυχία στο νέο τους περιβάλλον, σχηματίζοντας αυτοσυντηρούμενους πληθυσμούς. Αντίθετα, ένα υποσύνολο αυτών εξαπλώνεται γρήγορα σε σημαντικές αποστάσεις από τον τόπο εισαγωγής τους, διαταράσσοντας με αυτό τον τρόπο τη δομή και τη λειτουργία των οικοσυστημάτων.</w:t>
      </w:r>
    </w:p>
    <w:p w14:paraId="2D21BD7A" w14:textId="77777777" w:rsidR="00EA1313" w:rsidRPr="00EA1313" w:rsidRDefault="00EA1313" w:rsidP="00EA1313">
      <w:pPr>
        <w:spacing w:after="120" w:line="360" w:lineRule="auto"/>
        <w:jc w:val="both"/>
        <w:rPr>
          <w:rFonts w:ascii="Times New Roman" w:hAnsi="Times New Roman"/>
          <w:lang w:eastAsia="en-US"/>
        </w:rPr>
      </w:pPr>
      <w:r w:rsidRPr="00EA1313">
        <w:rPr>
          <w:rFonts w:ascii="Times New Roman" w:hAnsi="Times New Roman"/>
          <w:lang w:eastAsia="en-US"/>
        </w:rPr>
        <w:lastRenderedPageBreak/>
        <w:t xml:space="preserve">Καθώς ορισμένοι ορισμοί αφορούν γενικά τα ξενικά είδη, άλλοι εστιάζουν ειδικότερα στα </w:t>
      </w:r>
      <w:proofErr w:type="spellStart"/>
      <w:r w:rsidRPr="00EA1313">
        <w:rPr>
          <w:rFonts w:ascii="Times New Roman" w:hAnsi="Times New Roman"/>
          <w:lang w:eastAsia="en-US"/>
        </w:rPr>
        <w:t>εισβλητικά</w:t>
      </w:r>
      <w:proofErr w:type="spellEnd"/>
      <w:r w:rsidRPr="00EA1313">
        <w:rPr>
          <w:rFonts w:ascii="Times New Roman" w:hAnsi="Times New Roman"/>
          <w:lang w:eastAsia="en-US"/>
        </w:rPr>
        <w:t xml:space="preserve"> ξενικά είδη (</w:t>
      </w:r>
      <w:proofErr w:type="spellStart"/>
      <w:r w:rsidRPr="00EA1313">
        <w:rPr>
          <w:rFonts w:ascii="Times New Roman" w:hAnsi="Times New Roman"/>
          <w:lang w:eastAsia="en-US"/>
        </w:rPr>
        <w:t>invasive</w:t>
      </w:r>
      <w:proofErr w:type="spellEnd"/>
      <w:r w:rsidRPr="00EA1313">
        <w:rPr>
          <w:rFonts w:ascii="Times New Roman" w:hAnsi="Times New Roman"/>
          <w:lang w:eastAsia="en-US"/>
        </w:rPr>
        <w:t xml:space="preserve"> </w:t>
      </w:r>
      <w:proofErr w:type="spellStart"/>
      <w:r w:rsidRPr="00EA1313">
        <w:rPr>
          <w:rFonts w:ascii="Times New Roman" w:hAnsi="Times New Roman"/>
          <w:lang w:eastAsia="en-US"/>
        </w:rPr>
        <w:t>alien</w:t>
      </w:r>
      <w:proofErr w:type="spellEnd"/>
      <w:r w:rsidRPr="00EA1313">
        <w:rPr>
          <w:rFonts w:ascii="Times New Roman" w:hAnsi="Times New Roman"/>
          <w:lang w:eastAsia="en-US"/>
        </w:rPr>
        <w:t xml:space="preserve"> </w:t>
      </w:r>
      <w:proofErr w:type="spellStart"/>
      <w:r w:rsidRPr="00EA1313">
        <w:rPr>
          <w:rFonts w:ascii="Times New Roman" w:hAnsi="Times New Roman"/>
          <w:lang w:eastAsia="en-US"/>
        </w:rPr>
        <w:t>species</w:t>
      </w:r>
      <w:proofErr w:type="spellEnd"/>
      <w:r w:rsidRPr="00EA1313">
        <w:rPr>
          <w:rFonts w:ascii="Times New Roman" w:hAnsi="Times New Roman"/>
          <w:lang w:eastAsia="en-US"/>
        </w:rPr>
        <w:t xml:space="preserve">), δηλαδή εκείνα που έχουν τεκμηριωμένες αρνητικές επιπτώσεις. Σύμφωνα με τη Διεθνή Ένωση για τη Διατήρηση της Φύσης (International Union for </w:t>
      </w:r>
      <w:proofErr w:type="spellStart"/>
      <w:r w:rsidRPr="00EA1313">
        <w:rPr>
          <w:rFonts w:ascii="Times New Roman" w:hAnsi="Times New Roman"/>
          <w:lang w:eastAsia="en-US"/>
        </w:rPr>
        <w:t>Conservation</w:t>
      </w:r>
      <w:proofErr w:type="spellEnd"/>
      <w:r w:rsidRPr="00EA1313">
        <w:rPr>
          <w:rFonts w:ascii="Times New Roman" w:hAnsi="Times New Roman"/>
          <w:lang w:eastAsia="en-US"/>
        </w:rPr>
        <w:t xml:space="preserve"> of </w:t>
      </w:r>
      <w:proofErr w:type="spellStart"/>
      <w:r w:rsidRPr="00EA1313">
        <w:rPr>
          <w:rFonts w:ascii="Times New Roman" w:hAnsi="Times New Roman"/>
          <w:lang w:eastAsia="en-US"/>
        </w:rPr>
        <w:t>Nature</w:t>
      </w:r>
      <w:proofErr w:type="spellEnd"/>
      <w:r w:rsidRPr="00EA1313">
        <w:rPr>
          <w:rFonts w:ascii="Times New Roman" w:hAnsi="Times New Roman"/>
          <w:lang w:eastAsia="en-US"/>
        </w:rPr>
        <w:t>–</w:t>
      </w:r>
      <w:r w:rsidRPr="00EA1313">
        <w:rPr>
          <w:rFonts w:ascii="Times New Roman" w:hAnsi="Times New Roman"/>
          <w:lang w:val="en-US" w:eastAsia="en-US"/>
        </w:rPr>
        <w:t>IUCN</w:t>
      </w:r>
      <w:r w:rsidRPr="00EA1313">
        <w:rPr>
          <w:rFonts w:ascii="Times New Roman" w:hAnsi="Times New Roman"/>
          <w:lang w:eastAsia="en-US"/>
        </w:rPr>
        <w:t xml:space="preserve">) ξενικά είδη ορίζονται ως οργανισμοί των οποίων η εισαγωγή πραγματοποιείται σε περιοχές εκτός του φυσικού τους εύρους εξάπλωσης και τα οποία παρουσιάζουν αρνητικές επιπτώσεις στην τοπική βιοποικιλότητα, στις </w:t>
      </w:r>
      <w:proofErr w:type="spellStart"/>
      <w:r w:rsidRPr="00EA1313">
        <w:rPr>
          <w:rFonts w:ascii="Times New Roman" w:hAnsi="Times New Roman"/>
          <w:lang w:eastAsia="en-US"/>
        </w:rPr>
        <w:t>οικοσυστημικές</w:t>
      </w:r>
      <w:proofErr w:type="spellEnd"/>
      <w:r w:rsidRPr="00EA1313">
        <w:rPr>
          <w:rFonts w:ascii="Times New Roman" w:hAnsi="Times New Roman"/>
          <w:lang w:eastAsia="en-US"/>
        </w:rPr>
        <w:t xml:space="preserve"> υπηρεσίες και στην ανθρώπινη οικονομία και ευημερία. Παρ’ όλα αυτά δεν έχουν όλα τα ξενικά είδη τεκμηριωμένες αρνητικές επιπτώσεις. Ορισμένα από αυτά πιθανώς να είναι ουδέτερα για τα αυτόχθονα είδη ή για τους ανθρώπους (</w:t>
      </w:r>
      <w:r w:rsidRPr="00EA1313">
        <w:rPr>
          <w:rFonts w:ascii="Times New Roman" w:hAnsi="Times New Roman"/>
          <w:lang w:val="en-US" w:eastAsia="en-US"/>
        </w:rPr>
        <w:t>Bacher</w:t>
      </w:r>
      <w:r w:rsidRPr="00EA1313">
        <w:rPr>
          <w:rFonts w:ascii="Times New Roman" w:hAnsi="Times New Roman"/>
          <w:lang w:eastAsia="en-US"/>
        </w:rPr>
        <w:t xml:space="preserve"> </w:t>
      </w:r>
      <w:r w:rsidRPr="00EA1313">
        <w:rPr>
          <w:rFonts w:ascii="Times New Roman" w:hAnsi="Times New Roman"/>
          <w:lang w:val="en-US" w:eastAsia="en-US"/>
        </w:rPr>
        <w:t>et</w:t>
      </w:r>
      <w:r w:rsidRPr="00EA1313">
        <w:rPr>
          <w:rFonts w:ascii="Times New Roman" w:hAnsi="Times New Roman"/>
          <w:lang w:eastAsia="en-US"/>
        </w:rPr>
        <w:t xml:space="preserve"> </w:t>
      </w:r>
      <w:r w:rsidRPr="00EA1313">
        <w:rPr>
          <w:rFonts w:ascii="Times New Roman" w:hAnsi="Times New Roman"/>
          <w:lang w:val="en-US" w:eastAsia="en-US"/>
        </w:rPr>
        <w:t>al</w:t>
      </w:r>
      <w:r w:rsidRPr="00EA1313">
        <w:rPr>
          <w:rFonts w:ascii="Times New Roman" w:hAnsi="Times New Roman"/>
          <w:lang w:eastAsia="en-US"/>
        </w:rPr>
        <w:t>., 2025).</w:t>
      </w:r>
    </w:p>
    <w:p w14:paraId="026EC817" w14:textId="4694BB66" w:rsidR="00EA1313" w:rsidRPr="00EA1313" w:rsidRDefault="00EA1313" w:rsidP="00EA1313">
      <w:pPr>
        <w:spacing w:after="120" w:line="360" w:lineRule="auto"/>
        <w:jc w:val="both"/>
        <w:rPr>
          <w:rFonts w:ascii="Times New Roman" w:hAnsi="Times New Roman"/>
          <w:lang w:eastAsia="en-US"/>
        </w:rPr>
      </w:pPr>
      <w:r w:rsidRPr="00EA1313">
        <w:rPr>
          <w:rFonts w:ascii="Times New Roman" w:hAnsi="Times New Roman"/>
          <w:lang w:eastAsia="en-US"/>
        </w:rPr>
        <w:t>Αντίστοιχα, σύμφωνα με το Εκτελεστικό Διάταγμα των Ηνωμένων Πολιτειών (</w:t>
      </w:r>
      <w:r w:rsidRPr="00EA1313">
        <w:rPr>
          <w:rFonts w:ascii="Times New Roman" w:hAnsi="Times New Roman"/>
          <w:lang w:val="en-US" w:eastAsia="en-US"/>
        </w:rPr>
        <w:t>Executive</w:t>
      </w:r>
      <w:r w:rsidRPr="00EA1313">
        <w:rPr>
          <w:rFonts w:ascii="Times New Roman" w:hAnsi="Times New Roman"/>
          <w:lang w:eastAsia="en-US"/>
        </w:rPr>
        <w:t xml:space="preserve"> </w:t>
      </w:r>
      <w:r w:rsidR="00BA7E6D">
        <w:rPr>
          <w:rFonts w:ascii="Times New Roman" w:hAnsi="Times New Roman"/>
          <w:lang w:val="en-US" w:eastAsia="en-US"/>
        </w:rPr>
        <w:t>O</w:t>
      </w:r>
      <w:r w:rsidRPr="00EA1313">
        <w:rPr>
          <w:rFonts w:ascii="Times New Roman" w:hAnsi="Times New Roman"/>
          <w:lang w:val="en-US" w:eastAsia="en-US"/>
        </w:rPr>
        <w:t>rder</w:t>
      </w:r>
      <w:r w:rsidRPr="00EA1313">
        <w:rPr>
          <w:rFonts w:ascii="Times New Roman" w:hAnsi="Times New Roman"/>
          <w:lang w:eastAsia="en-US"/>
        </w:rPr>
        <w:t xml:space="preserve"> 13112, 1999) τα ξενικά είδη προσδιορίζονται ως εκείνα των οποίων η εισαγωγή ενδεχομένως να προκαλέσει οικονομική ή περιβαλλοντική ζημιά ή βλάβη στην ανθρώπινη υγεία (</w:t>
      </w:r>
      <w:r w:rsidRPr="00EA1313">
        <w:rPr>
          <w:rFonts w:ascii="Times New Roman" w:hAnsi="Times New Roman"/>
          <w:lang w:val="en-US" w:eastAsia="en-US"/>
        </w:rPr>
        <w:t>Meyerson</w:t>
      </w:r>
      <w:r w:rsidRPr="00EA1313">
        <w:rPr>
          <w:rFonts w:ascii="Times New Roman" w:hAnsi="Times New Roman"/>
          <w:lang w:eastAsia="en-US"/>
        </w:rPr>
        <w:t xml:space="preserve"> &amp; </w:t>
      </w:r>
      <w:r w:rsidRPr="00EA1313">
        <w:rPr>
          <w:rFonts w:ascii="Times New Roman" w:hAnsi="Times New Roman"/>
          <w:lang w:val="en-US" w:eastAsia="en-US"/>
        </w:rPr>
        <w:t>Mooney</w:t>
      </w:r>
      <w:r w:rsidRPr="00EA1313">
        <w:rPr>
          <w:rFonts w:ascii="Times New Roman" w:hAnsi="Times New Roman"/>
          <w:lang w:eastAsia="en-US"/>
        </w:rPr>
        <w:t xml:space="preserve">, 2007). Οι </w:t>
      </w:r>
      <w:r w:rsidRPr="00EA1313">
        <w:rPr>
          <w:rFonts w:ascii="Times New Roman" w:hAnsi="Times New Roman"/>
          <w:lang w:val="en-US" w:eastAsia="en-US"/>
        </w:rPr>
        <w:t>Corrales</w:t>
      </w:r>
      <w:r w:rsidRPr="00EA1313">
        <w:rPr>
          <w:rFonts w:ascii="Times New Roman" w:hAnsi="Times New Roman"/>
          <w:lang w:eastAsia="en-US"/>
        </w:rPr>
        <w:t xml:space="preserve"> </w:t>
      </w:r>
      <w:r w:rsidRPr="00EA1313">
        <w:rPr>
          <w:rFonts w:ascii="Times New Roman" w:hAnsi="Times New Roman"/>
          <w:lang w:val="en-US" w:eastAsia="en-US"/>
        </w:rPr>
        <w:t>et</w:t>
      </w:r>
      <w:r w:rsidRPr="00EA1313">
        <w:rPr>
          <w:rFonts w:ascii="Times New Roman" w:hAnsi="Times New Roman"/>
          <w:lang w:eastAsia="en-US"/>
        </w:rPr>
        <w:t xml:space="preserve"> </w:t>
      </w:r>
      <w:r w:rsidRPr="00EA1313">
        <w:rPr>
          <w:rFonts w:ascii="Times New Roman" w:hAnsi="Times New Roman"/>
          <w:lang w:val="en-US" w:eastAsia="en-US"/>
        </w:rPr>
        <w:t>al</w:t>
      </w:r>
      <w:r w:rsidRPr="00EA1313">
        <w:rPr>
          <w:rFonts w:ascii="Times New Roman" w:hAnsi="Times New Roman"/>
          <w:lang w:eastAsia="en-US"/>
        </w:rPr>
        <w:t xml:space="preserve">. (2020) περιγράφουν τα ξενικά είδη ως εκείνα που προκαλούν αρνητικές συνέπειες στη βιοποικιλότητα, όπως αλλαγές στη γενετική ποικιλομορφία των αυτόχθονων πληθυσμών έως και την εξαφάνιση των ειδών και την αλλοίωση ολόκληρων οικοσυστημάτων. Οι επιπτώσεις αυτές επεκτείνονται και στις </w:t>
      </w:r>
      <w:proofErr w:type="spellStart"/>
      <w:r w:rsidRPr="00EA1313">
        <w:rPr>
          <w:rFonts w:ascii="Times New Roman" w:hAnsi="Times New Roman"/>
          <w:lang w:eastAsia="en-US"/>
        </w:rPr>
        <w:t>οικοσυστημικές</w:t>
      </w:r>
      <w:proofErr w:type="spellEnd"/>
      <w:r w:rsidRPr="00EA1313">
        <w:rPr>
          <w:rFonts w:ascii="Times New Roman" w:hAnsi="Times New Roman"/>
          <w:lang w:eastAsia="en-US"/>
        </w:rPr>
        <w:t xml:space="preserve"> υπηρεσίες, επηρεάζοντας τη λειτουργικότητα και ανθεκτικότητα των οικοσυστημάτων. Ωστόσο είναι βασικό να εξεταστεί ο τρόπος με τον οποίο γίνεται η κατηγοριοποίηση των ειδών ανάλογα με την προέλευση και τη δυναμική εξάπλωσής τους  που είναι απαραίτητη για την κατανόηση της ποικιλίας των μορφών με τις οποίες εμφανίζονται στα οικοσυστήματα και της δυναμικής της εξάπλωσής τους.</w:t>
      </w:r>
    </w:p>
    <w:p w14:paraId="0AB10750" w14:textId="77777777" w:rsidR="00F77CD7" w:rsidRPr="00CA7500" w:rsidRDefault="00F77CD7" w:rsidP="00F77CD7">
      <w:pPr>
        <w:spacing w:after="120" w:line="360" w:lineRule="auto"/>
        <w:jc w:val="both"/>
        <w:rPr>
          <w:rFonts w:ascii="Times New Roman" w:hAnsi="Times New Roman"/>
          <w:lang w:eastAsia="en-US"/>
        </w:rPr>
      </w:pPr>
    </w:p>
    <w:p w14:paraId="44722DD4" w14:textId="7EB99C89" w:rsidR="00F77CD7" w:rsidRPr="00927BEB" w:rsidRDefault="00FE196E" w:rsidP="00FE196E">
      <w:pPr>
        <w:pStyle w:val="30"/>
        <w:numPr>
          <w:ilvl w:val="0"/>
          <w:numId w:val="0"/>
        </w:numPr>
        <w:spacing w:before="0" w:after="120"/>
        <w:rPr>
          <w:rFonts w:ascii="Times New Roman" w:hAnsi="Times New Roman"/>
          <w:sz w:val="28"/>
          <w:szCs w:val="28"/>
          <w:lang w:val="el-GR"/>
        </w:rPr>
      </w:pPr>
      <w:bookmarkStart w:id="18" w:name="_Toc458166045"/>
      <w:bookmarkStart w:id="19" w:name="_Toc64566835"/>
      <w:r w:rsidRPr="00927BEB">
        <w:rPr>
          <w:rFonts w:ascii="Times New Roman" w:hAnsi="Times New Roman"/>
          <w:sz w:val="28"/>
          <w:szCs w:val="28"/>
          <w:lang w:val="el-GR"/>
        </w:rPr>
        <w:t>2.</w:t>
      </w:r>
      <w:r w:rsidR="00EA1313" w:rsidRPr="00927BEB">
        <w:rPr>
          <w:rFonts w:ascii="Times New Roman" w:hAnsi="Times New Roman"/>
          <w:sz w:val="28"/>
          <w:szCs w:val="28"/>
          <w:lang w:val="el-GR"/>
        </w:rPr>
        <w:t>2</w:t>
      </w:r>
      <w:r w:rsidRPr="00927BEB">
        <w:rPr>
          <w:rFonts w:ascii="Times New Roman" w:hAnsi="Times New Roman"/>
          <w:sz w:val="28"/>
          <w:szCs w:val="28"/>
          <w:lang w:val="el-GR"/>
        </w:rPr>
        <w:t xml:space="preserve"> </w:t>
      </w:r>
      <w:bookmarkEnd w:id="18"/>
      <w:bookmarkEnd w:id="19"/>
      <w:r w:rsidR="00EA1313" w:rsidRPr="00927BEB">
        <w:rPr>
          <w:rFonts w:ascii="Times New Roman" w:hAnsi="Times New Roman"/>
          <w:sz w:val="28"/>
          <w:szCs w:val="28"/>
          <w:lang w:val="el-GR"/>
        </w:rPr>
        <w:t>Κατηγοριοποίηση των ειδών με βάση το είδος προέλευσης και τη δυναμική εξάπλωσης</w:t>
      </w:r>
    </w:p>
    <w:p w14:paraId="331A7C3C" w14:textId="6201EEF8" w:rsidR="001D5903" w:rsidRPr="00CA7500" w:rsidRDefault="00EA1313" w:rsidP="00314E48">
      <w:pPr>
        <w:spacing w:after="120" w:line="360" w:lineRule="auto"/>
        <w:rPr>
          <w:rFonts w:ascii="Times New Roman" w:hAnsi="Times New Roman"/>
          <w:lang w:eastAsia="en-US"/>
        </w:rPr>
      </w:pPr>
      <w:r w:rsidRPr="00EA1313">
        <w:rPr>
          <w:rFonts w:ascii="Times New Roman" w:hAnsi="Times New Roman"/>
          <w:lang w:eastAsia="en-US"/>
        </w:rPr>
        <w:t xml:space="preserve">Οι </w:t>
      </w:r>
      <w:proofErr w:type="spellStart"/>
      <w:r w:rsidRPr="00EA1313">
        <w:rPr>
          <w:rFonts w:ascii="Times New Roman" w:hAnsi="Times New Roman"/>
          <w:lang w:eastAsia="en-US"/>
        </w:rPr>
        <w:t>Sarat</w:t>
      </w:r>
      <w:proofErr w:type="spellEnd"/>
      <w:r w:rsidRPr="00EA1313">
        <w:rPr>
          <w:rFonts w:ascii="Times New Roman" w:hAnsi="Times New Roman"/>
          <w:lang w:eastAsia="en-US"/>
        </w:rPr>
        <w:t xml:space="preserve"> </w:t>
      </w:r>
      <w:proofErr w:type="spellStart"/>
      <w:r w:rsidRPr="00EA1313">
        <w:rPr>
          <w:rFonts w:ascii="Times New Roman" w:hAnsi="Times New Roman"/>
          <w:lang w:eastAsia="en-US"/>
        </w:rPr>
        <w:t>et</w:t>
      </w:r>
      <w:proofErr w:type="spellEnd"/>
      <w:r w:rsidRPr="00EA1313">
        <w:rPr>
          <w:rFonts w:ascii="Times New Roman" w:hAnsi="Times New Roman"/>
          <w:lang w:eastAsia="en-US"/>
        </w:rPr>
        <w:t xml:space="preserve"> </w:t>
      </w:r>
      <w:proofErr w:type="spellStart"/>
      <w:r w:rsidRPr="00EA1313">
        <w:rPr>
          <w:rFonts w:ascii="Times New Roman" w:hAnsi="Times New Roman"/>
          <w:lang w:eastAsia="en-US"/>
        </w:rPr>
        <w:t>al</w:t>
      </w:r>
      <w:proofErr w:type="spellEnd"/>
      <w:r w:rsidRPr="00EA1313">
        <w:rPr>
          <w:rFonts w:ascii="Times New Roman" w:hAnsi="Times New Roman"/>
          <w:lang w:eastAsia="en-US"/>
        </w:rPr>
        <w:t xml:space="preserve">. (2015) προτείνουν ένα ευρύ φάσμα όρων που περιλαμβάνουν τα αυτόχθονα ή εγγενή είδη, τα ξένα ή αλλοδαπά, τα εισαγόμενα, τα διαδεδομένα και τα </w:t>
      </w:r>
      <w:proofErr w:type="spellStart"/>
      <w:r w:rsidRPr="00EA1313">
        <w:rPr>
          <w:rFonts w:ascii="Times New Roman" w:hAnsi="Times New Roman"/>
          <w:lang w:eastAsia="en-US"/>
        </w:rPr>
        <w:t>εισβλητικά</w:t>
      </w:r>
      <w:proofErr w:type="spellEnd"/>
      <w:r w:rsidRPr="00EA1313">
        <w:rPr>
          <w:rFonts w:ascii="Times New Roman" w:hAnsi="Times New Roman"/>
          <w:lang w:eastAsia="en-US"/>
        </w:rPr>
        <w:t xml:space="preserve"> είδη.</w:t>
      </w:r>
    </w:p>
    <w:p w14:paraId="1A1CE057" w14:textId="50C5189C" w:rsidR="007D1CE8" w:rsidRPr="00927BEB" w:rsidRDefault="00FE196E" w:rsidP="00FE196E">
      <w:pPr>
        <w:pStyle w:val="30"/>
        <w:numPr>
          <w:ilvl w:val="0"/>
          <w:numId w:val="0"/>
        </w:numPr>
        <w:spacing w:before="0" w:after="120"/>
        <w:rPr>
          <w:rFonts w:ascii="Times New Roman" w:hAnsi="Times New Roman"/>
          <w:sz w:val="28"/>
          <w:szCs w:val="28"/>
          <w:lang w:val="el-GR"/>
        </w:rPr>
      </w:pPr>
      <w:bookmarkStart w:id="20" w:name="_Toc64566836"/>
      <w:r w:rsidRPr="00927BEB">
        <w:rPr>
          <w:rFonts w:ascii="Times New Roman" w:hAnsi="Times New Roman"/>
          <w:sz w:val="28"/>
          <w:szCs w:val="28"/>
          <w:lang w:val="el-GR"/>
        </w:rPr>
        <w:t>2.</w:t>
      </w:r>
      <w:r w:rsidR="00927BEB" w:rsidRPr="00927BEB">
        <w:rPr>
          <w:rFonts w:ascii="Times New Roman" w:hAnsi="Times New Roman"/>
          <w:sz w:val="28"/>
          <w:szCs w:val="28"/>
          <w:lang w:val="el-GR"/>
        </w:rPr>
        <w:t xml:space="preserve">2.1 </w:t>
      </w:r>
      <w:bookmarkEnd w:id="20"/>
      <w:r w:rsidR="00927BEB" w:rsidRPr="00927BEB">
        <w:rPr>
          <w:rFonts w:ascii="Times New Roman" w:hAnsi="Times New Roman"/>
          <w:sz w:val="28"/>
          <w:szCs w:val="28"/>
          <w:lang w:val="el-GR"/>
        </w:rPr>
        <w:t xml:space="preserve"> </w:t>
      </w:r>
      <w:proofErr w:type="spellStart"/>
      <w:r w:rsidR="00927BEB" w:rsidRPr="00927BEB">
        <w:rPr>
          <w:rFonts w:ascii="Times New Roman" w:hAnsi="Times New Roman"/>
          <w:sz w:val="28"/>
          <w:szCs w:val="28"/>
          <w:lang w:val="el-GR"/>
        </w:rPr>
        <w:t>Εισβλητικά</w:t>
      </w:r>
      <w:proofErr w:type="spellEnd"/>
      <w:r w:rsidR="00927BEB" w:rsidRPr="00927BEB">
        <w:rPr>
          <w:rFonts w:ascii="Times New Roman" w:hAnsi="Times New Roman"/>
          <w:sz w:val="28"/>
          <w:szCs w:val="28"/>
          <w:lang w:val="el-GR"/>
        </w:rPr>
        <w:t xml:space="preserve"> ξενικά είδη</w:t>
      </w:r>
    </w:p>
    <w:p w14:paraId="1C4C16DF" w14:textId="6C7C87CD" w:rsidR="00927BEB" w:rsidRPr="00AA20D1" w:rsidRDefault="00927BEB" w:rsidP="00927BEB">
      <w:pPr>
        <w:spacing w:after="120" w:line="360" w:lineRule="auto"/>
        <w:jc w:val="both"/>
        <w:rPr>
          <w:rFonts w:ascii="Times New Roman" w:hAnsi="Times New Roman"/>
        </w:rPr>
      </w:pPr>
      <w:bookmarkStart w:id="21" w:name="_Toc455680250"/>
      <w:r w:rsidRPr="00927BEB">
        <w:rPr>
          <w:rFonts w:ascii="Times New Roman" w:hAnsi="Times New Roman"/>
        </w:rPr>
        <w:t xml:space="preserve">Ως </w:t>
      </w:r>
      <w:proofErr w:type="spellStart"/>
      <w:r w:rsidRPr="00927BEB">
        <w:rPr>
          <w:rFonts w:ascii="Times New Roman" w:hAnsi="Times New Roman"/>
        </w:rPr>
        <w:t>εισβλητικά</w:t>
      </w:r>
      <w:proofErr w:type="spellEnd"/>
      <w:r w:rsidRPr="00927BEB">
        <w:rPr>
          <w:rFonts w:ascii="Times New Roman" w:hAnsi="Times New Roman"/>
        </w:rPr>
        <w:t xml:space="preserve"> ξενικά είδη ορίζονται εκείνα που απειλούν τα οικοσυστήματα, τους </w:t>
      </w:r>
      <w:proofErr w:type="spellStart"/>
      <w:r w:rsidRPr="00927BEB">
        <w:rPr>
          <w:rFonts w:ascii="Times New Roman" w:hAnsi="Times New Roman"/>
        </w:rPr>
        <w:t>οικοτόπους</w:t>
      </w:r>
      <w:proofErr w:type="spellEnd"/>
      <w:r w:rsidRPr="00927BEB">
        <w:rPr>
          <w:rFonts w:ascii="Times New Roman" w:hAnsi="Times New Roman"/>
        </w:rPr>
        <w:t xml:space="preserve"> και τα αυτόχθονα είδη, ύστερα από την εισαγωγή και εγκατάστασή τους σε ένα </w:t>
      </w:r>
      <w:r w:rsidRPr="00927BEB">
        <w:rPr>
          <w:rFonts w:ascii="Times New Roman" w:hAnsi="Times New Roman"/>
        </w:rPr>
        <w:lastRenderedPageBreak/>
        <w:t xml:space="preserve">νέο περιβάλλον, παρουσιάζοντας αρνητικές επιπτώσεις στις </w:t>
      </w:r>
      <w:proofErr w:type="spellStart"/>
      <w:r w:rsidRPr="00927BEB">
        <w:rPr>
          <w:rFonts w:ascii="Times New Roman" w:hAnsi="Times New Roman"/>
        </w:rPr>
        <w:t>οικοσυστημικές</w:t>
      </w:r>
      <w:proofErr w:type="spellEnd"/>
      <w:r w:rsidRPr="00927BEB">
        <w:rPr>
          <w:rFonts w:ascii="Times New Roman" w:hAnsi="Times New Roman"/>
        </w:rPr>
        <w:t xml:space="preserve"> υπηρεσίες και στους κοινωνικοοικονομικούς και υγειονομικούς τομείς. Ωστόσο, έχει προταθεί ότι ο όρος «</w:t>
      </w:r>
      <w:proofErr w:type="spellStart"/>
      <w:r w:rsidRPr="00927BEB">
        <w:rPr>
          <w:rFonts w:ascii="Times New Roman" w:hAnsi="Times New Roman"/>
        </w:rPr>
        <w:t>εισβλητικοί</w:t>
      </w:r>
      <w:proofErr w:type="spellEnd"/>
      <w:r w:rsidRPr="00927BEB">
        <w:rPr>
          <w:rFonts w:ascii="Times New Roman" w:hAnsi="Times New Roman"/>
        </w:rPr>
        <w:t xml:space="preserve"> ξενικοί οργανισμοί» είναι πιο ακριβής, επειδή ο όρος «είδη» περιλαμβάνει τους πληθυσμούς, τόσο εκείνους που ζουν στην αρχική περιοχή κατανομής όσο και αυτούς που έχουν εισαχθεί στη νέα περιοχή.</w:t>
      </w:r>
    </w:p>
    <w:p w14:paraId="4C70A51D" w14:textId="7A934AD3" w:rsidR="00927BEB" w:rsidRPr="00927BEB" w:rsidRDefault="00927BEB" w:rsidP="00927BEB">
      <w:pPr>
        <w:spacing w:after="120" w:line="360" w:lineRule="auto"/>
        <w:jc w:val="both"/>
        <w:rPr>
          <w:rFonts w:ascii="Times New Roman" w:hAnsi="Times New Roman"/>
          <w:b/>
          <w:bCs/>
          <w:sz w:val="28"/>
          <w:szCs w:val="28"/>
        </w:rPr>
      </w:pPr>
      <w:r w:rsidRPr="00AA20D1">
        <w:rPr>
          <w:rFonts w:ascii="Times New Roman" w:hAnsi="Times New Roman"/>
          <w:b/>
          <w:bCs/>
          <w:sz w:val="28"/>
          <w:szCs w:val="28"/>
        </w:rPr>
        <w:t xml:space="preserve">2.2.2 </w:t>
      </w:r>
      <w:r w:rsidRPr="00927BEB">
        <w:rPr>
          <w:rFonts w:ascii="Times New Roman" w:hAnsi="Times New Roman"/>
          <w:b/>
          <w:bCs/>
          <w:sz w:val="28"/>
          <w:szCs w:val="28"/>
        </w:rPr>
        <w:t xml:space="preserve">Αυτόχθονα ή εγγενή είδη </w:t>
      </w:r>
    </w:p>
    <w:p w14:paraId="475E0E80" w14:textId="1EC23404" w:rsidR="00927BEB" w:rsidRDefault="00927BEB" w:rsidP="00927BEB">
      <w:pPr>
        <w:spacing w:after="120" w:line="360" w:lineRule="auto"/>
        <w:jc w:val="both"/>
        <w:rPr>
          <w:rFonts w:ascii="Times New Roman" w:hAnsi="Times New Roman"/>
        </w:rPr>
      </w:pPr>
      <w:r w:rsidRPr="00927BEB">
        <w:rPr>
          <w:rFonts w:ascii="Times New Roman" w:hAnsi="Times New Roman"/>
        </w:rPr>
        <w:t xml:space="preserve">Ως αυτόχθονα ή εγγενή θεωρούνται τα είδη, τα οποία υπάρχουν φυσικά σε μια δεδομένη γεωγραφική περιοχή για μακρό χρονικό διάστημα, χωρίς ανθρώπινη παρέμβαση. Κρίνεται αναγκαίο να υπογραμμιστεί ότι τα ενδημικά είδη αποτελούν υποσύνολο των αυτόχθονων ειδών και χαρακτηρίζονται από αυστηρά περιορισμένη γεωγραφική εξάπλωση, η οποία συνδέεται με συγκεκριμένες υδρολογικές λεκάνες και οικοσυστήματα. Αντιθέτως, τα αυτόχθονα είδη μπορούν να κατανεμηθούν σε περισσότερες γεωγραφικές περιοχές, χωρίς όμως η παρουσία τους να οφείλεται σε ανθρώπινη εισαγωγή. Η σαφής διάκριση των όρων αυτών είναι κρίσιμο σημείο για την ορθή ερμηνεία της σύνθεσης των </w:t>
      </w:r>
      <w:proofErr w:type="spellStart"/>
      <w:r w:rsidRPr="00927BEB">
        <w:rPr>
          <w:rFonts w:ascii="Times New Roman" w:hAnsi="Times New Roman"/>
        </w:rPr>
        <w:t>ιχθυοκοινοτήτων</w:t>
      </w:r>
      <w:proofErr w:type="spellEnd"/>
      <w:r w:rsidRPr="00927BEB">
        <w:rPr>
          <w:rFonts w:ascii="Times New Roman" w:hAnsi="Times New Roman"/>
        </w:rPr>
        <w:t xml:space="preserve"> και των επιπτώσεων που προκαλεί η παρουσία των ξενικών ειδών στα φυσικά οικοσυστήματα.</w:t>
      </w:r>
    </w:p>
    <w:p w14:paraId="3E3CA8D4" w14:textId="77777777" w:rsidR="00927BEB" w:rsidRDefault="00927BEB" w:rsidP="00927BEB">
      <w:pPr>
        <w:spacing w:after="120" w:line="360" w:lineRule="auto"/>
        <w:jc w:val="both"/>
        <w:rPr>
          <w:rFonts w:ascii="Times New Roman" w:hAnsi="Times New Roman"/>
        </w:rPr>
      </w:pPr>
    </w:p>
    <w:p w14:paraId="158DA79B" w14:textId="3C4D68C1" w:rsidR="00927BEB" w:rsidRPr="00927BEB" w:rsidRDefault="00927BEB" w:rsidP="00927BEB">
      <w:pPr>
        <w:spacing w:after="120" w:line="360" w:lineRule="auto"/>
        <w:jc w:val="both"/>
        <w:rPr>
          <w:rFonts w:ascii="Times New Roman" w:hAnsi="Times New Roman"/>
          <w:b/>
          <w:bCs/>
          <w:sz w:val="28"/>
          <w:szCs w:val="28"/>
        </w:rPr>
      </w:pPr>
      <w:r w:rsidRPr="00927BEB">
        <w:rPr>
          <w:rFonts w:ascii="Times New Roman" w:hAnsi="Times New Roman"/>
          <w:b/>
          <w:bCs/>
          <w:sz w:val="28"/>
          <w:szCs w:val="28"/>
        </w:rPr>
        <w:t>2.2.3 Ξένα, αλλοδαπά ή εξωγενή είδη</w:t>
      </w:r>
    </w:p>
    <w:p w14:paraId="3C156BAA" w14:textId="79155D69" w:rsidR="00102799" w:rsidRDefault="00927BEB" w:rsidP="001D5903">
      <w:pPr>
        <w:spacing w:after="120" w:line="360" w:lineRule="auto"/>
        <w:jc w:val="both"/>
        <w:rPr>
          <w:rFonts w:ascii="Times New Roman" w:hAnsi="Times New Roman"/>
        </w:rPr>
      </w:pPr>
      <w:r w:rsidRPr="00927BEB">
        <w:rPr>
          <w:rFonts w:ascii="Times New Roman" w:hAnsi="Times New Roman"/>
        </w:rPr>
        <w:t>Ξένα ή αλλοδαπά χαρακτηρίζονται τα είδη τα οποία μεταφέρονται, ακούσια ή εκούσια μέσω ανθρωπίνων δραστηριοτήτων σε περιοχές εκτός του αρχικού τους εύρους κατανομής. Θεωρούνται αλλοδαπά όταν εγκαθίστανται και δημιουργούν μακροπρόθεσμους πληθυσμούς εκτός του φυσικού τους εύρους εξάπλωσης.</w:t>
      </w:r>
    </w:p>
    <w:p w14:paraId="742378FA" w14:textId="77777777" w:rsidR="00927BEB" w:rsidRDefault="00927BEB" w:rsidP="001D5903">
      <w:pPr>
        <w:spacing w:after="120" w:line="360" w:lineRule="auto"/>
        <w:jc w:val="both"/>
        <w:rPr>
          <w:rFonts w:ascii="Times New Roman" w:hAnsi="Times New Roman"/>
        </w:rPr>
      </w:pPr>
    </w:p>
    <w:p w14:paraId="60ACEDBB" w14:textId="6C7FFDD9" w:rsidR="00927BEB" w:rsidRDefault="00927BEB" w:rsidP="001D5903">
      <w:pPr>
        <w:spacing w:after="120" w:line="360" w:lineRule="auto"/>
        <w:jc w:val="both"/>
        <w:rPr>
          <w:rFonts w:ascii="Times New Roman" w:hAnsi="Times New Roman"/>
          <w:b/>
          <w:bCs/>
          <w:sz w:val="28"/>
          <w:szCs w:val="28"/>
        </w:rPr>
      </w:pPr>
      <w:r w:rsidRPr="00927BEB">
        <w:rPr>
          <w:rFonts w:ascii="Times New Roman" w:hAnsi="Times New Roman"/>
          <w:b/>
          <w:bCs/>
          <w:sz w:val="28"/>
          <w:szCs w:val="28"/>
        </w:rPr>
        <w:t xml:space="preserve">2.2.4 </w:t>
      </w:r>
      <w:r>
        <w:rPr>
          <w:rFonts w:ascii="Times New Roman" w:hAnsi="Times New Roman"/>
          <w:b/>
          <w:bCs/>
          <w:sz w:val="28"/>
          <w:szCs w:val="28"/>
        </w:rPr>
        <w:t xml:space="preserve">Εισαγόμενα είδη </w:t>
      </w:r>
    </w:p>
    <w:p w14:paraId="2A5D6678" w14:textId="7EAFC7D7" w:rsidR="00927BEB" w:rsidRDefault="00927BEB" w:rsidP="001D5903">
      <w:pPr>
        <w:spacing w:after="120" w:line="360" w:lineRule="auto"/>
        <w:jc w:val="both"/>
        <w:rPr>
          <w:rFonts w:ascii="Times New Roman" w:hAnsi="Times New Roman"/>
        </w:rPr>
      </w:pPr>
      <w:r w:rsidRPr="00927BEB">
        <w:rPr>
          <w:rFonts w:ascii="Times New Roman" w:hAnsi="Times New Roman"/>
        </w:rPr>
        <w:t>Ως εισαγόμενα περιγράφονται τα είδη που εισάγονται από τον άνθρωπο σε νέο περιβάλλον.</w:t>
      </w:r>
    </w:p>
    <w:p w14:paraId="64A24373" w14:textId="77777777" w:rsidR="00927BEB" w:rsidRDefault="00927BEB" w:rsidP="001D5903">
      <w:pPr>
        <w:spacing w:after="120" w:line="360" w:lineRule="auto"/>
        <w:jc w:val="both"/>
        <w:rPr>
          <w:rFonts w:ascii="Times New Roman" w:hAnsi="Times New Roman"/>
        </w:rPr>
      </w:pPr>
    </w:p>
    <w:p w14:paraId="6888A188" w14:textId="4ADFF0D2" w:rsidR="00927BEB" w:rsidRDefault="00927BEB" w:rsidP="001D5903">
      <w:pPr>
        <w:spacing w:after="120" w:line="360" w:lineRule="auto"/>
        <w:jc w:val="both"/>
        <w:rPr>
          <w:rFonts w:ascii="Times New Roman" w:hAnsi="Times New Roman"/>
          <w:b/>
          <w:bCs/>
          <w:sz w:val="28"/>
          <w:szCs w:val="28"/>
        </w:rPr>
      </w:pPr>
      <w:r>
        <w:rPr>
          <w:rFonts w:ascii="Times New Roman" w:hAnsi="Times New Roman"/>
          <w:b/>
          <w:bCs/>
          <w:sz w:val="28"/>
          <w:szCs w:val="28"/>
        </w:rPr>
        <w:t xml:space="preserve">2.2.5 Εξωτικά είδη </w:t>
      </w:r>
    </w:p>
    <w:p w14:paraId="3EDC00D2" w14:textId="225C43E7" w:rsidR="00927BEB" w:rsidRDefault="00927BEB" w:rsidP="001D5903">
      <w:pPr>
        <w:spacing w:after="120" w:line="360" w:lineRule="auto"/>
        <w:jc w:val="both"/>
        <w:rPr>
          <w:rFonts w:ascii="Times New Roman" w:hAnsi="Times New Roman"/>
        </w:rPr>
      </w:pPr>
      <w:r w:rsidRPr="00927BEB">
        <w:rPr>
          <w:rFonts w:ascii="Times New Roman" w:hAnsi="Times New Roman"/>
        </w:rPr>
        <w:t>Εξωτικοί αποτελούν οι οργανισμοί που συναντούν ευνοϊκές οικολογικές συνθήκες στο νέο τους περιβάλλον, οι οποίες τους επιτρέπουν να διατηρήσουν τη βιωσιμότητά τους χωρίς ανθρώπινη μεσολάβηση σε φυσικά ή τεχνητά οικοσυστήματα.</w:t>
      </w:r>
    </w:p>
    <w:p w14:paraId="17E0895B" w14:textId="77777777" w:rsidR="00927BEB" w:rsidRDefault="00927BEB" w:rsidP="001D5903">
      <w:pPr>
        <w:spacing w:after="120" w:line="360" w:lineRule="auto"/>
        <w:jc w:val="both"/>
        <w:rPr>
          <w:rFonts w:ascii="Times New Roman" w:hAnsi="Times New Roman"/>
        </w:rPr>
      </w:pPr>
    </w:p>
    <w:p w14:paraId="564AC705" w14:textId="04B9B0AF" w:rsidR="00927BEB" w:rsidRDefault="00927BEB" w:rsidP="001D5903">
      <w:pPr>
        <w:spacing w:after="120" w:line="360" w:lineRule="auto"/>
        <w:jc w:val="both"/>
        <w:rPr>
          <w:rFonts w:ascii="Times New Roman" w:hAnsi="Times New Roman"/>
          <w:b/>
          <w:bCs/>
          <w:sz w:val="28"/>
          <w:szCs w:val="28"/>
        </w:rPr>
      </w:pPr>
      <w:r>
        <w:rPr>
          <w:rFonts w:ascii="Times New Roman" w:hAnsi="Times New Roman"/>
          <w:b/>
          <w:bCs/>
          <w:sz w:val="28"/>
          <w:szCs w:val="28"/>
        </w:rPr>
        <w:t xml:space="preserve">2.2.6 Διαδεδομένα ή πολλαπλασιαζόμενα είδη </w:t>
      </w:r>
    </w:p>
    <w:p w14:paraId="5E5813A8" w14:textId="1DB96DE2" w:rsidR="00927BEB" w:rsidRDefault="00927BEB" w:rsidP="001D5903">
      <w:pPr>
        <w:spacing w:after="120" w:line="360" w:lineRule="auto"/>
        <w:jc w:val="both"/>
        <w:rPr>
          <w:rFonts w:ascii="Times New Roman" w:hAnsi="Times New Roman"/>
        </w:rPr>
      </w:pPr>
      <w:r w:rsidRPr="00927BEB">
        <w:rPr>
          <w:rFonts w:ascii="Times New Roman" w:hAnsi="Times New Roman"/>
        </w:rPr>
        <w:t xml:space="preserve">Ένα διαδεδομένο είδος είναι εκείνο, το οποίο είτε ως αυτόχθον είτε ως μη αυτόχθον επεκτείνει ραγδαία την εξάπλωσή του σε μια δεδομένη περιοχή και αναπτύσσει πληθυσμούς υψηλής αφθονίας. Με παρόμοιο τρόπο περιγράφεται και ο όρος «πολλαπλασιαζόμενο είδος» που αναφέρεται στην ταχεία αύξηση του αριθμού των ατόμων έως ότου το είδος κυριαρχήσει σε έναν βιότοπο. Οι αιτίες της διάδοσης και της εξάπλωσης διαφέρουν ανάλογα με το είδος της προέλευσης. Οι περιβαλλοντικές αλλαγές (κλιματική αλλαγή, ευτροφισμός, ανθρώπινες παρεμβάσεις) είναι δυνατό να συμβάλλουν στη διάδοση αυτοχθόνων και ξένων ειδών. Μετά την κατηγοριοποίηση των ξενικών ειδών και τη διευκρίνιση το πώς διακρίνονται από τα αυτόχθονα, επόμενο βήμα είναι να διερευνήσουμε τους μηχανισμούς με τους οποίους μεταφέρονται στα νέα οικοσυστήματα, το οποίο καθορίζει ως επί το </w:t>
      </w:r>
      <w:proofErr w:type="spellStart"/>
      <w:r w:rsidRPr="00927BEB">
        <w:rPr>
          <w:rFonts w:ascii="Times New Roman" w:hAnsi="Times New Roman"/>
        </w:rPr>
        <w:t>πλείστον</w:t>
      </w:r>
      <w:proofErr w:type="spellEnd"/>
      <w:r w:rsidRPr="00927BEB">
        <w:rPr>
          <w:rFonts w:ascii="Times New Roman" w:hAnsi="Times New Roman"/>
        </w:rPr>
        <w:t xml:space="preserve"> τη μελλοντική τους συμπεριφορά ως προς την προσαρμογή και την εξάπλωση.</w:t>
      </w:r>
    </w:p>
    <w:p w14:paraId="0802F8E0" w14:textId="77777777" w:rsidR="00AA23D3" w:rsidRDefault="00AA23D3" w:rsidP="001D5903">
      <w:pPr>
        <w:spacing w:after="120" w:line="360" w:lineRule="auto"/>
        <w:jc w:val="both"/>
        <w:rPr>
          <w:rFonts w:ascii="Times New Roman" w:hAnsi="Times New Roman"/>
        </w:rPr>
      </w:pPr>
    </w:p>
    <w:p w14:paraId="5B7E3481" w14:textId="445DF9E2" w:rsidR="00AA23D3" w:rsidRDefault="00AA23D3" w:rsidP="001D5903">
      <w:pPr>
        <w:spacing w:after="120" w:line="360" w:lineRule="auto"/>
        <w:jc w:val="both"/>
        <w:rPr>
          <w:rFonts w:ascii="Times New Roman" w:hAnsi="Times New Roman"/>
          <w:b/>
          <w:bCs/>
          <w:sz w:val="28"/>
          <w:szCs w:val="28"/>
        </w:rPr>
      </w:pPr>
      <w:r>
        <w:rPr>
          <w:rFonts w:ascii="Times New Roman" w:hAnsi="Times New Roman"/>
          <w:b/>
          <w:bCs/>
          <w:sz w:val="28"/>
          <w:szCs w:val="28"/>
        </w:rPr>
        <w:t xml:space="preserve">2.3 Μηχανισμοί εισαγωγής των ξενικών ειδών </w:t>
      </w:r>
    </w:p>
    <w:p w14:paraId="04881A0E" w14:textId="77777777" w:rsidR="00AA23D3" w:rsidRPr="00AA23D3" w:rsidRDefault="00AA23D3" w:rsidP="00AA23D3">
      <w:pPr>
        <w:spacing w:after="120" w:line="360" w:lineRule="auto"/>
        <w:jc w:val="both"/>
        <w:rPr>
          <w:rFonts w:ascii="Times New Roman" w:hAnsi="Times New Roman"/>
        </w:rPr>
      </w:pPr>
      <w:r w:rsidRPr="00AA23D3">
        <w:rPr>
          <w:rFonts w:ascii="Times New Roman" w:hAnsi="Times New Roman"/>
        </w:rPr>
        <w:t>Τα ξενικά είδη έχουν τη δυνατότητα να μεταφερθούν εκτός του φυσικών τους ορίων, είτε σκόπιμα είτε τυχαία, μέσα από ένα ευρύ φάσμα μηχανισμών. Οι κυριότεροι από αυτούς είναι οι εξής:</w:t>
      </w:r>
    </w:p>
    <w:p w14:paraId="745C4035" w14:textId="77777777" w:rsidR="00AA23D3" w:rsidRPr="00AA23D3" w:rsidRDefault="00AA23D3" w:rsidP="00AA23D3">
      <w:pPr>
        <w:numPr>
          <w:ilvl w:val="0"/>
          <w:numId w:val="22"/>
        </w:numPr>
        <w:spacing w:after="120" w:line="360" w:lineRule="auto"/>
        <w:jc w:val="both"/>
        <w:rPr>
          <w:rFonts w:ascii="Times New Roman" w:hAnsi="Times New Roman"/>
          <w:b/>
          <w:bCs/>
        </w:rPr>
      </w:pPr>
      <w:r w:rsidRPr="00AA23D3">
        <w:rPr>
          <w:rFonts w:ascii="Times New Roman" w:hAnsi="Times New Roman"/>
        </w:rPr>
        <w:t xml:space="preserve">Τα νερά </w:t>
      </w:r>
      <w:proofErr w:type="spellStart"/>
      <w:r w:rsidRPr="00AA23D3">
        <w:rPr>
          <w:rFonts w:ascii="Times New Roman" w:hAnsi="Times New Roman"/>
        </w:rPr>
        <w:t>έρματος</w:t>
      </w:r>
      <w:proofErr w:type="spellEnd"/>
      <w:r w:rsidRPr="00AA23D3">
        <w:rPr>
          <w:rFonts w:ascii="Times New Roman" w:hAnsi="Times New Roman"/>
        </w:rPr>
        <w:t>, μέσα από τα οποία μεταφέρονται πλαγκτονικοί οργανισμοί και μικρά είδη που αντλούνται με το έρμα των πλοίων.</w:t>
      </w:r>
    </w:p>
    <w:p w14:paraId="12182924" w14:textId="77777777" w:rsidR="00AA23D3" w:rsidRPr="00AA23D3" w:rsidRDefault="00AA23D3" w:rsidP="00AA23D3">
      <w:pPr>
        <w:numPr>
          <w:ilvl w:val="0"/>
          <w:numId w:val="22"/>
        </w:numPr>
        <w:spacing w:after="120" w:line="360" w:lineRule="auto"/>
        <w:jc w:val="both"/>
        <w:rPr>
          <w:rFonts w:ascii="Times New Roman" w:hAnsi="Times New Roman"/>
          <w:b/>
          <w:bCs/>
        </w:rPr>
      </w:pPr>
      <w:r w:rsidRPr="00AA23D3">
        <w:rPr>
          <w:rFonts w:ascii="Times New Roman" w:hAnsi="Times New Roman"/>
        </w:rPr>
        <w:t xml:space="preserve">Η </w:t>
      </w:r>
      <w:proofErr w:type="spellStart"/>
      <w:r w:rsidRPr="00AA23D3">
        <w:rPr>
          <w:rFonts w:ascii="Times New Roman" w:hAnsi="Times New Roman"/>
        </w:rPr>
        <w:t>επικάθιση</w:t>
      </w:r>
      <w:proofErr w:type="spellEnd"/>
      <w:r w:rsidRPr="00AA23D3">
        <w:rPr>
          <w:rFonts w:ascii="Times New Roman" w:hAnsi="Times New Roman"/>
        </w:rPr>
        <w:t xml:space="preserve"> που επιτρέπει τη μεταφορά καθιστικών ειδών, τα οποία προσκολλώνται στα κύτη των πλοίων και μεταφέρονται παθητικά σε μακρινές αποστάσεις.</w:t>
      </w:r>
    </w:p>
    <w:p w14:paraId="43EF1588" w14:textId="77777777" w:rsidR="00AA23D3" w:rsidRPr="00AA23D3" w:rsidRDefault="00AA23D3" w:rsidP="00AA23D3">
      <w:pPr>
        <w:numPr>
          <w:ilvl w:val="0"/>
          <w:numId w:val="22"/>
        </w:numPr>
        <w:spacing w:after="120" w:line="360" w:lineRule="auto"/>
        <w:jc w:val="both"/>
        <w:rPr>
          <w:rFonts w:ascii="Times New Roman" w:hAnsi="Times New Roman"/>
          <w:b/>
          <w:bCs/>
        </w:rPr>
      </w:pPr>
      <w:r w:rsidRPr="00AA23D3">
        <w:rPr>
          <w:rFonts w:ascii="Times New Roman" w:hAnsi="Times New Roman"/>
        </w:rPr>
        <w:t>Την υδατοκαλλιέργεια που περιλαμβάνει τη μεταφορά των ειδών που εισάγονται για εκτροφή.</w:t>
      </w:r>
    </w:p>
    <w:p w14:paraId="4619D8E0" w14:textId="77777777" w:rsidR="00AA23D3" w:rsidRPr="00AA23D3" w:rsidRDefault="00AA23D3" w:rsidP="00AA23D3">
      <w:pPr>
        <w:numPr>
          <w:ilvl w:val="0"/>
          <w:numId w:val="22"/>
        </w:numPr>
        <w:spacing w:after="120" w:line="360" w:lineRule="auto"/>
        <w:jc w:val="both"/>
        <w:rPr>
          <w:rFonts w:ascii="Times New Roman" w:hAnsi="Times New Roman"/>
          <w:b/>
          <w:bCs/>
        </w:rPr>
      </w:pPr>
      <w:r w:rsidRPr="00AA23D3">
        <w:rPr>
          <w:rFonts w:ascii="Times New Roman" w:hAnsi="Times New Roman"/>
        </w:rPr>
        <w:t>Το εμπόριο ενυδρείων/διακοσμητικών ειδών που επιτρέπει στα είδη την απελευθέρωση από οικιακά ενυδρεία και καταστήματα.</w:t>
      </w:r>
    </w:p>
    <w:p w14:paraId="68A1D460" w14:textId="77777777" w:rsidR="00AA23D3" w:rsidRPr="00AA23D3" w:rsidRDefault="00AA23D3" w:rsidP="00AA23D3">
      <w:pPr>
        <w:numPr>
          <w:ilvl w:val="0"/>
          <w:numId w:val="22"/>
        </w:numPr>
        <w:spacing w:after="120" w:line="360" w:lineRule="auto"/>
        <w:jc w:val="both"/>
        <w:rPr>
          <w:rFonts w:ascii="Times New Roman" w:hAnsi="Times New Roman"/>
          <w:b/>
          <w:bCs/>
        </w:rPr>
      </w:pPr>
      <w:r w:rsidRPr="00AA23D3">
        <w:rPr>
          <w:rFonts w:ascii="Times New Roman" w:hAnsi="Times New Roman"/>
        </w:rPr>
        <w:t>Η τυχαία ή σκόπιμη απελευθέρωση οργανισμών για ανάπτυξη αλιευτικών πόρων ή τη μεταφορά τους σε παράκτιες ζώνες.</w:t>
      </w:r>
    </w:p>
    <w:p w14:paraId="235D6043" w14:textId="77777777" w:rsidR="00AA23D3" w:rsidRPr="00AA23D3" w:rsidRDefault="00AA23D3" w:rsidP="00AA23D3">
      <w:pPr>
        <w:numPr>
          <w:ilvl w:val="0"/>
          <w:numId w:val="22"/>
        </w:numPr>
        <w:spacing w:after="120" w:line="360" w:lineRule="auto"/>
        <w:jc w:val="both"/>
        <w:rPr>
          <w:rFonts w:ascii="Times New Roman" w:hAnsi="Times New Roman"/>
          <w:b/>
          <w:bCs/>
        </w:rPr>
      </w:pPr>
      <w:r w:rsidRPr="00AA23D3">
        <w:rPr>
          <w:rFonts w:ascii="Times New Roman" w:hAnsi="Times New Roman"/>
        </w:rPr>
        <w:lastRenderedPageBreak/>
        <w:t>Η διώρυγα του Σουέζ, η οποία λειτουργεί ως ανθρωπογενής διάδρομος μεταφοράς των ειδών από την Ερυθρά Θάλασσα στη Μεσόγειο (</w:t>
      </w:r>
      <w:proofErr w:type="spellStart"/>
      <w:r w:rsidRPr="00AA23D3">
        <w:rPr>
          <w:rFonts w:ascii="Times New Roman" w:hAnsi="Times New Roman"/>
          <w:lang w:val="en-US"/>
        </w:rPr>
        <w:t>Katsanevakis</w:t>
      </w:r>
      <w:proofErr w:type="spellEnd"/>
      <w:r w:rsidRPr="00AA23D3">
        <w:rPr>
          <w:rFonts w:ascii="Times New Roman" w:hAnsi="Times New Roman"/>
        </w:rPr>
        <w:t xml:space="preserve"> </w:t>
      </w:r>
      <w:r w:rsidRPr="00AA23D3">
        <w:rPr>
          <w:rFonts w:ascii="Times New Roman" w:hAnsi="Times New Roman"/>
          <w:lang w:val="en-US"/>
        </w:rPr>
        <w:t>et</w:t>
      </w:r>
      <w:r w:rsidRPr="00AA23D3">
        <w:rPr>
          <w:rFonts w:ascii="Times New Roman" w:hAnsi="Times New Roman"/>
        </w:rPr>
        <w:t xml:space="preserve"> </w:t>
      </w:r>
      <w:r w:rsidRPr="00AA23D3">
        <w:rPr>
          <w:rFonts w:ascii="Times New Roman" w:hAnsi="Times New Roman"/>
          <w:lang w:val="en-US"/>
        </w:rPr>
        <w:t>al</w:t>
      </w:r>
      <w:r w:rsidRPr="00AA23D3">
        <w:rPr>
          <w:rFonts w:ascii="Times New Roman" w:hAnsi="Times New Roman"/>
        </w:rPr>
        <w:t>., 2013). Ωστόσο, η είσοδος ενός είδους σε ένα νέο περιβάλλον δεν οδηγεί αυτόματα στην επιτυχή εγκατάσταση ή εξάπλωσή του.</w:t>
      </w:r>
    </w:p>
    <w:p w14:paraId="7DC5E03B" w14:textId="77777777" w:rsidR="00AA23D3" w:rsidRDefault="00AA23D3" w:rsidP="001D5903">
      <w:pPr>
        <w:spacing w:after="120" w:line="360" w:lineRule="auto"/>
        <w:jc w:val="both"/>
        <w:rPr>
          <w:rFonts w:ascii="Times New Roman" w:hAnsi="Times New Roman"/>
          <w:b/>
          <w:bCs/>
          <w:sz w:val="28"/>
          <w:szCs w:val="28"/>
        </w:rPr>
      </w:pPr>
    </w:p>
    <w:p w14:paraId="40ABC2D1" w14:textId="6A1B99A1" w:rsidR="00AA23D3" w:rsidRDefault="00AA23D3" w:rsidP="001D5903">
      <w:pPr>
        <w:spacing w:after="120" w:line="360" w:lineRule="auto"/>
        <w:jc w:val="both"/>
        <w:rPr>
          <w:rFonts w:ascii="Times New Roman" w:hAnsi="Times New Roman"/>
          <w:b/>
          <w:bCs/>
          <w:sz w:val="28"/>
          <w:szCs w:val="28"/>
        </w:rPr>
      </w:pPr>
      <w:r>
        <w:rPr>
          <w:rFonts w:ascii="Times New Roman" w:hAnsi="Times New Roman"/>
          <w:b/>
          <w:bCs/>
          <w:sz w:val="28"/>
          <w:szCs w:val="28"/>
        </w:rPr>
        <w:t xml:space="preserve">2.4 Στάδια της βιολογικής εισβολής </w:t>
      </w:r>
    </w:p>
    <w:p w14:paraId="38A5B3A2" w14:textId="77777777" w:rsidR="002024D3" w:rsidRPr="002024D3" w:rsidRDefault="002024D3" w:rsidP="002024D3">
      <w:pPr>
        <w:spacing w:after="120" w:line="360" w:lineRule="auto"/>
        <w:jc w:val="both"/>
        <w:rPr>
          <w:rFonts w:ascii="Times New Roman" w:hAnsi="Times New Roman"/>
        </w:rPr>
      </w:pPr>
      <w:r w:rsidRPr="002024D3">
        <w:rPr>
          <w:rFonts w:ascii="Times New Roman" w:hAnsi="Times New Roman"/>
        </w:rPr>
        <w:t xml:space="preserve">Η βιολογική εισβολή αποτελεί μια δυναμική διαδικασία που εξελίσσεται μέσα από διακριτά στάδια, καθένα από τα οποία περιέχει συγκεκριμένους οικολογικούς και γεωγραφικούς φραγμούς, τους οποίους ένα ξενικό είδος πρέπει να υπερβεί, προκειμένου να εγκατασταθεί και να εξαπλωθεί στο νέο περιβάλλον. Σύμφωνα με την έρευνα των </w:t>
      </w:r>
      <w:r w:rsidRPr="002024D3">
        <w:rPr>
          <w:rFonts w:ascii="Times New Roman" w:hAnsi="Times New Roman"/>
          <w:lang w:val="en-US"/>
        </w:rPr>
        <w:t>Blackburn</w:t>
      </w:r>
      <w:r w:rsidRPr="002024D3">
        <w:rPr>
          <w:rFonts w:ascii="Times New Roman" w:hAnsi="Times New Roman"/>
        </w:rPr>
        <w:t xml:space="preserve"> </w:t>
      </w:r>
      <w:r w:rsidRPr="002024D3">
        <w:rPr>
          <w:rFonts w:ascii="Times New Roman" w:hAnsi="Times New Roman"/>
          <w:lang w:val="en-US"/>
        </w:rPr>
        <w:t>et</w:t>
      </w:r>
      <w:r w:rsidRPr="002024D3">
        <w:rPr>
          <w:rFonts w:ascii="Times New Roman" w:hAnsi="Times New Roman"/>
        </w:rPr>
        <w:t xml:space="preserve"> </w:t>
      </w:r>
      <w:r w:rsidRPr="002024D3">
        <w:rPr>
          <w:rFonts w:ascii="Times New Roman" w:hAnsi="Times New Roman"/>
          <w:lang w:val="en-US"/>
        </w:rPr>
        <w:t>al</w:t>
      </w:r>
      <w:r w:rsidRPr="002024D3">
        <w:rPr>
          <w:rFonts w:ascii="Times New Roman" w:hAnsi="Times New Roman"/>
        </w:rPr>
        <w:t>. (2011), τα στάδια στα οποία πραγματοποιείται η βιολογική εισβολή είναι τα εξής:</w:t>
      </w:r>
    </w:p>
    <w:p w14:paraId="47E92644" w14:textId="77777777" w:rsidR="002024D3" w:rsidRPr="002024D3" w:rsidRDefault="002024D3" w:rsidP="002024D3">
      <w:pPr>
        <w:numPr>
          <w:ilvl w:val="0"/>
          <w:numId w:val="23"/>
        </w:numPr>
        <w:spacing w:after="120" w:line="360" w:lineRule="auto"/>
        <w:jc w:val="both"/>
        <w:rPr>
          <w:rFonts w:ascii="Times New Roman" w:hAnsi="Times New Roman"/>
          <w:b/>
          <w:bCs/>
        </w:rPr>
      </w:pPr>
      <w:r w:rsidRPr="002024D3">
        <w:rPr>
          <w:rFonts w:ascii="Times New Roman" w:hAnsi="Times New Roman"/>
        </w:rPr>
        <w:t>Η μεταφορά, κατά την οποία το είδος του οργανισμού μετακινείται πέρα από το φυσικό του περιβάλλον μέσω ανθρωπίνων δραστηριοτήτων.</w:t>
      </w:r>
    </w:p>
    <w:p w14:paraId="566DE56E" w14:textId="77777777" w:rsidR="002024D3" w:rsidRPr="002024D3" w:rsidRDefault="002024D3" w:rsidP="002024D3">
      <w:pPr>
        <w:numPr>
          <w:ilvl w:val="0"/>
          <w:numId w:val="23"/>
        </w:numPr>
        <w:spacing w:after="120" w:line="360" w:lineRule="auto"/>
        <w:jc w:val="both"/>
        <w:rPr>
          <w:rFonts w:ascii="Times New Roman" w:hAnsi="Times New Roman"/>
          <w:b/>
          <w:bCs/>
        </w:rPr>
      </w:pPr>
      <w:r w:rsidRPr="002024D3">
        <w:rPr>
          <w:rFonts w:ascii="Times New Roman" w:hAnsi="Times New Roman"/>
        </w:rPr>
        <w:t>Η εισαγωγή, όπου το είδος βρίσκεται πλέον στο νέο περιβάλλον, είτε από αιχμαλωσία είτε υπό ελεγχόμενες συνθήκες.</w:t>
      </w:r>
    </w:p>
    <w:p w14:paraId="510787EC" w14:textId="77777777" w:rsidR="002024D3" w:rsidRPr="002024D3" w:rsidRDefault="002024D3" w:rsidP="002024D3">
      <w:pPr>
        <w:numPr>
          <w:ilvl w:val="0"/>
          <w:numId w:val="23"/>
        </w:numPr>
        <w:spacing w:after="120" w:line="360" w:lineRule="auto"/>
        <w:jc w:val="both"/>
        <w:rPr>
          <w:rFonts w:ascii="Times New Roman" w:hAnsi="Times New Roman"/>
          <w:b/>
          <w:bCs/>
        </w:rPr>
      </w:pPr>
      <w:r w:rsidRPr="002024D3">
        <w:rPr>
          <w:rFonts w:ascii="Times New Roman" w:hAnsi="Times New Roman"/>
        </w:rPr>
        <w:t>Η εγκατάσταση, κατά την οποία ο οργανισμός καλείται να υπερβεί δύο κρίσιμους φραγμούς για να δημιουργηθεί ένας αυτοσυντηρούμενος πληθυσμός: το φραγμό της επιβίωσης που σχετίζεται με τις βιοτικές και αβιοτικές συνθήκες του νέου περιβάλλοντος και το φραγμό της αναπαραγωγής, ο οποίος καθορίζει εάν το είδος μπορεί να δημιουργήσει έναν αυτοσυντηρούμενο πληθυσμό.</w:t>
      </w:r>
    </w:p>
    <w:p w14:paraId="28F65635" w14:textId="77777777" w:rsidR="002024D3" w:rsidRPr="002024D3" w:rsidRDefault="002024D3" w:rsidP="002024D3">
      <w:pPr>
        <w:numPr>
          <w:ilvl w:val="0"/>
          <w:numId w:val="23"/>
        </w:numPr>
        <w:spacing w:after="120" w:line="360" w:lineRule="auto"/>
        <w:jc w:val="both"/>
        <w:rPr>
          <w:rFonts w:ascii="Times New Roman" w:hAnsi="Times New Roman"/>
          <w:b/>
          <w:bCs/>
        </w:rPr>
      </w:pPr>
      <w:r w:rsidRPr="002024D3">
        <w:rPr>
          <w:rFonts w:ascii="Times New Roman" w:hAnsi="Times New Roman"/>
        </w:rPr>
        <w:t>Η εξάπλωση, όπου το είδος πρέπει να υπερνικήσει το φραγμό της διασποράς, επεκτείνοντας την παρουσία σε νέες περιοχές που βρίσκονται μακριά από το αρχικό σημείο εισαγωγής.</w:t>
      </w:r>
    </w:p>
    <w:p w14:paraId="0D55F132" w14:textId="77777777" w:rsidR="002024D3" w:rsidRPr="002024D3" w:rsidRDefault="002024D3" w:rsidP="002024D3">
      <w:pPr>
        <w:numPr>
          <w:ilvl w:val="0"/>
          <w:numId w:val="23"/>
        </w:numPr>
        <w:spacing w:after="120" w:line="360" w:lineRule="auto"/>
        <w:jc w:val="both"/>
        <w:rPr>
          <w:rFonts w:ascii="Times New Roman" w:hAnsi="Times New Roman"/>
          <w:b/>
          <w:bCs/>
        </w:rPr>
      </w:pPr>
      <w:r w:rsidRPr="002024D3">
        <w:rPr>
          <w:rFonts w:ascii="Times New Roman" w:hAnsi="Times New Roman"/>
        </w:rPr>
        <w:t>Η εισβολή, όπου το είδος εξαπλώνεται εκτενώς και ενδέχεται να επιφέρει σημαντικές οικολογικές επιπτώσεις στη δομή και τη λειτουργία των οικοσυστημάτων υποδοχής.</w:t>
      </w:r>
    </w:p>
    <w:p w14:paraId="3512B8A6" w14:textId="77777777" w:rsidR="002024D3" w:rsidRPr="002024D3" w:rsidRDefault="002024D3" w:rsidP="002024D3">
      <w:pPr>
        <w:spacing w:after="120" w:line="360" w:lineRule="auto"/>
        <w:jc w:val="both"/>
        <w:rPr>
          <w:rFonts w:ascii="Times New Roman" w:hAnsi="Times New Roman"/>
        </w:rPr>
      </w:pPr>
      <w:r w:rsidRPr="002024D3">
        <w:rPr>
          <w:rFonts w:ascii="Times New Roman" w:hAnsi="Times New Roman"/>
        </w:rPr>
        <w:t xml:space="preserve">Μέσα από αυτή την ακολουθία, γίνεται αντιληπτό ότι η εισβολή δεν είναι ένα μονοσήμαντο φαινόμενο, αλλά μια εξελικτική διαδικασία που εξαρτάται από ένα πλήθος βιολογικών και περιβαλλοντικών προϋποθέσεων. Μάλιστα, αυτό το ενοποιημένο πλαίσιο επιτρέπει τη </w:t>
      </w:r>
      <w:r w:rsidRPr="002024D3">
        <w:rPr>
          <w:rFonts w:ascii="Times New Roman" w:hAnsi="Times New Roman"/>
        </w:rPr>
        <w:lastRenderedPageBreak/>
        <w:t>συστηματική κατανόηση της πορείας των ξενικών ειδών και είναι ένα από τα πιο βασικά εργαλεία για την αξιολόγηση και τη διαχείρισή τους. Μετά την περιγραφή των σταδίων της βιολογικής εισβολής, καθίσταται απαραίτητη η εξέταση των παραγόντων που καθορίζουν την επιτυχία εγκατάστασης ή εξάπλωσης των ξενικών ειδών στο νέο περιβάλλον.</w:t>
      </w:r>
    </w:p>
    <w:p w14:paraId="73B1A0CA" w14:textId="77777777" w:rsidR="00927BEB" w:rsidRDefault="00927BEB" w:rsidP="001D5903">
      <w:pPr>
        <w:spacing w:after="120" w:line="360" w:lineRule="auto"/>
        <w:jc w:val="both"/>
        <w:rPr>
          <w:rFonts w:ascii="Times New Roman" w:hAnsi="Times New Roman"/>
        </w:rPr>
      </w:pPr>
    </w:p>
    <w:p w14:paraId="0DA6C9B1" w14:textId="533BAE7B" w:rsidR="002024D3" w:rsidRDefault="002024D3" w:rsidP="001D5903">
      <w:pPr>
        <w:spacing w:after="120" w:line="360" w:lineRule="auto"/>
        <w:jc w:val="both"/>
        <w:rPr>
          <w:rFonts w:ascii="Times New Roman" w:hAnsi="Times New Roman"/>
          <w:b/>
          <w:bCs/>
          <w:sz w:val="28"/>
          <w:szCs w:val="28"/>
        </w:rPr>
      </w:pPr>
      <w:r>
        <w:rPr>
          <w:rFonts w:ascii="Times New Roman" w:hAnsi="Times New Roman"/>
          <w:b/>
          <w:bCs/>
          <w:sz w:val="28"/>
          <w:szCs w:val="28"/>
        </w:rPr>
        <w:t xml:space="preserve">2.5 Οικολογικοί μηχανισμοί επιτυχίας των ξενικών ειδών </w:t>
      </w:r>
    </w:p>
    <w:p w14:paraId="081E6126" w14:textId="77777777" w:rsidR="002024D3" w:rsidRPr="002024D3" w:rsidRDefault="002024D3" w:rsidP="002024D3">
      <w:pPr>
        <w:spacing w:after="120" w:line="360" w:lineRule="auto"/>
        <w:jc w:val="both"/>
        <w:rPr>
          <w:rFonts w:ascii="Times New Roman" w:hAnsi="Times New Roman"/>
        </w:rPr>
      </w:pPr>
      <w:r w:rsidRPr="002024D3">
        <w:rPr>
          <w:rFonts w:ascii="Times New Roman" w:hAnsi="Times New Roman"/>
        </w:rPr>
        <w:t xml:space="preserve">Η συστηματική ανασκόπηση των </w:t>
      </w:r>
      <w:proofErr w:type="spellStart"/>
      <w:r w:rsidRPr="002024D3">
        <w:rPr>
          <w:rFonts w:ascii="Times New Roman" w:hAnsi="Times New Roman"/>
          <w:lang w:val="en-US"/>
        </w:rPr>
        <w:t>Papacostas</w:t>
      </w:r>
      <w:proofErr w:type="spellEnd"/>
      <w:r w:rsidRPr="002024D3">
        <w:rPr>
          <w:rFonts w:ascii="Times New Roman" w:hAnsi="Times New Roman"/>
        </w:rPr>
        <w:t xml:space="preserve"> </w:t>
      </w:r>
      <w:r w:rsidRPr="002024D3">
        <w:rPr>
          <w:rFonts w:ascii="Times New Roman" w:hAnsi="Times New Roman"/>
          <w:lang w:val="en-US"/>
        </w:rPr>
        <w:t>et</w:t>
      </w:r>
      <w:r w:rsidRPr="002024D3">
        <w:rPr>
          <w:rFonts w:ascii="Times New Roman" w:hAnsi="Times New Roman"/>
        </w:rPr>
        <w:t xml:space="preserve"> </w:t>
      </w:r>
      <w:r w:rsidRPr="002024D3">
        <w:rPr>
          <w:rFonts w:ascii="Times New Roman" w:hAnsi="Times New Roman"/>
          <w:lang w:val="en-US"/>
        </w:rPr>
        <w:t>al</w:t>
      </w:r>
      <w:r w:rsidRPr="002024D3">
        <w:rPr>
          <w:rFonts w:ascii="Times New Roman" w:hAnsi="Times New Roman"/>
        </w:rPr>
        <w:t xml:space="preserve">. (2017) υποστηρίζει ότι οι μηχανισμοί που επηρεάζουν περισσότερο την εισβολή των ξενικών ειδών ταξινομούνται σε τέσσερις κατηγορίες: αρνητικές αλληλεπιδράσεις, θετικές αλληλεπιδράσεις, χαρακτηριστικά εισβολέων και </w:t>
      </w:r>
      <w:proofErr w:type="spellStart"/>
      <w:r w:rsidRPr="002024D3">
        <w:rPr>
          <w:rFonts w:ascii="Times New Roman" w:hAnsi="Times New Roman"/>
        </w:rPr>
        <w:t>μετα</w:t>
      </w:r>
      <w:proofErr w:type="spellEnd"/>
      <w:r w:rsidRPr="002024D3">
        <w:rPr>
          <w:rFonts w:ascii="Times New Roman" w:hAnsi="Times New Roman"/>
        </w:rPr>
        <w:t>-εισαγωγική εξέλιξη. Οι κατηγορίες αυτές επηρεάζουν την πιθανότητα να εγκατασταθεί και να επεκταθεί ένα ξενικό είδος.</w:t>
      </w:r>
    </w:p>
    <w:p w14:paraId="1081A8CD" w14:textId="77777777" w:rsidR="002024D3" w:rsidRPr="002024D3" w:rsidRDefault="002024D3" w:rsidP="002024D3">
      <w:pPr>
        <w:numPr>
          <w:ilvl w:val="0"/>
          <w:numId w:val="25"/>
        </w:numPr>
        <w:spacing w:after="120" w:line="360" w:lineRule="auto"/>
        <w:jc w:val="both"/>
        <w:rPr>
          <w:rFonts w:ascii="Times New Roman" w:hAnsi="Times New Roman"/>
        </w:rPr>
      </w:pPr>
      <w:r w:rsidRPr="002024D3">
        <w:rPr>
          <w:rFonts w:ascii="Times New Roman" w:hAnsi="Times New Roman"/>
        </w:rPr>
        <w:t>Αρνητικές αλληλεπιδράσεις</w:t>
      </w:r>
    </w:p>
    <w:p w14:paraId="59358A93" w14:textId="77777777" w:rsidR="002024D3" w:rsidRPr="002024D3" w:rsidRDefault="002024D3" w:rsidP="002024D3">
      <w:pPr>
        <w:spacing w:after="120" w:line="360" w:lineRule="auto"/>
        <w:jc w:val="both"/>
        <w:rPr>
          <w:rFonts w:ascii="Times New Roman" w:hAnsi="Times New Roman"/>
        </w:rPr>
      </w:pPr>
      <w:r w:rsidRPr="002024D3">
        <w:rPr>
          <w:rFonts w:ascii="Times New Roman" w:hAnsi="Times New Roman"/>
        </w:rPr>
        <w:t>Αυτοί οι τύποι αλληλεπιδράσεων αποτελούν τον πιο μελετημένο μηχανισμό για τις θαλάσσιες εισβολές. Ανάμεσα σε αυτές τις αλληλεπιδράσεις περιλαμβάνονται ο ανταγωνισμός και η πίεση των καταναλωτών (θηρευτική συμπεριφορά, φυτοφαγία, παρασιτισμός). Ωστόσο, οι εισβολές επιτυγχάνουν χάρη στην έλλειψη ανταγωνισμού από λειτουργικά, διακριτά και αυτόχθονα είδη, τη διαφορετική χρήση πόρων που δεν αξιοποιούνται από τους αυτόχθονες οργανισμούς και την κατάληψη «κενών οικολογικών θέσεων». Παράλληλα, πολλοί εισβολείς επωφελούνται από την απελευθέρωση των εχθρών, καθώς απαλλάσσονται από τους καταναλωτές που ρυθμίζουν τους πληθυσμούς τους στο φυσικό τους περιβάλλον. Επιπλέον, σε αρκετές περιπτώσεις τα θαλάσσια είδη χρησιμοποιούν «νέα όπλα», δηλαδή νέες χημικές άμυνες, οι οποίες αυξάνουν περαιτέρω την επιτυχία της εισβολής τους.</w:t>
      </w:r>
    </w:p>
    <w:p w14:paraId="76121BE4" w14:textId="77777777" w:rsidR="002024D3" w:rsidRPr="002024D3" w:rsidRDefault="002024D3" w:rsidP="002024D3">
      <w:pPr>
        <w:numPr>
          <w:ilvl w:val="0"/>
          <w:numId w:val="25"/>
        </w:numPr>
        <w:spacing w:after="120" w:line="360" w:lineRule="auto"/>
        <w:jc w:val="both"/>
        <w:rPr>
          <w:rFonts w:ascii="Times New Roman" w:hAnsi="Times New Roman"/>
        </w:rPr>
      </w:pPr>
      <w:r w:rsidRPr="002024D3">
        <w:rPr>
          <w:rFonts w:ascii="Times New Roman" w:hAnsi="Times New Roman"/>
        </w:rPr>
        <w:t>Θετικές αλληλεπιδράσεις</w:t>
      </w:r>
    </w:p>
    <w:p w14:paraId="2FC4E8A6" w14:textId="77777777" w:rsidR="002024D3" w:rsidRPr="002024D3" w:rsidRDefault="002024D3" w:rsidP="002024D3">
      <w:pPr>
        <w:spacing w:after="120" w:line="360" w:lineRule="auto"/>
        <w:jc w:val="both"/>
        <w:rPr>
          <w:rFonts w:ascii="Times New Roman" w:hAnsi="Times New Roman"/>
        </w:rPr>
      </w:pPr>
      <w:r w:rsidRPr="002024D3">
        <w:rPr>
          <w:rFonts w:ascii="Times New Roman" w:hAnsi="Times New Roman"/>
        </w:rPr>
        <w:t xml:space="preserve">Παρά το γεγονός ότι είναι λιγότερο μελετημένες σε σύγκριση με τις αρνητικές αλληλεπιδράσεις, αποδεικνύονται κρίσιμης σημασίας για την ενίσχυση της επιτυχούς εισβολής. Συχνά, οι εισβολείς διευκολύνουν άλλους εισβολείς, παρέχοντάς τους κατάλληλο υπόστρωμα ή βελτιώνοντας τις περιβαλλοντικές συνθήκες. Παράλληλα, και τα αυτόχθονα είδη μπορούν να διευκολύνουν τα </w:t>
      </w:r>
      <w:proofErr w:type="spellStart"/>
      <w:r w:rsidRPr="002024D3">
        <w:rPr>
          <w:rFonts w:ascii="Times New Roman" w:hAnsi="Times New Roman"/>
        </w:rPr>
        <w:t>εισβλητικά</w:t>
      </w:r>
      <w:proofErr w:type="spellEnd"/>
      <w:r w:rsidRPr="002024D3">
        <w:rPr>
          <w:rFonts w:ascii="Times New Roman" w:hAnsi="Times New Roman"/>
        </w:rPr>
        <w:t xml:space="preserve"> είδη παρέχοντάς τους καταφύγιο, μειώνοντας το περιβαλλοντικό στρες ή παρέχοντας προστασία από θηρευτές. Αυτές οι αλληλεπιδράσεις </w:t>
      </w:r>
      <w:r w:rsidRPr="002024D3">
        <w:rPr>
          <w:rFonts w:ascii="Times New Roman" w:hAnsi="Times New Roman"/>
        </w:rPr>
        <w:lastRenderedPageBreak/>
        <w:t>μπορούν να οδηγήσουν επιπλέον σε «</w:t>
      </w:r>
      <w:proofErr w:type="spellStart"/>
      <w:r w:rsidRPr="002024D3">
        <w:rPr>
          <w:rFonts w:ascii="Times New Roman" w:hAnsi="Times New Roman"/>
        </w:rPr>
        <w:t>εισβολική</w:t>
      </w:r>
      <w:proofErr w:type="spellEnd"/>
      <w:r w:rsidRPr="002024D3">
        <w:rPr>
          <w:rFonts w:ascii="Times New Roman" w:hAnsi="Times New Roman"/>
        </w:rPr>
        <w:t xml:space="preserve"> κατάρρευση», όπου η παρουσία ενός εισβολέα αυξάνει την πιθανότητα να εγκατασταθούν και άλλα ξενικά είδη.</w:t>
      </w:r>
    </w:p>
    <w:p w14:paraId="301DF4A8" w14:textId="77777777" w:rsidR="002024D3" w:rsidRPr="002024D3" w:rsidRDefault="002024D3" w:rsidP="002024D3">
      <w:pPr>
        <w:numPr>
          <w:ilvl w:val="0"/>
          <w:numId w:val="24"/>
        </w:numPr>
        <w:spacing w:after="120" w:line="360" w:lineRule="auto"/>
        <w:jc w:val="both"/>
        <w:rPr>
          <w:rFonts w:ascii="Times New Roman" w:hAnsi="Times New Roman"/>
        </w:rPr>
      </w:pPr>
      <w:r w:rsidRPr="002024D3">
        <w:rPr>
          <w:rFonts w:ascii="Times New Roman" w:hAnsi="Times New Roman"/>
        </w:rPr>
        <w:t>Χαρακτηριστικά εισβολέων</w:t>
      </w:r>
    </w:p>
    <w:p w14:paraId="083FAE65" w14:textId="77777777" w:rsidR="002024D3" w:rsidRPr="002024D3" w:rsidRDefault="002024D3" w:rsidP="002024D3">
      <w:pPr>
        <w:spacing w:after="120" w:line="360" w:lineRule="auto"/>
        <w:jc w:val="both"/>
        <w:rPr>
          <w:rFonts w:ascii="Times New Roman" w:hAnsi="Times New Roman"/>
        </w:rPr>
      </w:pPr>
      <w:r w:rsidRPr="002024D3">
        <w:rPr>
          <w:rFonts w:ascii="Times New Roman" w:hAnsi="Times New Roman"/>
        </w:rPr>
        <w:t xml:space="preserve">Τα βιολογικά και οικολογικά χαρακτηριστικά των ξενικών ειδών παίζουν επίσης κομβικό ρόλο στην επιτυχία μιας εισβολής. Μεταξύ αυτών περιλαμβάνονται τα χαρακτηριστικά ιστορίας ζωής (π.χ. μεγάλο μέγεθος σώματος), οι γρήγοροι ρυθμοί ανάπτυξης, η υψηλή αναπαραγωγική ικανότητα, το ευρύ οικολογικό φάσμα ανοχής σε θερμοκρασία, </w:t>
      </w:r>
      <w:proofErr w:type="spellStart"/>
      <w:r w:rsidRPr="002024D3">
        <w:rPr>
          <w:rFonts w:ascii="Times New Roman" w:hAnsi="Times New Roman"/>
        </w:rPr>
        <w:t>υποξία</w:t>
      </w:r>
      <w:proofErr w:type="spellEnd"/>
      <w:r w:rsidRPr="002024D3">
        <w:rPr>
          <w:rFonts w:ascii="Times New Roman" w:hAnsi="Times New Roman"/>
        </w:rPr>
        <w:t xml:space="preserve"> και </w:t>
      </w:r>
      <w:proofErr w:type="spellStart"/>
      <w:r w:rsidRPr="002024D3">
        <w:rPr>
          <w:rFonts w:ascii="Times New Roman" w:hAnsi="Times New Roman"/>
        </w:rPr>
        <w:t>αλατότητα</w:t>
      </w:r>
      <w:proofErr w:type="spellEnd"/>
      <w:r w:rsidRPr="002024D3">
        <w:rPr>
          <w:rFonts w:ascii="Times New Roman" w:hAnsi="Times New Roman"/>
        </w:rPr>
        <w:t>, μεγάλη ικανότητα διασποράς (συχνά χάρη σε πλαγκτονικά στάδια μακράς διαρκείας) και η δυνατότητα φυτικής αναπαραγωγής. Η αλληλεπίδραση αυτών των ιδιοτήτων δίνουν τη δυνατότητα στους εισβολείς να εγκαθίστανται και να επιβιώσουν σε νέες περιοχές.</w:t>
      </w:r>
    </w:p>
    <w:p w14:paraId="0E12189C" w14:textId="77777777" w:rsidR="002024D3" w:rsidRPr="002024D3" w:rsidRDefault="002024D3" w:rsidP="002024D3">
      <w:pPr>
        <w:numPr>
          <w:ilvl w:val="0"/>
          <w:numId w:val="24"/>
        </w:numPr>
        <w:spacing w:after="120" w:line="360" w:lineRule="auto"/>
        <w:jc w:val="both"/>
        <w:rPr>
          <w:rFonts w:ascii="Times New Roman" w:hAnsi="Times New Roman"/>
        </w:rPr>
      </w:pPr>
      <w:proofErr w:type="spellStart"/>
      <w:r w:rsidRPr="002024D3">
        <w:rPr>
          <w:rFonts w:ascii="Times New Roman" w:hAnsi="Times New Roman"/>
        </w:rPr>
        <w:t>Μετα</w:t>
      </w:r>
      <w:proofErr w:type="spellEnd"/>
      <w:r w:rsidRPr="002024D3">
        <w:rPr>
          <w:rFonts w:ascii="Times New Roman" w:hAnsi="Times New Roman"/>
        </w:rPr>
        <w:t>-εισαγωγική εξέλιξη</w:t>
      </w:r>
    </w:p>
    <w:p w14:paraId="6746C9D3" w14:textId="77777777" w:rsidR="002024D3" w:rsidRPr="002024D3" w:rsidRDefault="002024D3" w:rsidP="002024D3">
      <w:pPr>
        <w:spacing w:after="120" w:line="360" w:lineRule="auto"/>
        <w:jc w:val="both"/>
        <w:rPr>
          <w:rFonts w:ascii="Times New Roman" w:hAnsi="Times New Roman"/>
        </w:rPr>
      </w:pPr>
      <w:r w:rsidRPr="002024D3">
        <w:rPr>
          <w:rFonts w:ascii="Times New Roman" w:hAnsi="Times New Roman"/>
        </w:rPr>
        <w:t>Η ταχεία εξέλιξη των εισβολέων μετά την εισαγωγή τους στα νέα οικοσυστήματα αποτελεί έναν υποτιμημένο, αλλά κρίσιμο παράγοντα για την επιτυχία μιας εισβολής. Οι μορφές εξελικτικής αλλαγής που μπορεί να υποστούν τα ξενικά είδη περιλαμβάνουν:</w:t>
      </w:r>
    </w:p>
    <w:p w14:paraId="21B9837D" w14:textId="77777777" w:rsidR="002024D3" w:rsidRPr="002024D3" w:rsidRDefault="002024D3" w:rsidP="002024D3">
      <w:pPr>
        <w:numPr>
          <w:ilvl w:val="0"/>
          <w:numId w:val="26"/>
        </w:numPr>
        <w:spacing w:after="120" w:line="360" w:lineRule="auto"/>
        <w:jc w:val="both"/>
        <w:rPr>
          <w:rFonts w:ascii="Times New Roman" w:hAnsi="Times New Roman"/>
        </w:rPr>
      </w:pPr>
      <w:r w:rsidRPr="002024D3">
        <w:rPr>
          <w:rFonts w:ascii="Times New Roman" w:hAnsi="Times New Roman"/>
        </w:rPr>
        <w:t>Στενά περάσματα, όπου ένας πληθυσμός ιδρύεται από μόνο λίγα άτομα.</w:t>
      </w:r>
    </w:p>
    <w:p w14:paraId="64F61219" w14:textId="77777777" w:rsidR="002024D3" w:rsidRPr="002024D3" w:rsidRDefault="002024D3" w:rsidP="002024D3">
      <w:pPr>
        <w:numPr>
          <w:ilvl w:val="0"/>
          <w:numId w:val="26"/>
        </w:numPr>
        <w:spacing w:after="120" w:line="360" w:lineRule="auto"/>
        <w:jc w:val="both"/>
        <w:rPr>
          <w:rFonts w:ascii="Times New Roman" w:hAnsi="Times New Roman"/>
        </w:rPr>
      </w:pPr>
      <w:r w:rsidRPr="002024D3">
        <w:rPr>
          <w:rFonts w:ascii="Times New Roman" w:hAnsi="Times New Roman"/>
        </w:rPr>
        <w:t xml:space="preserve">Υβριδισμό με τα αυτόχθονα είδη που μπορεί να αυξήσει την αναπαραγωγική ικανότητα και την εξάπλωση ενός </w:t>
      </w:r>
      <w:proofErr w:type="spellStart"/>
      <w:r w:rsidRPr="002024D3">
        <w:rPr>
          <w:rFonts w:ascii="Times New Roman" w:hAnsi="Times New Roman"/>
        </w:rPr>
        <w:t>εισβλητικού</w:t>
      </w:r>
      <w:proofErr w:type="spellEnd"/>
      <w:r w:rsidRPr="002024D3">
        <w:rPr>
          <w:rFonts w:ascii="Times New Roman" w:hAnsi="Times New Roman"/>
        </w:rPr>
        <w:t xml:space="preserve"> είδους.</w:t>
      </w:r>
    </w:p>
    <w:p w14:paraId="4F21320E" w14:textId="77777777" w:rsidR="002024D3" w:rsidRPr="002024D3" w:rsidRDefault="002024D3" w:rsidP="002024D3">
      <w:pPr>
        <w:numPr>
          <w:ilvl w:val="0"/>
          <w:numId w:val="26"/>
        </w:numPr>
        <w:spacing w:after="120" w:line="360" w:lineRule="auto"/>
        <w:jc w:val="both"/>
        <w:rPr>
          <w:rFonts w:ascii="Times New Roman" w:hAnsi="Times New Roman"/>
        </w:rPr>
      </w:pPr>
      <w:proofErr w:type="spellStart"/>
      <w:r w:rsidRPr="002024D3">
        <w:rPr>
          <w:rFonts w:ascii="Times New Roman" w:hAnsi="Times New Roman"/>
        </w:rPr>
        <w:t>Φαινοτυπική</w:t>
      </w:r>
      <w:proofErr w:type="spellEnd"/>
      <w:r w:rsidRPr="002024D3">
        <w:rPr>
          <w:rFonts w:ascii="Times New Roman" w:hAnsi="Times New Roman"/>
        </w:rPr>
        <w:t xml:space="preserve"> πλαστικότητα και γενετική διαφοροποίηση με </w:t>
      </w:r>
      <w:proofErr w:type="spellStart"/>
      <w:r w:rsidRPr="002024D3">
        <w:rPr>
          <w:rFonts w:ascii="Times New Roman" w:hAnsi="Times New Roman"/>
        </w:rPr>
        <w:t>εισβλητικούς</w:t>
      </w:r>
      <w:proofErr w:type="spellEnd"/>
      <w:r w:rsidRPr="002024D3">
        <w:rPr>
          <w:rFonts w:ascii="Times New Roman" w:hAnsi="Times New Roman"/>
        </w:rPr>
        <w:t xml:space="preserve"> πληθυσμούς του ίδιου είδους, αυξάνοντας έτσι την ανταγωνιστική τους ικανότητα.</w:t>
      </w:r>
    </w:p>
    <w:p w14:paraId="53E49ED8" w14:textId="05A86C28" w:rsidR="002024D3" w:rsidRDefault="002024D3" w:rsidP="001D5903">
      <w:pPr>
        <w:spacing w:after="120" w:line="360" w:lineRule="auto"/>
        <w:jc w:val="both"/>
        <w:rPr>
          <w:rFonts w:ascii="Times New Roman" w:hAnsi="Times New Roman"/>
        </w:rPr>
      </w:pPr>
      <w:r w:rsidRPr="002024D3">
        <w:rPr>
          <w:rFonts w:ascii="Times New Roman" w:hAnsi="Times New Roman"/>
        </w:rPr>
        <w:t xml:space="preserve">Συνολικά, η σύνθεση των μηχανισμών που αναφέρονται παραπάνω αποδεικνύει ότι η </w:t>
      </w:r>
      <w:proofErr w:type="spellStart"/>
      <w:r w:rsidRPr="002024D3">
        <w:rPr>
          <w:rFonts w:ascii="Times New Roman" w:hAnsi="Times New Roman"/>
        </w:rPr>
        <w:t>εισβολική</w:t>
      </w:r>
      <w:proofErr w:type="spellEnd"/>
      <w:r w:rsidRPr="002024D3">
        <w:rPr>
          <w:rFonts w:ascii="Times New Roman" w:hAnsi="Times New Roman"/>
        </w:rPr>
        <w:t xml:space="preserve"> επιτυχία στα θαλάσσια οικοσυστήματα εξαρτάται από την αλληλεπίδραση πολλών βιολογικών παραγόντων, οι οποίοι δρουν σε συνδυασμό με την ένταση του ανθρώπινου παράγοντα και τις περιβαλλοντικές αλλαγές. Η κατανόηση αυτών των μηχανισμών είναι πολύ σημαντική για τη διαμόρφωση αποτελεσματικών στρατηγικών πρόληψης και διαχείρισης των ξενικών ειδών στα θαλάσσια οικοσυστήματα. Η βαθύτερη κατανόηση των οικολογικών μηχανισμών επιτυχίας απαιτεί μια ολοκληρωμένη και συστηματική προσέγγιση, η οποία ενισχύεται από νομοθετικές πρωτοβουλίες, συστηματική παρακολούθηση και διεθνή συνεργασία.</w:t>
      </w:r>
    </w:p>
    <w:p w14:paraId="23E8F2E7" w14:textId="77777777" w:rsidR="00ED4021" w:rsidRPr="00AA20D1" w:rsidRDefault="00ED4021" w:rsidP="002024D3">
      <w:pPr>
        <w:spacing w:after="120" w:line="360" w:lineRule="auto"/>
        <w:jc w:val="both"/>
        <w:rPr>
          <w:rFonts w:ascii="Times New Roman" w:hAnsi="Times New Roman"/>
          <w:b/>
          <w:bCs/>
          <w:sz w:val="28"/>
          <w:szCs w:val="28"/>
        </w:rPr>
      </w:pPr>
    </w:p>
    <w:p w14:paraId="309DF704" w14:textId="660D364C" w:rsidR="002024D3" w:rsidRPr="002024D3" w:rsidRDefault="002024D3" w:rsidP="002024D3">
      <w:pPr>
        <w:spacing w:after="120" w:line="360" w:lineRule="auto"/>
        <w:jc w:val="both"/>
        <w:rPr>
          <w:rFonts w:ascii="Times New Roman" w:hAnsi="Times New Roman"/>
          <w:b/>
          <w:bCs/>
          <w:sz w:val="28"/>
          <w:szCs w:val="28"/>
        </w:rPr>
      </w:pPr>
      <w:r>
        <w:rPr>
          <w:rFonts w:ascii="Times New Roman" w:hAnsi="Times New Roman"/>
          <w:b/>
          <w:bCs/>
          <w:sz w:val="28"/>
          <w:szCs w:val="28"/>
        </w:rPr>
        <w:lastRenderedPageBreak/>
        <w:t xml:space="preserve">2.6 </w:t>
      </w:r>
      <w:r w:rsidRPr="002024D3">
        <w:rPr>
          <w:rFonts w:ascii="Times New Roman" w:hAnsi="Times New Roman"/>
          <w:b/>
          <w:bCs/>
          <w:sz w:val="28"/>
          <w:szCs w:val="28"/>
        </w:rPr>
        <w:t>Θεσμικό και ευρωπαϊκό πλαίσιο (Κανονισμός ΕΕ 1143/2014-Ελλάδα)</w:t>
      </w:r>
    </w:p>
    <w:p w14:paraId="41B0C292" w14:textId="77777777" w:rsidR="002024D3" w:rsidRPr="002024D3" w:rsidRDefault="002024D3" w:rsidP="002024D3">
      <w:pPr>
        <w:spacing w:after="120" w:line="360" w:lineRule="auto"/>
        <w:jc w:val="both"/>
        <w:rPr>
          <w:rFonts w:ascii="Times New Roman" w:hAnsi="Times New Roman"/>
        </w:rPr>
      </w:pPr>
      <w:r w:rsidRPr="002024D3">
        <w:rPr>
          <w:rFonts w:ascii="Times New Roman" w:hAnsi="Times New Roman"/>
        </w:rPr>
        <w:t xml:space="preserve">Στο πλαίσιο αυτό, η Ευρωπαϊκή Ένωση έχει θεσπίσει πρόσφατα ένα σύνολο κανονισμών και δράσεων για την πρόληψη και τον περιορισμό των επιπτώσεων των ξενικών ειδών. Πρόκειται για τον Κανονισμό ΕΕ 1143/2014, ο οποίος αποτελεί ένα συνεκτικό ρυθμιστικό πλαίσιο για την πρόληψη, την ελαχιστοποίηση και άμβλυνση των αρνητικών επιπτώσεων που προκαλούν τα επεμβατικά ξενικά είδη στη βιοποικιλότητα, την ανθρώπινη υγεία και οικονομία και τις σχετικές </w:t>
      </w:r>
      <w:proofErr w:type="spellStart"/>
      <w:r w:rsidRPr="002024D3">
        <w:rPr>
          <w:rFonts w:ascii="Times New Roman" w:hAnsi="Times New Roman"/>
        </w:rPr>
        <w:t>οικοσυστημικές</w:t>
      </w:r>
      <w:proofErr w:type="spellEnd"/>
      <w:r w:rsidRPr="002024D3">
        <w:rPr>
          <w:rFonts w:ascii="Times New Roman" w:hAnsi="Times New Roman"/>
        </w:rPr>
        <w:t xml:space="preserve"> υπηρεσίες, καθορίζοντας δράσεις, όπως την εφαρμογή συστηματικών αξιολογήσεων του κινδύνου, την ταχεία εξάλειψη και τη διαχείριση εγκατεστημένων πληθυσμών τους.</w:t>
      </w:r>
    </w:p>
    <w:p w14:paraId="35253A93" w14:textId="77777777" w:rsidR="002024D3" w:rsidRPr="002024D3" w:rsidRDefault="002024D3" w:rsidP="002024D3">
      <w:pPr>
        <w:spacing w:after="120" w:line="360" w:lineRule="auto"/>
        <w:jc w:val="both"/>
        <w:rPr>
          <w:rFonts w:ascii="Times New Roman" w:hAnsi="Times New Roman"/>
        </w:rPr>
      </w:pPr>
      <w:r w:rsidRPr="002024D3">
        <w:rPr>
          <w:rFonts w:ascii="Times New Roman" w:hAnsi="Times New Roman"/>
        </w:rPr>
        <w:t xml:space="preserve">Ο πυρήνας αυτού του κανονισμού είναι η «λίστα </w:t>
      </w:r>
      <w:proofErr w:type="spellStart"/>
      <w:r w:rsidRPr="002024D3">
        <w:rPr>
          <w:rFonts w:ascii="Times New Roman" w:hAnsi="Times New Roman"/>
        </w:rPr>
        <w:t>χωροκατακτητικών</w:t>
      </w:r>
      <w:proofErr w:type="spellEnd"/>
      <w:r w:rsidRPr="002024D3">
        <w:rPr>
          <w:rFonts w:ascii="Times New Roman" w:hAnsi="Times New Roman"/>
        </w:rPr>
        <w:t xml:space="preserve"> ειδών </w:t>
      </w:r>
      <w:proofErr w:type="spellStart"/>
      <w:r w:rsidRPr="002024D3">
        <w:rPr>
          <w:rFonts w:ascii="Times New Roman" w:hAnsi="Times New Roman"/>
        </w:rPr>
        <w:t>ενωσιακού</w:t>
      </w:r>
      <w:proofErr w:type="spellEnd"/>
      <w:r w:rsidRPr="002024D3">
        <w:rPr>
          <w:rFonts w:ascii="Times New Roman" w:hAnsi="Times New Roman"/>
        </w:rPr>
        <w:t xml:space="preserve"> ενδιαφέροντος», στην οποία συμπεριλαμβάνονται είδη που προκαλούν σημαντικές επιπτώσεις στη βιοποικιλότητα και απαιτούν άμεσες παρεμβάσεις. Για τα είδη αυτά τα κράτη-μέλη υποχρεούνται να λάβουν μέτρα, προκειμένου να διασφαλίσουν ότι τα καταχωρισμένα </w:t>
      </w:r>
      <w:proofErr w:type="spellStart"/>
      <w:r w:rsidRPr="002024D3">
        <w:rPr>
          <w:rFonts w:ascii="Times New Roman" w:hAnsi="Times New Roman"/>
        </w:rPr>
        <w:t>Χωροκατακτητικά</w:t>
      </w:r>
      <w:proofErr w:type="spellEnd"/>
      <w:r w:rsidRPr="002024D3">
        <w:rPr>
          <w:rFonts w:ascii="Times New Roman" w:hAnsi="Times New Roman"/>
        </w:rPr>
        <w:t xml:space="preserve"> Ξενικά Είδη δεν εισάγονται, αλλά εκτρέφονται σκόπιμα ή καλλιεργούνται εντός του εδάφους της Ευρωπαϊκής Ένωσης. Επιπλέον, τα εν λόγω είδη θα πρέπει να υπόκεινται σε </w:t>
      </w:r>
      <w:proofErr w:type="spellStart"/>
      <w:r w:rsidRPr="002024D3">
        <w:rPr>
          <w:rFonts w:ascii="Times New Roman" w:hAnsi="Times New Roman"/>
        </w:rPr>
        <w:t>στοχευμένη</w:t>
      </w:r>
      <w:proofErr w:type="spellEnd"/>
      <w:r w:rsidRPr="002024D3">
        <w:rPr>
          <w:rFonts w:ascii="Times New Roman" w:hAnsi="Times New Roman"/>
        </w:rPr>
        <w:t xml:space="preserve"> παρακολούθηση και δράσεις διαχείρισης που αποσκοπούν στην εξάλειψη και τον έλεγχο των πληθυσμών τους (</w:t>
      </w:r>
      <w:proofErr w:type="spellStart"/>
      <w:r w:rsidRPr="002024D3">
        <w:rPr>
          <w:rFonts w:ascii="Times New Roman" w:hAnsi="Times New Roman"/>
        </w:rPr>
        <w:t>Branquart</w:t>
      </w:r>
      <w:proofErr w:type="spellEnd"/>
      <w:r w:rsidRPr="002024D3">
        <w:rPr>
          <w:rFonts w:ascii="Times New Roman" w:hAnsi="Times New Roman"/>
        </w:rPr>
        <w:t xml:space="preserve"> </w:t>
      </w:r>
      <w:proofErr w:type="spellStart"/>
      <w:r w:rsidRPr="002024D3">
        <w:rPr>
          <w:rFonts w:ascii="Times New Roman" w:hAnsi="Times New Roman"/>
        </w:rPr>
        <w:t>et</w:t>
      </w:r>
      <w:proofErr w:type="spellEnd"/>
      <w:r w:rsidRPr="002024D3">
        <w:rPr>
          <w:rFonts w:ascii="Times New Roman" w:hAnsi="Times New Roman"/>
        </w:rPr>
        <w:t xml:space="preserve"> </w:t>
      </w:r>
      <w:proofErr w:type="spellStart"/>
      <w:r w:rsidRPr="002024D3">
        <w:rPr>
          <w:rFonts w:ascii="Times New Roman" w:hAnsi="Times New Roman"/>
        </w:rPr>
        <w:t>al</w:t>
      </w:r>
      <w:proofErr w:type="spellEnd"/>
      <w:r w:rsidRPr="002024D3">
        <w:rPr>
          <w:rFonts w:ascii="Times New Roman" w:hAnsi="Times New Roman"/>
        </w:rPr>
        <w:t>., 2016).</w:t>
      </w:r>
    </w:p>
    <w:p w14:paraId="7044E394" w14:textId="77777777" w:rsidR="002024D3" w:rsidRPr="002024D3" w:rsidRDefault="002024D3" w:rsidP="002024D3">
      <w:pPr>
        <w:spacing w:after="120" w:line="360" w:lineRule="auto"/>
        <w:jc w:val="both"/>
        <w:rPr>
          <w:rFonts w:ascii="Times New Roman" w:hAnsi="Times New Roman"/>
        </w:rPr>
      </w:pPr>
      <w:r w:rsidRPr="002024D3">
        <w:rPr>
          <w:rFonts w:ascii="Times New Roman" w:hAnsi="Times New Roman"/>
        </w:rPr>
        <w:t>Ένα από τα πιο βασικά εργαλεία εφαρμογής του κανονισμού είναι το Ευρωπαϊκό Δίκτυο Πληροφοριών για τα Ξένα Είδη (</w:t>
      </w:r>
      <w:r w:rsidRPr="002024D3">
        <w:rPr>
          <w:rFonts w:ascii="Times New Roman" w:hAnsi="Times New Roman"/>
          <w:lang w:val="en-US"/>
        </w:rPr>
        <w:t>EASIN</w:t>
      </w:r>
      <w:r w:rsidRPr="002024D3">
        <w:rPr>
          <w:rFonts w:ascii="Times New Roman" w:hAnsi="Times New Roman"/>
        </w:rPr>
        <w:t>), το οποίο λειτουργεί ως κόμβος συγκέντρωσης και διάδοσης πληροφοριών αναφορικά με την παρουσία, την εξάπλωση και τη διαχείριση των ξενικών ειδών. Η ανάπτυξή του συνέβαλε στη δημιουργία ενός συστήματος παρακολούθησης, ενισχύοντας την αλλαγή πληροφοριών ανάμεσα στα κράτη-μέλη.</w:t>
      </w:r>
    </w:p>
    <w:p w14:paraId="1DDB9E3A" w14:textId="77777777" w:rsidR="002024D3" w:rsidRPr="002024D3" w:rsidRDefault="002024D3" w:rsidP="002024D3">
      <w:pPr>
        <w:spacing w:after="120" w:line="360" w:lineRule="auto"/>
        <w:jc w:val="both"/>
        <w:rPr>
          <w:rFonts w:ascii="Times New Roman" w:hAnsi="Times New Roman"/>
        </w:rPr>
      </w:pPr>
      <w:r w:rsidRPr="002024D3">
        <w:rPr>
          <w:rFonts w:ascii="Times New Roman" w:hAnsi="Times New Roman"/>
        </w:rPr>
        <w:t>Επιπλέον, για την υποστήριξη του θεσμικού πλαισίου έχει αναπτυχθεί ένα σύστημα αξιολόγησης κινδύνου, το οποίο κάνει πιο τυποποιημένη τη διαδικασία αξιολόγησης των ειδών και διασφαλίζει την επιστημονικά τεκμηριωμένη λήψη πολιτικών αποφάσεων. Οι εκτιμήσεις κινδύνου στην ΕΕ είναι δομημένες με τρόπο που καλύπτουν τόσο τα μονοπάτια εισαγωγής όσο και τις πιθανές οικολογικές τους επιπτώσεις. (</w:t>
      </w:r>
      <w:proofErr w:type="spellStart"/>
      <w:r w:rsidRPr="002024D3">
        <w:rPr>
          <w:rFonts w:ascii="Times New Roman" w:hAnsi="Times New Roman"/>
        </w:rPr>
        <w:t>Arianoutsou</w:t>
      </w:r>
      <w:proofErr w:type="spellEnd"/>
      <w:r w:rsidRPr="002024D3">
        <w:rPr>
          <w:rFonts w:ascii="Times New Roman" w:hAnsi="Times New Roman"/>
        </w:rPr>
        <w:t xml:space="preserve"> </w:t>
      </w:r>
      <w:proofErr w:type="spellStart"/>
      <w:r w:rsidRPr="002024D3">
        <w:rPr>
          <w:rFonts w:ascii="Times New Roman" w:hAnsi="Times New Roman"/>
        </w:rPr>
        <w:t>et</w:t>
      </w:r>
      <w:proofErr w:type="spellEnd"/>
      <w:r w:rsidRPr="002024D3">
        <w:rPr>
          <w:rFonts w:ascii="Times New Roman" w:hAnsi="Times New Roman"/>
        </w:rPr>
        <w:t xml:space="preserve"> </w:t>
      </w:r>
      <w:proofErr w:type="spellStart"/>
      <w:r w:rsidRPr="002024D3">
        <w:rPr>
          <w:rFonts w:ascii="Times New Roman" w:hAnsi="Times New Roman"/>
        </w:rPr>
        <w:t>al</w:t>
      </w:r>
      <w:proofErr w:type="spellEnd"/>
      <w:r w:rsidRPr="002024D3">
        <w:rPr>
          <w:rFonts w:ascii="Times New Roman" w:hAnsi="Times New Roman"/>
        </w:rPr>
        <w:t>., 2023).</w:t>
      </w:r>
    </w:p>
    <w:p w14:paraId="0D51DB7C" w14:textId="77777777" w:rsidR="002024D3" w:rsidRPr="002024D3" w:rsidRDefault="002024D3" w:rsidP="002024D3">
      <w:pPr>
        <w:spacing w:after="120" w:line="360" w:lineRule="auto"/>
        <w:jc w:val="both"/>
        <w:rPr>
          <w:rFonts w:ascii="Times New Roman" w:hAnsi="Times New Roman"/>
        </w:rPr>
      </w:pPr>
      <w:r w:rsidRPr="002024D3">
        <w:rPr>
          <w:rFonts w:ascii="Times New Roman" w:hAnsi="Times New Roman"/>
        </w:rPr>
        <w:t xml:space="preserve">Η Ελλάδα προχώρησε στην εφαρμογή του κανονισμού μέσω της Υπουργικής Απόφασης της 7-12-2021, η οποία καθορίζει τα μέτρα πρόληψης, παρακολούθησης και διαχείρισης αυτών των ειδών. Σύμφωνα με την έκθεση </w:t>
      </w:r>
      <w:proofErr w:type="spellStart"/>
      <w:r w:rsidRPr="002024D3">
        <w:rPr>
          <w:rFonts w:ascii="Times New Roman" w:hAnsi="Times New Roman"/>
          <w:lang w:val="en-US"/>
        </w:rPr>
        <w:t>Nikokavouras</w:t>
      </w:r>
      <w:proofErr w:type="spellEnd"/>
      <w:r w:rsidRPr="002024D3">
        <w:rPr>
          <w:rFonts w:ascii="Times New Roman" w:hAnsi="Times New Roman"/>
        </w:rPr>
        <w:t xml:space="preserve"> (2022), η ενσωμάτωση του Κανονισμού στο εθνικό δίκαιο περιλαμβάνει σαφείς διαδικασίες για την έγκριση </w:t>
      </w:r>
      <w:r w:rsidRPr="002024D3">
        <w:rPr>
          <w:rFonts w:ascii="Times New Roman" w:hAnsi="Times New Roman"/>
        </w:rPr>
        <w:lastRenderedPageBreak/>
        <w:t xml:space="preserve">εισαγωγών, την </w:t>
      </w:r>
      <w:proofErr w:type="spellStart"/>
      <w:r w:rsidRPr="002024D3">
        <w:rPr>
          <w:rFonts w:ascii="Times New Roman" w:hAnsi="Times New Roman"/>
        </w:rPr>
        <w:t>αδειοδότηση</w:t>
      </w:r>
      <w:proofErr w:type="spellEnd"/>
      <w:r w:rsidRPr="002024D3">
        <w:rPr>
          <w:rFonts w:ascii="Times New Roman" w:hAnsi="Times New Roman"/>
        </w:rPr>
        <w:t xml:space="preserve"> δραστηριοτήτων και την επιβολή κυρώσεων σε περιπτώσεις μη συμμόρφωσης. Σε αυτό συνέβαλε καθοριστικό ρόλο και η συνεργασία με ερευνητικούς φορείς, όπως το ΕΛΚΕΘΕ και τα Πανεπιστήμια, τα οποία συμβάλλουν στην παρακολούθηση, καταγραφή και αξιολόγηση των ξενικών ειδών (</w:t>
      </w:r>
      <w:proofErr w:type="spellStart"/>
      <w:r w:rsidRPr="002024D3">
        <w:rPr>
          <w:rFonts w:ascii="Times New Roman" w:hAnsi="Times New Roman"/>
          <w:lang w:val="en-US"/>
        </w:rPr>
        <w:t>Branquart</w:t>
      </w:r>
      <w:proofErr w:type="spellEnd"/>
      <w:r w:rsidRPr="002024D3">
        <w:rPr>
          <w:rFonts w:ascii="Times New Roman" w:hAnsi="Times New Roman"/>
        </w:rPr>
        <w:t xml:space="preserve"> </w:t>
      </w:r>
      <w:r w:rsidRPr="002024D3">
        <w:rPr>
          <w:rFonts w:ascii="Times New Roman" w:hAnsi="Times New Roman"/>
          <w:lang w:val="en-US"/>
        </w:rPr>
        <w:t>et</w:t>
      </w:r>
      <w:r w:rsidRPr="002024D3">
        <w:rPr>
          <w:rFonts w:ascii="Times New Roman" w:hAnsi="Times New Roman"/>
        </w:rPr>
        <w:t xml:space="preserve"> </w:t>
      </w:r>
      <w:r w:rsidRPr="002024D3">
        <w:rPr>
          <w:rFonts w:ascii="Times New Roman" w:hAnsi="Times New Roman"/>
          <w:lang w:val="en-US"/>
        </w:rPr>
        <w:t>al</w:t>
      </w:r>
      <w:r w:rsidRPr="002024D3">
        <w:rPr>
          <w:rFonts w:ascii="Times New Roman" w:hAnsi="Times New Roman"/>
        </w:rPr>
        <w:t>., 2016). Ωστόσο, παρά το ολοκληρωμένο ρυθμιστικό πλαίσιο, αναδύονται συνεχώς νέες προκλήσεις, μία από τις οποίες είναι και η κλιματική αλλαγή, η οποία λειτουργεί ως παράγοντας επιτάχυνσης για τις βιολογικές εισβολές, επιτρέποντας πολλά τροπικά και θερμόφιλα είδη να εγκατασταθούν και να διαδοθούν σε νέες περιοχές.</w:t>
      </w:r>
    </w:p>
    <w:p w14:paraId="13A9FAFF" w14:textId="371A1903" w:rsidR="002024D3" w:rsidRDefault="002024D3" w:rsidP="001D5903">
      <w:pPr>
        <w:spacing w:after="120" w:line="360" w:lineRule="auto"/>
        <w:jc w:val="both"/>
        <w:rPr>
          <w:rFonts w:ascii="Times New Roman" w:hAnsi="Times New Roman"/>
        </w:rPr>
      </w:pPr>
    </w:p>
    <w:p w14:paraId="0CA11E8B" w14:textId="053A9688" w:rsidR="002024D3" w:rsidRDefault="002024D3" w:rsidP="001D5903">
      <w:pPr>
        <w:spacing w:after="120" w:line="360" w:lineRule="auto"/>
        <w:jc w:val="both"/>
        <w:rPr>
          <w:rFonts w:ascii="Times New Roman" w:hAnsi="Times New Roman"/>
          <w:b/>
          <w:bCs/>
          <w:sz w:val="28"/>
          <w:szCs w:val="28"/>
        </w:rPr>
      </w:pPr>
      <w:r>
        <w:rPr>
          <w:rFonts w:ascii="Times New Roman" w:hAnsi="Times New Roman"/>
          <w:b/>
          <w:bCs/>
          <w:sz w:val="28"/>
          <w:szCs w:val="28"/>
        </w:rPr>
        <w:t xml:space="preserve">2.7 </w:t>
      </w:r>
      <w:r w:rsidRPr="002024D3">
        <w:rPr>
          <w:rFonts w:ascii="Times New Roman" w:hAnsi="Times New Roman"/>
          <w:b/>
          <w:bCs/>
          <w:sz w:val="28"/>
          <w:szCs w:val="28"/>
        </w:rPr>
        <w:t>Κλιματική αλλαγή και ξενικά είδη</w:t>
      </w:r>
    </w:p>
    <w:p w14:paraId="3F12CABB" w14:textId="77777777" w:rsidR="002024D3" w:rsidRPr="002024D3" w:rsidRDefault="002024D3" w:rsidP="002024D3">
      <w:pPr>
        <w:spacing w:after="120" w:line="360" w:lineRule="auto"/>
        <w:jc w:val="both"/>
        <w:rPr>
          <w:rFonts w:ascii="Times New Roman" w:hAnsi="Times New Roman"/>
        </w:rPr>
      </w:pPr>
      <w:r w:rsidRPr="002024D3">
        <w:rPr>
          <w:rFonts w:ascii="Times New Roman" w:hAnsi="Times New Roman"/>
        </w:rPr>
        <w:t xml:space="preserve">Σύμφωνα με τους </w:t>
      </w:r>
      <w:proofErr w:type="spellStart"/>
      <w:r w:rsidRPr="002024D3">
        <w:rPr>
          <w:rFonts w:ascii="Times New Roman" w:hAnsi="Times New Roman"/>
        </w:rPr>
        <w:t>Occhipinti-Ambrogi</w:t>
      </w:r>
      <w:proofErr w:type="spellEnd"/>
      <w:r w:rsidRPr="002024D3">
        <w:rPr>
          <w:rFonts w:ascii="Times New Roman" w:hAnsi="Times New Roman"/>
        </w:rPr>
        <w:t xml:space="preserve"> &amp; </w:t>
      </w:r>
      <w:proofErr w:type="spellStart"/>
      <w:r w:rsidRPr="002024D3">
        <w:rPr>
          <w:rFonts w:ascii="Times New Roman" w:hAnsi="Times New Roman"/>
        </w:rPr>
        <w:t>Galil</w:t>
      </w:r>
      <w:proofErr w:type="spellEnd"/>
      <w:r w:rsidRPr="002024D3">
        <w:rPr>
          <w:rFonts w:ascii="Times New Roman" w:hAnsi="Times New Roman"/>
        </w:rPr>
        <w:t xml:space="preserve"> (2010), οι καθοριστικοί παράγοντες, οι οποίοι συμβάλλουν στην επιβίωση για την αναπαραγωγή πολλών ξενικών ειδών η τάση αύξησης της θερμοκρασίας στην επιφάνεια της θάλασσας, οι αλλαγές στα πρότυπα του ανθρακικού άλατος, η </w:t>
      </w:r>
      <w:proofErr w:type="spellStart"/>
      <w:r w:rsidRPr="002024D3">
        <w:rPr>
          <w:rFonts w:ascii="Times New Roman" w:hAnsi="Times New Roman"/>
        </w:rPr>
        <w:t>οξίνιση</w:t>
      </w:r>
      <w:proofErr w:type="spellEnd"/>
      <w:r w:rsidRPr="002024D3">
        <w:rPr>
          <w:rFonts w:ascii="Times New Roman" w:hAnsi="Times New Roman"/>
        </w:rPr>
        <w:t xml:space="preserve"> των ωκεανών και η συχνότερη εμφάνιση των ακραίων καιρικών φαινομένων (καταιγίδες). Επιπλέον, η εξέλιξη αυτών των παραγόντων έχει ασκήσει έντονη επίδραση στα θαλάσσια οικοσυστήματα της Μεσογείου. Παρ’ όλα αυτά, οι επιπτώσεις της κλιματικής αλλαγής είναι ιδιαίτερα εμφανείς και στη Μεσόγειο Θάλασσα. Κι αυτό γιατί είναι παγκοσμίως πλέον μια από τις περιοχές που έχουν επιβαρυνθεί από τη διαρκή παρουσία και εγκατάσταση των ξενικών ειδών. Αυτό εξηγείται από το γεγονός ότι αποτελεί κλειστή θάλασσα με υψηλή ευαισθησία στις ανθρώπινες δραστηριότητες.</w:t>
      </w:r>
    </w:p>
    <w:p w14:paraId="33D2FF23" w14:textId="77777777" w:rsidR="002024D3" w:rsidRDefault="002024D3" w:rsidP="001D5903">
      <w:pPr>
        <w:spacing w:after="120" w:line="360" w:lineRule="auto"/>
        <w:jc w:val="both"/>
        <w:rPr>
          <w:rFonts w:ascii="Times New Roman" w:hAnsi="Times New Roman"/>
        </w:rPr>
      </w:pPr>
    </w:p>
    <w:p w14:paraId="0C558442" w14:textId="09A9260A" w:rsidR="002024D3" w:rsidRDefault="002024D3" w:rsidP="002024D3">
      <w:pPr>
        <w:spacing w:after="120" w:line="360" w:lineRule="auto"/>
        <w:jc w:val="both"/>
        <w:rPr>
          <w:rFonts w:ascii="Times New Roman" w:hAnsi="Times New Roman"/>
          <w:b/>
          <w:bCs/>
          <w:sz w:val="28"/>
          <w:szCs w:val="28"/>
        </w:rPr>
      </w:pPr>
      <w:r>
        <w:rPr>
          <w:rFonts w:ascii="Times New Roman" w:hAnsi="Times New Roman"/>
          <w:b/>
          <w:bCs/>
          <w:sz w:val="28"/>
          <w:szCs w:val="28"/>
        </w:rPr>
        <w:t xml:space="preserve">2.8 </w:t>
      </w:r>
      <w:r w:rsidRPr="002024D3">
        <w:rPr>
          <w:rFonts w:ascii="Times New Roman" w:hAnsi="Times New Roman"/>
          <w:b/>
          <w:bCs/>
          <w:sz w:val="28"/>
          <w:szCs w:val="28"/>
        </w:rPr>
        <w:t>Μεσογειακή και ελληνική πραγματικότητα-</w:t>
      </w:r>
      <w:proofErr w:type="spellStart"/>
      <w:r w:rsidRPr="002024D3">
        <w:rPr>
          <w:rFonts w:ascii="Times New Roman" w:hAnsi="Times New Roman"/>
          <w:b/>
          <w:bCs/>
          <w:sz w:val="28"/>
          <w:szCs w:val="28"/>
        </w:rPr>
        <w:t>Λεσσεψιανή</w:t>
      </w:r>
      <w:proofErr w:type="spellEnd"/>
      <w:r w:rsidRPr="002024D3">
        <w:rPr>
          <w:rFonts w:ascii="Times New Roman" w:hAnsi="Times New Roman"/>
          <w:b/>
          <w:bCs/>
          <w:sz w:val="28"/>
          <w:szCs w:val="28"/>
        </w:rPr>
        <w:t xml:space="preserve"> μετανάστευση</w:t>
      </w:r>
    </w:p>
    <w:p w14:paraId="3FCC99FD" w14:textId="77777777" w:rsidR="002024D3" w:rsidRPr="002024D3" w:rsidRDefault="002024D3" w:rsidP="002024D3">
      <w:pPr>
        <w:spacing w:after="120" w:line="360" w:lineRule="auto"/>
        <w:jc w:val="both"/>
        <w:rPr>
          <w:rFonts w:ascii="Times New Roman" w:hAnsi="Times New Roman"/>
        </w:rPr>
      </w:pPr>
      <w:r w:rsidRPr="002024D3">
        <w:rPr>
          <w:rFonts w:ascii="Times New Roman" w:hAnsi="Times New Roman"/>
        </w:rPr>
        <w:t xml:space="preserve">Σύμφωνα με προηγούμενη έρευνα, έχουν καταγραφεί 955 θαλάσσια ξενικά είδη στη Μεσόγειο, τα οποία ανήκουν στις ομάδες των </w:t>
      </w:r>
      <w:proofErr w:type="spellStart"/>
      <w:r w:rsidRPr="002024D3">
        <w:rPr>
          <w:rFonts w:ascii="Times New Roman" w:hAnsi="Times New Roman"/>
        </w:rPr>
        <w:t>μακροφυκών</w:t>
      </w:r>
      <w:proofErr w:type="spellEnd"/>
      <w:r w:rsidRPr="002024D3">
        <w:rPr>
          <w:rFonts w:ascii="Times New Roman" w:hAnsi="Times New Roman"/>
        </w:rPr>
        <w:t>, μαλακίων, καρκινοειδών και ψαριών.</w:t>
      </w:r>
    </w:p>
    <w:p w14:paraId="273C4A4A" w14:textId="77777777" w:rsidR="002024D3" w:rsidRPr="002024D3" w:rsidRDefault="002024D3" w:rsidP="002024D3">
      <w:pPr>
        <w:spacing w:after="120" w:line="360" w:lineRule="auto"/>
        <w:jc w:val="both"/>
        <w:rPr>
          <w:rFonts w:ascii="Times New Roman" w:hAnsi="Times New Roman"/>
        </w:rPr>
      </w:pPr>
      <w:r w:rsidRPr="002024D3">
        <w:rPr>
          <w:rFonts w:ascii="Times New Roman" w:hAnsi="Times New Roman"/>
        </w:rPr>
        <w:t>Ένας από του πιο σημαντικούς μηχανισμούς εισαγωγής των ξενικών ειδών είναι η «</w:t>
      </w:r>
      <w:proofErr w:type="spellStart"/>
      <w:r w:rsidRPr="002024D3">
        <w:rPr>
          <w:rFonts w:ascii="Times New Roman" w:hAnsi="Times New Roman"/>
        </w:rPr>
        <w:t>Λεσσεψιανή</w:t>
      </w:r>
      <w:proofErr w:type="spellEnd"/>
      <w:r w:rsidRPr="002024D3">
        <w:rPr>
          <w:rFonts w:ascii="Times New Roman" w:hAnsi="Times New Roman"/>
        </w:rPr>
        <w:t xml:space="preserve"> μετανάστευση», δηλαδή η μετανάστευση ειδών από την Ερυθρά Θάλασσα, μέσω της Διώρυγας του Σουέζ, προς την Ανατολική Μεσόγειο. Ιδιαίτερα, η είσοδος των θερμόφιλων ειδών, τα οποία βρίσκουν ευνοϊκές συνθήκες επιβίωσης και ανάπτυξης, έχει </w:t>
      </w:r>
      <w:r w:rsidRPr="002024D3">
        <w:rPr>
          <w:rFonts w:ascii="Times New Roman" w:hAnsi="Times New Roman"/>
        </w:rPr>
        <w:lastRenderedPageBreak/>
        <w:t>οδηγήσει σε βαθιές αλλαγές στη θαλάσσια βιοποικιλότητα της Ανατολικής Μεσογείου και κυριότερα των Ελληνικών θαλασσών, όπου πολλά είδη έχουν εγκατασταθεί και επηρεάζουν την αλιεία, τα οικοσυστήματα και τις ανθρώπινες δραστηριότητες.</w:t>
      </w:r>
    </w:p>
    <w:p w14:paraId="4EFAC862" w14:textId="77777777" w:rsidR="002024D3" w:rsidRPr="002024D3" w:rsidRDefault="002024D3" w:rsidP="002024D3">
      <w:pPr>
        <w:spacing w:after="120" w:line="360" w:lineRule="auto"/>
        <w:jc w:val="both"/>
        <w:rPr>
          <w:rFonts w:ascii="Times New Roman" w:hAnsi="Times New Roman"/>
        </w:rPr>
      </w:pPr>
      <w:r w:rsidRPr="002024D3">
        <w:rPr>
          <w:rFonts w:ascii="Times New Roman" w:hAnsi="Times New Roman"/>
        </w:rPr>
        <w:t>Η πλειοψηφία των ειδών που έχουν καταγραφεί προέρχεται από την Ανατολική Μεσόγειο. Στο πλαίσιο αυτό, η Ελλάδα έχει καταγράψει σημαντικό αριθμό εισβολών λόγω των ευνοϊκών κλιματικών συνθηκών. Ειδικότερα, τα είδη που προέρχονται από την Ερυθρά Θάλασσα διακρίνονται από υψηλή αντοχή σε υψηλές θερμοκρασίες και προσαρμοστικότητα, στοιχεία που τους επιτρέπουν να εγκαθιστούν βιώσιμους πληθυσμούς σε περιοχές, όπου τα ενδημικά είδη ενδέχεται να υποχωρούν λόγω της κλιματικής αλλαγής (</w:t>
      </w:r>
      <w:proofErr w:type="spellStart"/>
      <w:r w:rsidRPr="002024D3">
        <w:rPr>
          <w:rFonts w:ascii="Times New Roman" w:hAnsi="Times New Roman"/>
          <w:lang w:val="en-US"/>
        </w:rPr>
        <w:t>Zenetos</w:t>
      </w:r>
      <w:proofErr w:type="spellEnd"/>
      <w:r w:rsidRPr="002024D3">
        <w:rPr>
          <w:rFonts w:ascii="Times New Roman" w:hAnsi="Times New Roman"/>
        </w:rPr>
        <w:t xml:space="preserve"> </w:t>
      </w:r>
      <w:r w:rsidRPr="002024D3">
        <w:rPr>
          <w:rFonts w:ascii="Times New Roman" w:hAnsi="Times New Roman"/>
          <w:lang w:val="en-US"/>
        </w:rPr>
        <w:t>et</w:t>
      </w:r>
      <w:r w:rsidRPr="002024D3">
        <w:rPr>
          <w:rFonts w:ascii="Times New Roman" w:hAnsi="Times New Roman"/>
        </w:rPr>
        <w:t xml:space="preserve"> </w:t>
      </w:r>
      <w:r w:rsidRPr="002024D3">
        <w:rPr>
          <w:rFonts w:ascii="Times New Roman" w:hAnsi="Times New Roman"/>
          <w:lang w:val="en-US"/>
        </w:rPr>
        <w:t>al</w:t>
      </w:r>
      <w:r w:rsidRPr="002024D3">
        <w:rPr>
          <w:rFonts w:ascii="Times New Roman" w:hAnsi="Times New Roman"/>
        </w:rPr>
        <w:t>., 2010).</w:t>
      </w:r>
    </w:p>
    <w:p w14:paraId="6B74D2C4" w14:textId="77777777" w:rsidR="002024D3" w:rsidRDefault="002024D3" w:rsidP="002024D3">
      <w:pPr>
        <w:spacing w:after="120" w:line="360" w:lineRule="auto"/>
        <w:jc w:val="both"/>
        <w:rPr>
          <w:rFonts w:ascii="Times New Roman" w:hAnsi="Times New Roman"/>
        </w:rPr>
      </w:pPr>
    </w:p>
    <w:p w14:paraId="5C8B296A" w14:textId="17B8B941" w:rsidR="00B87CDB" w:rsidRDefault="00B87CDB" w:rsidP="00B87CDB">
      <w:pPr>
        <w:spacing w:after="120" w:line="360" w:lineRule="auto"/>
        <w:jc w:val="both"/>
        <w:rPr>
          <w:rFonts w:ascii="Times New Roman" w:hAnsi="Times New Roman"/>
          <w:b/>
          <w:bCs/>
          <w:sz w:val="28"/>
          <w:szCs w:val="28"/>
        </w:rPr>
      </w:pPr>
      <w:r>
        <w:rPr>
          <w:rFonts w:ascii="Times New Roman" w:hAnsi="Times New Roman"/>
          <w:b/>
          <w:bCs/>
          <w:sz w:val="28"/>
          <w:szCs w:val="28"/>
        </w:rPr>
        <w:t xml:space="preserve">3. Μεθοδολογία της έρευνας </w:t>
      </w:r>
    </w:p>
    <w:p w14:paraId="301282B4" w14:textId="4499491C" w:rsidR="002024D3" w:rsidRDefault="00B87CDB" w:rsidP="00B87CDB">
      <w:pPr>
        <w:spacing w:after="120" w:line="360" w:lineRule="auto"/>
        <w:jc w:val="both"/>
        <w:rPr>
          <w:rFonts w:ascii="Times New Roman" w:hAnsi="Times New Roman"/>
          <w:b/>
          <w:bCs/>
          <w:sz w:val="28"/>
          <w:szCs w:val="28"/>
        </w:rPr>
      </w:pPr>
      <w:r>
        <w:rPr>
          <w:rFonts w:ascii="Times New Roman" w:hAnsi="Times New Roman"/>
          <w:b/>
          <w:bCs/>
          <w:sz w:val="28"/>
          <w:szCs w:val="28"/>
        </w:rPr>
        <w:t xml:space="preserve">3.1 </w:t>
      </w:r>
      <w:r w:rsidR="002024D3" w:rsidRPr="00B87CDB">
        <w:rPr>
          <w:rFonts w:ascii="Times New Roman" w:hAnsi="Times New Roman"/>
          <w:b/>
          <w:bCs/>
          <w:sz w:val="28"/>
          <w:szCs w:val="28"/>
        </w:rPr>
        <w:t xml:space="preserve"> </w:t>
      </w:r>
      <w:r>
        <w:rPr>
          <w:rFonts w:ascii="Times New Roman" w:hAnsi="Times New Roman"/>
          <w:b/>
          <w:bCs/>
          <w:sz w:val="28"/>
          <w:szCs w:val="28"/>
        </w:rPr>
        <w:t xml:space="preserve">Ερευνητική προσέγγιση </w:t>
      </w:r>
    </w:p>
    <w:p w14:paraId="28C80AC4" w14:textId="4FCD312F" w:rsidR="00B87CDB" w:rsidRDefault="00B87CDB" w:rsidP="00B87CDB">
      <w:pPr>
        <w:spacing w:after="120" w:line="360" w:lineRule="auto"/>
        <w:jc w:val="both"/>
        <w:rPr>
          <w:rFonts w:ascii="Times New Roman" w:hAnsi="Times New Roman"/>
        </w:rPr>
      </w:pPr>
      <w:r w:rsidRPr="00B87CDB">
        <w:rPr>
          <w:rFonts w:ascii="Times New Roman" w:hAnsi="Times New Roman"/>
        </w:rPr>
        <w:t>Η παρούσα εργασία αποτελεί μία έρευνα, η οποία είναι βασισμένη στη μέθοδο της βιβλιογραφικής ανασκόπησης της διεθνούς επιστημονικής βιβλιογραφίας. Το κύριο αντικείμενό της είναι τα θαλάσσια ξενικά είδη και τις επιπτώσεις τους στα θαλάσσια οικοσυστήματα της Μεσογείου και ειδικότερα της Ελλάδας. Η ανασκόπηση πραγματοποιήθηκε με σκοπό τη συλλογή, αξιολόγηση και σύνθεση των επιστημονικών δεδομένων που σχετίζονται με την εισαγωγή, εγκατάσταση κι εξάπλωση των ξενικών ειδών, καθώς και με τις οικολογικές τους επιπτώσεις στα θαλάσσια οικοσυστήματα</w:t>
      </w:r>
      <w:r>
        <w:rPr>
          <w:rFonts w:ascii="Times New Roman" w:hAnsi="Times New Roman"/>
        </w:rPr>
        <w:t xml:space="preserve">. </w:t>
      </w:r>
    </w:p>
    <w:p w14:paraId="1B087E7B" w14:textId="77777777" w:rsidR="00B87CDB" w:rsidRDefault="00B87CDB" w:rsidP="00B87CDB">
      <w:pPr>
        <w:spacing w:after="120" w:line="360" w:lineRule="auto"/>
        <w:jc w:val="both"/>
        <w:rPr>
          <w:rFonts w:ascii="Times New Roman" w:hAnsi="Times New Roman"/>
        </w:rPr>
      </w:pPr>
    </w:p>
    <w:p w14:paraId="19273024" w14:textId="00077018" w:rsidR="00B87CDB" w:rsidRPr="00B87CDB" w:rsidRDefault="00B87CDB" w:rsidP="00B87CDB">
      <w:pPr>
        <w:spacing w:after="120" w:line="360" w:lineRule="auto"/>
        <w:jc w:val="both"/>
        <w:rPr>
          <w:rFonts w:ascii="Times New Roman" w:hAnsi="Times New Roman"/>
          <w:b/>
          <w:bCs/>
          <w:sz w:val="28"/>
          <w:szCs w:val="28"/>
        </w:rPr>
      </w:pPr>
      <w:r>
        <w:rPr>
          <w:rFonts w:ascii="Times New Roman" w:hAnsi="Times New Roman"/>
          <w:b/>
          <w:bCs/>
          <w:sz w:val="28"/>
          <w:szCs w:val="28"/>
        </w:rPr>
        <w:t xml:space="preserve">3.2 Ερευνητικό ερώτημα </w:t>
      </w:r>
    </w:p>
    <w:p w14:paraId="44CED625" w14:textId="77777777" w:rsidR="00B87CDB" w:rsidRPr="00B87CDB" w:rsidRDefault="00B87CDB" w:rsidP="00B87CDB">
      <w:pPr>
        <w:spacing w:after="120" w:line="360" w:lineRule="auto"/>
        <w:jc w:val="both"/>
        <w:rPr>
          <w:rFonts w:ascii="Times New Roman" w:hAnsi="Times New Roman"/>
        </w:rPr>
      </w:pPr>
      <w:r w:rsidRPr="00B87CDB">
        <w:rPr>
          <w:rFonts w:ascii="Times New Roman" w:hAnsi="Times New Roman"/>
        </w:rPr>
        <w:t xml:space="preserve">Το ερευνητικό ερώτημα το οποίο επιδιώκει να απαντήσει η παρούσα εργασία είναι το εξής: «Ποιοι είναι οι λόγοι που οδήγησαν στην εισαγωγή κι εγκατάσταση των ξενικών ειδών και ποιες είναι οι επιπτώσεις τους στα υδάτινα οικοσυστήματα και τη βιοποικιλότητα;». </w:t>
      </w:r>
    </w:p>
    <w:p w14:paraId="032736E1" w14:textId="77777777" w:rsidR="00B87CDB" w:rsidRDefault="00B87CDB" w:rsidP="00B87CDB">
      <w:pPr>
        <w:spacing w:after="120" w:line="360" w:lineRule="auto"/>
        <w:jc w:val="both"/>
        <w:rPr>
          <w:rFonts w:ascii="Times New Roman" w:hAnsi="Times New Roman"/>
          <w:b/>
          <w:bCs/>
          <w:sz w:val="28"/>
          <w:szCs w:val="28"/>
        </w:rPr>
      </w:pPr>
    </w:p>
    <w:p w14:paraId="40F6F0BE" w14:textId="608124AC" w:rsidR="00B87CDB" w:rsidRPr="00B87CDB" w:rsidRDefault="00B87CDB" w:rsidP="00B87CDB">
      <w:pPr>
        <w:spacing w:after="120" w:line="360" w:lineRule="auto"/>
        <w:jc w:val="both"/>
        <w:rPr>
          <w:rFonts w:ascii="Times New Roman" w:hAnsi="Times New Roman"/>
          <w:b/>
          <w:bCs/>
          <w:sz w:val="28"/>
          <w:szCs w:val="28"/>
        </w:rPr>
      </w:pPr>
      <w:r>
        <w:rPr>
          <w:rFonts w:ascii="Times New Roman" w:hAnsi="Times New Roman"/>
          <w:b/>
          <w:bCs/>
          <w:sz w:val="28"/>
          <w:szCs w:val="28"/>
        </w:rPr>
        <w:t xml:space="preserve">3.3 Πηγές και βάσεις δεδομένων </w:t>
      </w:r>
    </w:p>
    <w:p w14:paraId="53CEB7ED" w14:textId="0F5DC21C" w:rsidR="002024D3" w:rsidRDefault="00B87CDB" w:rsidP="001D5903">
      <w:pPr>
        <w:spacing w:after="120" w:line="360" w:lineRule="auto"/>
        <w:jc w:val="both"/>
        <w:rPr>
          <w:rFonts w:ascii="Times New Roman" w:hAnsi="Times New Roman"/>
        </w:rPr>
      </w:pPr>
      <w:r w:rsidRPr="00B87CDB">
        <w:rPr>
          <w:rFonts w:ascii="Times New Roman" w:hAnsi="Times New Roman"/>
        </w:rPr>
        <w:t xml:space="preserve">Η αναζήτηση των βιβλιογραφικών πηγών που χρησιμοποιήθηκαν, πραγματοποιήθηκε σε έγκυρες ηλεκτρονικές βάσεις δεδομένων, οι οποίες είναι η </w:t>
      </w:r>
      <w:r w:rsidRPr="00B87CDB">
        <w:rPr>
          <w:rFonts w:ascii="Times New Roman" w:hAnsi="Times New Roman"/>
          <w:lang w:val="en-US"/>
        </w:rPr>
        <w:t>Scopus</w:t>
      </w:r>
      <w:r w:rsidRPr="00B87CDB">
        <w:rPr>
          <w:rFonts w:ascii="Times New Roman" w:hAnsi="Times New Roman"/>
        </w:rPr>
        <w:t xml:space="preserve">, </w:t>
      </w:r>
      <w:r w:rsidRPr="00B87CDB">
        <w:rPr>
          <w:rFonts w:ascii="Times New Roman" w:hAnsi="Times New Roman"/>
          <w:lang w:val="en-US"/>
        </w:rPr>
        <w:t>Elsevier</w:t>
      </w:r>
      <w:r w:rsidRPr="00B87CDB">
        <w:rPr>
          <w:rFonts w:ascii="Times New Roman" w:hAnsi="Times New Roman"/>
        </w:rPr>
        <w:t xml:space="preserve">, </w:t>
      </w:r>
      <w:r w:rsidRPr="00B87CDB">
        <w:rPr>
          <w:rFonts w:ascii="Times New Roman" w:hAnsi="Times New Roman"/>
          <w:lang w:val="en-US"/>
        </w:rPr>
        <w:t>Web</w:t>
      </w:r>
      <w:r w:rsidRPr="00B87CDB">
        <w:rPr>
          <w:rFonts w:ascii="Times New Roman" w:hAnsi="Times New Roman"/>
        </w:rPr>
        <w:t xml:space="preserve"> </w:t>
      </w:r>
      <w:r w:rsidRPr="00B87CDB">
        <w:rPr>
          <w:rFonts w:ascii="Times New Roman" w:hAnsi="Times New Roman"/>
          <w:lang w:val="en-US"/>
        </w:rPr>
        <w:t>of</w:t>
      </w:r>
      <w:r w:rsidRPr="00B87CDB">
        <w:rPr>
          <w:rFonts w:ascii="Times New Roman" w:hAnsi="Times New Roman"/>
        </w:rPr>
        <w:t xml:space="preserve"> </w:t>
      </w:r>
      <w:r w:rsidRPr="00B87CDB">
        <w:rPr>
          <w:rFonts w:ascii="Times New Roman" w:hAnsi="Times New Roman"/>
          <w:lang w:val="en-US"/>
        </w:rPr>
        <w:lastRenderedPageBreak/>
        <w:t>Science</w:t>
      </w:r>
      <w:r w:rsidRPr="00B87CDB">
        <w:rPr>
          <w:rFonts w:ascii="Times New Roman" w:hAnsi="Times New Roman"/>
        </w:rPr>
        <w:t xml:space="preserve">, </w:t>
      </w:r>
      <w:r w:rsidRPr="00B87CDB">
        <w:rPr>
          <w:rFonts w:ascii="Times New Roman" w:hAnsi="Times New Roman"/>
          <w:lang w:val="en-US"/>
        </w:rPr>
        <w:t>Science</w:t>
      </w:r>
      <w:r w:rsidRPr="00B87CDB">
        <w:rPr>
          <w:rFonts w:ascii="Times New Roman" w:hAnsi="Times New Roman"/>
        </w:rPr>
        <w:t xml:space="preserve"> </w:t>
      </w:r>
      <w:r w:rsidRPr="00B87CDB">
        <w:rPr>
          <w:rFonts w:ascii="Times New Roman" w:hAnsi="Times New Roman"/>
          <w:lang w:val="en-US"/>
        </w:rPr>
        <w:t>Direct</w:t>
      </w:r>
      <w:r w:rsidRPr="00B87CDB">
        <w:rPr>
          <w:rFonts w:ascii="Times New Roman" w:hAnsi="Times New Roman"/>
        </w:rPr>
        <w:t xml:space="preserve"> και </w:t>
      </w:r>
      <w:proofErr w:type="spellStart"/>
      <w:r w:rsidRPr="00B87CDB">
        <w:rPr>
          <w:rFonts w:ascii="Times New Roman" w:hAnsi="Times New Roman"/>
        </w:rPr>
        <w:t>Google</w:t>
      </w:r>
      <w:proofErr w:type="spellEnd"/>
      <w:r w:rsidRPr="00B87CDB">
        <w:rPr>
          <w:rFonts w:ascii="Times New Roman" w:hAnsi="Times New Roman"/>
        </w:rPr>
        <w:t xml:space="preserve"> </w:t>
      </w:r>
      <w:proofErr w:type="spellStart"/>
      <w:r w:rsidRPr="00B87CDB">
        <w:rPr>
          <w:rFonts w:ascii="Times New Roman" w:hAnsi="Times New Roman"/>
        </w:rPr>
        <w:t>Scholar</w:t>
      </w:r>
      <w:proofErr w:type="spellEnd"/>
      <w:r w:rsidRPr="00B87CDB">
        <w:rPr>
          <w:rFonts w:ascii="Times New Roman" w:hAnsi="Times New Roman"/>
        </w:rPr>
        <w:t>. Αξιοποιήθηκαν παράλληλα και εκθέσεις διεθνών οργανισμών, ευρωπαϊκά θεσμικά κείμενα και επιστημονικά βιβλία, ώστε να καλυφθεί πλήρως το αντικείμενο του θέματος. Η αναζήτηση των πηγών βασίστηκε σε λέξεις κλειδιά στην αγγλική γλώσσα, όπως «</w:t>
      </w:r>
      <w:r w:rsidRPr="00B87CDB">
        <w:rPr>
          <w:rFonts w:ascii="Times New Roman" w:hAnsi="Times New Roman"/>
          <w:lang w:val="en-US"/>
        </w:rPr>
        <w:t>alien</w:t>
      </w:r>
      <w:r w:rsidRPr="00B87CDB">
        <w:rPr>
          <w:rFonts w:ascii="Times New Roman" w:hAnsi="Times New Roman"/>
        </w:rPr>
        <w:t xml:space="preserve"> </w:t>
      </w:r>
      <w:r w:rsidRPr="00B87CDB">
        <w:rPr>
          <w:rFonts w:ascii="Times New Roman" w:hAnsi="Times New Roman"/>
          <w:lang w:val="en-US"/>
        </w:rPr>
        <w:t>species</w:t>
      </w:r>
      <w:r w:rsidRPr="00B87CDB">
        <w:rPr>
          <w:rFonts w:ascii="Times New Roman" w:hAnsi="Times New Roman"/>
        </w:rPr>
        <w:t>», «</w:t>
      </w:r>
      <w:r w:rsidRPr="00B87CDB">
        <w:rPr>
          <w:rFonts w:ascii="Times New Roman" w:hAnsi="Times New Roman"/>
          <w:lang w:val="en-US"/>
        </w:rPr>
        <w:t>invasive</w:t>
      </w:r>
      <w:r w:rsidRPr="00B87CDB">
        <w:rPr>
          <w:rFonts w:ascii="Times New Roman" w:hAnsi="Times New Roman"/>
        </w:rPr>
        <w:t xml:space="preserve"> </w:t>
      </w:r>
      <w:r w:rsidRPr="00B87CDB">
        <w:rPr>
          <w:rFonts w:ascii="Times New Roman" w:hAnsi="Times New Roman"/>
          <w:lang w:val="en-US"/>
        </w:rPr>
        <w:t>species</w:t>
      </w:r>
      <w:r w:rsidRPr="00B87CDB">
        <w:rPr>
          <w:rFonts w:ascii="Times New Roman" w:hAnsi="Times New Roman"/>
        </w:rPr>
        <w:t>», «</w:t>
      </w:r>
      <w:r w:rsidRPr="00B87CDB">
        <w:rPr>
          <w:rFonts w:ascii="Times New Roman" w:hAnsi="Times New Roman"/>
          <w:lang w:val="en-US"/>
        </w:rPr>
        <w:t>marine</w:t>
      </w:r>
      <w:r w:rsidRPr="00B87CDB">
        <w:rPr>
          <w:rFonts w:ascii="Times New Roman" w:hAnsi="Times New Roman"/>
        </w:rPr>
        <w:t xml:space="preserve"> </w:t>
      </w:r>
      <w:r w:rsidRPr="00B87CDB">
        <w:rPr>
          <w:rFonts w:ascii="Times New Roman" w:hAnsi="Times New Roman"/>
          <w:lang w:val="en-US"/>
        </w:rPr>
        <w:t>ecosystems</w:t>
      </w:r>
      <w:r w:rsidRPr="00B87CDB">
        <w:rPr>
          <w:rFonts w:ascii="Times New Roman" w:hAnsi="Times New Roman"/>
        </w:rPr>
        <w:t>», «</w:t>
      </w:r>
      <w:r w:rsidRPr="00B87CDB">
        <w:rPr>
          <w:rFonts w:ascii="Times New Roman" w:hAnsi="Times New Roman"/>
          <w:lang w:val="en-US"/>
        </w:rPr>
        <w:t>Mediterranean</w:t>
      </w:r>
      <w:r w:rsidRPr="00B87CDB">
        <w:rPr>
          <w:rFonts w:ascii="Times New Roman" w:hAnsi="Times New Roman"/>
        </w:rPr>
        <w:t xml:space="preserve"> </w:t>
      </w:r>
      <w:r w:rsidRPr="00B87CDB">
        <w:rPr>
          <w:rFonts w:ascii="Times New Roman" w:hAnsi="Times New Roman"/>
          <w:lang w:val="en-US"/>
        </w:rPr>
        <w:t>sea</w:t>
      </w:r>
      <w:r w:rsidRPr="00B87CDB">
        <w:rPr>
          <w:rFonts w:ascii="Times New Roman" w:hAnsi="Times New Roman"/>
        </w:rPr>
        <w:t>» και «</w:t>
      </w:r>
      <w:r w:rsidRPr="00B87CDB">
        <w:rPr>
          <w:rFonts w:ascii="Times New Roman" w:hAnsi="Times New Roman"/>
          <w:lang w:val="en-US"/>
        </w:rPr>
        <w:t>Greece</w:t>
      </w:r>
      <w:r w:rsidRPr="00B87CDB">
        <w:rPr>
          <w:rFonts w:ascii="Times New Roman" w:hAnsi="Times New Roman"/>
        </w:rPr>
        <w:t>». Οι όροι αυτοί συνδυάστηκαν με τη χρήση λογικών τελεστών (</w:t>
      </w:r>
      <w:r w:rsidRPr="00B87CDB">
        <w:rPr>
          <w:rFonts w:ascii="Times New Roman" w:hAnsi="Times New Roman"/>
          <w:lang w:val="en-US"/>
        </w:rPr>
        <w:t>AND</w:t>
      </w:r>
      <w:r w:rsidRPr="00B87CDB">
        <w:rPr>
          <w:rFonts w:ascii="Times New Roman" w:hAnsi="Times New Roman"/>
        </w:rPr>
        <w:t xml:space="preserve">, </w:t>
      </w:r>
      <w:r w:rsidRPr="00B87CDB">
        <w:rPr>
          <w:rFonts w:ascii="Times New Roman" w:hAnsi="Times New Roman"/>
          <w:lang w:val="en-US"/>
        </w:rPr>
        <w:t>OR</w:t>
      </w:r>
      <w:r w:rsidRPr="00B87CDB">
        <w:rPr>
          <w:rFonts w:ascii="Times New Roman" w:hAnsi="Times New Roman"/>
        </w:rPr>
        <w:t>) για την εξασφάλιση της πληρότητας και της συνάφειας των αποτελεσμάτων.</w:t>
      </w:r>
    </w:p>
    <w:p w14:paraId="1F0B47C0" w14:textId="77777777" w:rsidR="00B87CDB" w:rsidRDefault="00B87CDB" w:rsidP="001D5903">
      <w:pPr>
        <w:spacing w:after="120" w:line="360" w:lineRule="auto"/>
        <w:jc w:val="both"/>
        <w:rPr>
          <w:rFonts w:ascii="Times New Roman" w:hAnsi="Times New Roman"/>
        </w:rPr>
      </w:pPr>
    </w:p>
    <w:p w14:paraId="5280FBC5" w14:textId="0B070698" w:rsidR="00B87CDB" w:rsidRDefault="00B87CDB" w:rsidP="001D5903">
      <w:pPr>
        <w:spacing w:after="120" w:line="360" w:lineRule="auto"/>
        <w:jc w:val="both"/>
        <w:rPr>
          <w:rFonts w:ascii="Times New Roman" w:hAnsi="Times New Roman"/>
          <w:b/>
          <w:bCs/>
          <w:sz w:val="28"/>
          <w:szCs w:val="28"/>
        </w:rPr>
      </w:pPr>
      <w:r>
        <w:rPr>
          <w:rFonts w:ascii="Times New Roman" w:hAnsi="Times New Roman"/>
          <w:b/>
          <w:bCs/>
          <w:sz w:val="28"/>
          <w:szCs w:val="28"/>
        </w:rPr>
        <w:t xml:space="preserve">3.4 Κριτήρια επιλογής και αποκλεισμού της βιβλιογραφίας </w:t>
      </w:r>
    </w:p>
    <w:p w14:paraId="54C62B1B" w14:textId="580FB545" w:rsidR="00B87CDB" w:rsidRPr="00B87CDB" w:rsidRDefault="00B87CDB" w:rsidP="00B87CDB">
      <w:pPr>
        <w:spacing w:after="120" w:line="360" w:lineRule="auto"/>
        <w:jc w:val="both"/>
        <w:rPr>
          <w:rFonts w:ascii="Times New Roman" w:hAnsi="Times New Roman"/>
        </w:rPr>
      </w:pPr>
      <w:r>
        <w:rPr>
          <w:rFonts w:ascii="Times New Roman" w:hAnsi="Times New Roman"/>
        </w:rPr>
        <w:t xml:space="preserve">Η </w:t>
      </w:r>
      <w:r w:rsidRPr="00B87CDB">
        <w:rPr>
          <w:rFonts w:ascii="Times New Roman" w:hAnsi="Times New Roman"/>
        </w:rPr>
        <w:t>έρευνα στηρίχθηκε σε επιστημονικά άρθρα που έχουν δημοσιευθεί σε διεθνή έγκριτα περιοδικά, σε μελέτες ανασκοπήσεις σχετικά με τα ξενικά είδη στη Μεσόγειο και στην Ελλάδα, καθώς και δημοσιεύσεις των τελευταίων δεκαετιών. Ιδιαίτερη έμφαση δόθηκε σε πρόσφατες μελέτες, οι οποίες κρίθηκαν απαραίτητες για την αποτύπωση της σύγχρονης τάσης του φαινομένου.</w:t>
      </w:r>
    </w:p>
    <w:p w14:paraId="0D6902B8" w14:textId="77777777" w:rsidR="00B87CDB" w:rsidRDefault="00B87CDB" w:rsidP="001D5903">
      <w:pPr>
        <w:spacing w:after="120" w:line="360" w:lineRule="auto"/>
        <w:jc w:val="both"/>
        <w:rPr>
          <w:rFonts w:ascii="Times New Roman" w:hAnsi="Times New Roman"/>
        </w:rPr>
      </w:pPr>
    </w:p>
    <w:p w14:paraId="04712891" w14:textId="2A7F0BD4" w:rsidR="00B87CDB" w:rsidRDefault="00B87CDB" w:rsidP="001D5903">
      <w:pPr>
        <w:spacing w:after="120" w:line="360" w:lineRule="auto"/>
        <w:jc w:val="both"/>
        <w:rPr>
          <w:rFonts w:ascii="Times New Roman" w:hAnsi="Times New Roman"/>
          <w:b/>
          <w:bCs/>
          <w:sz w:val="28"/>
          <w:szCs w:val="28"/>
        </w:rPr>
      </w:pPr>
      <w:r>
        <w:rPr>
          <w:rFonts w:ascii="Times New Roman" w:hAnsi="Times New Roman"/>
          <w:b/>
          <w:bCs/>
          <w:sz w:val="28"/>
          <w:szCs w:val="28"/>
        </w:rPr>
        <w:t xml:space="preserve">3.5 Διαδικασία ανάλυσης των δεδομένων </w:t>
      </w:r>
    </w:p>
    <w:p w14:paraId="7479D179" w14:textId="6DA9F340" w:rsidR="00B87CDB" w:rsidRDefault="00B87CDB" w:rsidP="001D5903">
      <w:pPr>
        <w:spacing w:after="120" w:line="360" w:lineRule="auto"/>
        <w:jc w:val="both"/>
        <w:rPr>
          <w:rFonts w:ascii="Times New Roman" w:hAnsi="Times New Roman"/>
        </w:rPr>
      </w:pPr>
      <w:r w:rsidRPr="00B87CDB">
        <w:rPr>
          <w:rFonts w:ascii="Times New Roman" w:hAnsi="Times New Roman"/>
        </w:rPr>
        <w:t>Οι πηγές αυτές αναλύθηκαν με ποιοτική προσέγγιση, με στόχο την καταγραφή των βασικών εννοιών και των ορισμών, την κατηγοριοποίηση των μηχανισμών εισαγωγής και την αποτύπωση των σταδίων της βιολογικής εισβολής. Ειδικότερα, πραγματοποιήθηκε συστηματική μελέτη των πηγών εκείνων, οι οποίες ύστερα αξιολογήθηκαν με βάση τη συνάφειά τους με το θέμα και ως προς την επιστημονική τους εγκυρότητα. Ύστερα, οι συγκεκριμένες βιβλιογραφικές πηγές ομαδοποιήθηκαν σε θεματικές ενότητες (ξενικά είδη, μηχανισμοί εισαγωγής, οικολογικές επιπτώσεις και χαρακτηριστικά Δόθηκε επιπλέον έμφαση στη συγκριτική αξιολόγηση των ευρημάτων της έρευνας για την εξαγωγή κοινών συμπερασμάτων. Έχουν αποκλειστεί παράλληλα μελέτες χωρίς σαφή μεθοδολογία, καθώς και μη επιστημονικές ή μη τεκμηριωμένες πηγές. Αξίζει να σημειωθεί ότι η βιβλιογραφία που χρησιμοποιήθηκε περιλαμβάνει τόσο πρωτογενείς πηγές, δηλαδή επιστημονικά άρθρα με πρωτογενή ερευνητικά δεδομένα σχετικά με την εξάπλωση των ξενικών ειδών, όσο και δευτερογενείς πηγές, όπως ανασκοπήσεις κι επιστημονικά συγγράμματα, οι οποίες συνέβαλαν στην πληρέστερη κατανόηση του φαινομένου.</w:t>
      </w:r>
    </w:p>
    <w:p w14:paraId="7D7B955E" w14:textId="77777777" w:rsidR="003A134A" w:rsidRPr="00AA20D1" w:rsidRDefault="003A134A" w:rsidP="001D5903">
      <w:pPr>
        <w:spacing w:after="120" w:line="360" w:lineRule="auto"/>
        <w:jc w:val="both"/>
        <w:rPr>
          <w:rFonts w:ascii="Times New Roman" w:hAnsi="Times New Roman"/>
          <w:b/>
          <w:bCs/>
          <w:sz w:val="28"/>
          <w:szCs w:val="28"/>
        </w:rPr>
      </w:pPr>
    </w:p>
    <w:p w14:paraId="2CE73610" w14:textId="257E687F" w:rsidR="00B87CDB" w:rsidRDefault="00B87CDB" w:rsidP="001D5903">
      <w:pPr>
        <w:spacing w:after="120" w:line="360" w:lineRule="auto"/>
        <w:jc w:val="both"/>
        <w:rPr>
          <w:rFonts w:ascii="Times New Roman" w:hAnsi="Times New Roman"/>
          <w:b/>
          <w:bCs/>
          <w:sz w:val="28"/>
          <w:szCs w:val="28"/>
        </w:rPr>
      </w:pPr>
      <w:r>
        <w:rPr>
          <w:rFonts w:ascii="Times New Roman" w:hAnsi="Times New Roman"/>
          <w:b/>
          <w:bCs/>
          <w:sz w:val="28"/>
          <w:szCs w:val="28"/>
        </w:rPr>
        <w:t xml:space="preserve">3.6 Περιορισμοί της έρευνας </w:t>
      </w:r>
    </w:p>
    <w:p w14:paraId="28EA9E8C" w14:textId="7150A227" w:rsidR="00B87CDB" w:rsidRPr="00B87CDB" w:rsidRDefault="00B87CDB" w:rsidP="00B87CDB">
      <w:pPr>
        <w:spacing w:after="120" w:line="360" w:lineRule="auto"/>
        <w:jc w:val="both"/>
        <w:rPr>
          <w:rFonts w:ascii="Times New Roman" w:hAnsi="Times New Roman"/>
        </w:rPr>
      </w:pPr>
      <w:r>
        <w:rPr>
          <w:rFonts w:ascii="Times New Roman" w:hAnsi="Times New Roman"/>
        </w:rPr>
        <w:t xml:space="preserve">Η </w:t>
      </w:r>
      <w:r w:rsidRPr="00B87CDB">
        <w:rPr>
          <w:rFonts w:ascii="Times New Roman" w:hAnsi="Times New Roman"/>
        </w:rPr>
        <w:t>έρευνα βασίζεται περισσότερο σε δευτερογενή ανάλυση δημοσιευμένων δεδομένων, γεγονός το οποίο είναι πιθανόν να περιορίζει την άμεση εμπειρική επιβεβαίωση των αποτελεσμάτων που ακολουθούν παρακάτω.</w:t>
      </w:r>
    </w:p>
    <w:p w14:paraId="7DB670E1" w14:textId="77777777" w:rsidR="00B87CDB" w:rsidRDefault="00B87CDB" w:rsidP="001D5903">
      <w:pPr>
        <w:spacing w:after="120" w:line="360" w:lineRule="auto"/>
        <w:jc w:val="both"/>
        <w:rPr>
          <w:rFonts w:ascii="Times New Roman" w:hAnsi="Times New Roman"/>
        </w:rPr>
      </w:pPr>
    </w:p>
    <w:p w14:paraId="1BDB4D9A" w14:textId="77777777" w:rsidR="00B87CDB" w:rsidRDefault="00B87CDB" w:rsidP="001D5903">
      <w:pPr>
        <w:spacing w:after="120" w:line="360" w:lineRule="auto"/>
        <w:jc w:val="both"/>
        <w:rPr>
          <w:rFonts w:ascii="Times New Roman" w:hAnsi="Times New Roman"/>
        </w:rPr>
      </w:pPr>
    </w:p>
    <w:p w14:paraId="2AC602D0" w14:textId="77777777" w:rsidR="00B87CDB" w:rsidRPr="00B87CDB" w:rsidRDefault="00B87CDB" w:rsidP="00B87CDB">
      <w:pPr>
        <w:spacing w:after="120" w:line="360" w:lineRule="auto"/>
        <w:jc w:val="both"/>
        <w:rPr>
          <w:rFonts w:ascii="Times New Roman" w:hAnsi="Times New Roman"/>
        </w:rPr>
      </w:pPr>
      <w:r w:rsidRPr="00B87CDB">
        <w:rPr>
          <w:rFonts w:ascii="Times New Roman" w:hAnsi="Times New Roman"/>
        </w:rPr>
        <w:t xml:space="preserve">Σύμφωνα με την παραπάνω προσέγγιση στην οποία βασίστηκε η μεθοδολογία της έρευνας, στο κύριο μέρος της εργασίας που ακολουθεί γίνεται παρουσίαση των ξενικών ειδών ψαριών που έχουν εντοπιστεί στα υδάτινα οικοσυστήματα της Ελλάδας. Επιπλέον, πραγματοποιείται ανάλυση των μηχανισμών που λειτούργησαν ως καθοριστικοί παράγοντες για την εισαγωγή κι εξάπλωσή τους, καθώς επίσης και αποτίμηση της σημασίας των οικολογικών επιπτώσεων που έχει επιφέρει η παρουσία τους στα ελληνικά οικοσυστήματα.  Σκοπός αυτής της παρουσίασης είναι η συνολική αποτύπωση της υπάρχουσας γνώσης, καθώς μάλιστα και κατανόηση του φαινομένου της βιολογικής εισβολής. </w:t>
      </w:r>
    </w:p>
    <w:p w14:paraId="032FC412" w14:textId="77777777" w:rsidR="00B87CDB" w:rsidRDefault="00B87CDB" w:rsidP="001D5903">
      <w:pPr>
        <w:spacing w:after="120" w:line="360" w:lineRule="auto"/>
        <w:jc w:val="both"/>
        <w:rPr>
          <w:rFonts w:ascii="Times New Roman" w:hAnsi="Times New Roman"/>
        </w:rPr>
      </w:pPr>
    </w:p>
    <w:p w14:paraId="6AF574F4" w14:textId="2D4B8CBF" w:rsidR="00B87CDB" w:rsidRPr="003A134A" w:rsidRDefault="00FE2BD3" w:rsidP="003A134A">
      <w:pPr>
        <w:pStyle w:val="ae"/>
        <w:numPr>
          <w:ilvl w:val="0"/>
          <w:numId w:val="26"/>
        </w:numPr>
        <w:spacing w:after="120" w:line="360" w:lineRule="auto"/>
        <w:jc w:val="both"/>
        <w:rPr>
          <w:rFonts w:ascii="Times New Roman" w:hAnsi="Times New Roman"/>
          <w:b/>
          <w:bCs/>
          <w:sz w:val="28"/>
          <w:szCs w:val="28"/>
        </w:rPr>
      </w:pPr>
      <w:r w:rsidRPr="003A134A">
        <w:rPr>
          <w:rFonts w:ascii="Times New Roman" w:hAnsi="Times New Roman"/>
          <w:b/>
          <w:bCs/>
          <w:sz w:val="28"/>
          <w:szCs w:val="28"/>
        </w:rPr>
        <w:t xml:space="preserve">Βιβλιογραφική ανασκόπηση – Ξενικά είδη ψαριών στα υδάτινα οικοσυστήματα της Ελλάδας </w:t>
      </w:r>
    </w:p>
    <w:p w14:paraId="5112DE2A" w14:textId="77777777" w:rsidR="00FE2BD3" w:rsidRPr="00FE2BD3" w:rsidRDefault="00FE2BD3" w:rsidP="00FE2BD3">
      <w:pPr>
        <w:spacing w:after="120" w:line="360" w:lineRule="auto"/>
        <w:jc w:val="both"/>
        <w:rPr>
          <w:rFonts w:ascii="Times New Roman" w:hAnsi="Times New Roman"/>
          <w:b/>
          <w:bCs/>
        </w:rPr>
      </w:pPr>
      <w:proofErr w:type="spellStart"/>
      <w:r w:rsidRPr="00FE2BD3">
        <w:rPr>
          <w:rFonts w:ascii="Times New Roman" w:hAnsi="Times New Roman"/>
          <w:b/>
          <w:bCs/>
        </w:rPr>
        <w:t>Abramis</w:t>
      </w:r>
      <w:proofErr w:type="spellEnd"/>
      <w:r w:rsidRPr="00FE2BD3">
        <w:rPr>
          <w:rFonts w:ascii="Times New Roman" w:hAnsi="Times New Roman"/>
          <w:b/>
          <w:bCs/>
        </w:rPr>
        <w:t xml:space="preserve"> </w:t>
      </w:r>
      <w:proofErr w:type="spellStart"/>
      <w:r w:rsidRPr="00FE2BD3">
        <w:rPr>
          <w:rFonts w:ascii="Times New Roman" w:hAnsi="Times New Roman"/>
          <w:b/>
          <w:bCs/>
        </w:rPr>
        <w:t>brama</w:t>
      </w:r>
      <w:proofErr w:type="spellEnd"/>
      <w:r w:rsidRPr="00FE2BD3">
        <w:rPr>
          <w:rFonts w:ascii="Times New Roman" w:hAnsi="Times New Roman"/>
          <w:b/>
          <w:bCs/>
        </w:rPr>
        <w:t xml:space="preserve"> (</w:t>
      </w:r>
      <w:proofErr w:type="spellStart"/>
      <w:r w:rsidRPr="00FE2BD3">
        <w:rPr>
          <w:rFonts w:ascii="Times New Roman" w:hAnsi="Times New Roman"/>
          <w:b/>
          <w:bCs/>
        </w:rPr>
        <w:t>Linnaeus</w:t>
      </w:r>
      <w:proofErr w:type="spellEnd"/>
      <w:r w:rsidRPr="00FE2BD3">
        <w:rPr>
          <w:rFonts w:ascii="Times New Roman" w:hAnsi="Times New Roman"/>
          <w:b/>
          <w:bCs/>
        </w:rPr>
        <w:t>, 1758)</w:t>
      </w:r>
    </w:p>
    <w:p w14:paraId="5BE1DEBA" w14:textId="77777777" w:rsidR="00FE2BD3" w:rsidRPr="00FE2BD3" w:rsidRDefault="00FE2BD3" w:rsidP="00FE2BD3">
      <w:pPr>
        <w:spacing w:after="120" w:line="360" w:lineRule="auto"/>
        <w:jc w:val="both"/>
        <w:rPr>
          <w:rFonts w:ascii="Times New Roman" w:hAnsi="Times New Roman"/>
          <w:b/>
          <w:bCs/>
        </w:rPr>
      </w:pPr>
      <w:r w:rsidRPr="00FE2BD3">
        <w:rPr>
          <w:rFonts w:ascii="Times New Roman" w:hAnsi="Times New Roman"/>
          <w:b/>
          <w:bCs/>
          <w:noProof/>
        </w:rPr>
        <w:drawing>
          <wp:inline distT="0" distB="0" distL="0" distR="0" wp14:anchorId="572BDBE4" wp14:editId="489F9EE8">
            <wp:extent cx="2435837" cy="1327589"/>
            <wp:effectExtent l="0" t="0" r="0" b="0"/>
            <wp:docPr id="110197760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5702" cy="1360217"/>
                    </a:xfrm>
                    <a:prstGeom prst="rect">
                      <a:avLst/>
                    </a:prstGeom>
                    <a:noFill/>
                  </pic:spPr>
                </pic:pic>
              </a:graphicData>
            </a:graphic>
          </wp:inline>
        </w:drawing>
      </w:r>
    </w:p>
    <w:p w14:paraId="032A6DE0"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Εικόνα 1. </w:t>
      </w:r>
      <w:r w:rsidRPr="00FE2BD3">
        <w:rPr>
          <w:rFonts w:ascii="Times New Roman" w:hAnsi="Times New Roman"/>
          <w:lang w:val="en-US"/>
        </w:rPr>
        <w:t>Abramis</w:t>
      </w:r>
      <w:r w:rsidRPr="00FE2BD3">
        <w:rPr>
          <w:rFonts w:ascii="Times New Roman" w:hAnsi="Times New Roman"/>
        </w:rPr>
        <w:t xml:space="preserve"> </w:t>
      </w:r>
      <w:proofErr w:type="spellStart"/>
      <w:r w:rsidRPr="00FE2BD3">
        <w:rPr>
          <w:rFonts w:ascii="Times New Roman" w:hAnsi="Times New Roman"/>
          <w:lang w:val="en-US"/>
        </w:rPr>
        <w:t>brama</w:t>
      </w:r>
      <w:proofErr w:type="spellEnd"/>
      <w:r w:rsidRPr="00FE2BD3">
        <w:rPr>
          <w:rFonts w:ascii="Times New Roman" w:hAnsi="Times New Roman"/>
        </w:rPr>
        <w:t xml:space="preserve"> (</w:t>
      </w:r>
      <w:r w:rsidRPr="00FE2BD3">
        <w:rPr>
          <w:rFonts w:ascii="Times New Roman" w:hAnsi="Times New Roman"/>
          <w:lang w:val="en-US"/>
        </w:rPr>
        <w:t>Linnaeus</w:t>
      </w:r>
      <w:r w:rsidRPr="00FE2BD3">
        <w:rPr>
          <w:rFonts w:ascii="Times New Roman" w:hAnsi="Times New Roman"/>
        </w:rPr>
        <w:t xml:space="preserve">, 1758). Φωτογραφία: </w:t>
      </w:r>
      <w:r w:rsidRPr="00FE2BD3">
        <w:rPr>
          <w:rFonts w:ascii="Times New Roman" w:hAnsi="Times New Roman"/>
          <w:lang w:val="en-US"/>
        </w:rPr>
        <w:t>Hartl</w:t>
      </w:r>
      <w:r w:rsidRPr="00FE2BD3">
        <w:rPr>
          <w:rFonts w:ascii="Times New Roman" w:hAnsi="Times New Roman"/>
        </w:rPr>
        <w:t xml:space="preserve">, </w:t>
      </w:r>
      <w:r w:rsidRPr="00FE2BD3">
        <w:rPr>
          <w:rFonts w:ascii="Times New Roman" w:hAnsi="Times New Roman"/>
          <w:lang w:val="en-US"/>
        </w:rPr>
        <w:t>A</w:t>
      </w:r>
      <w:r w:rsidRPr="00FE2BD3">
        <w:rPr>
          <w:rFonts w:ascii="Times New Roman" w:hAnsi="Times New Roman"/>
        </w:rPr>
        <w:t>. (</w:t>
      </w:r>
      <w:proofErr w:type="spellStart"/>
      <w:r w:rsidRPr="00FE2BD3">
        <w:rPr>
          <w:rFonts w:ascii="Times New Roman" w:hAnsi="Times New Roman"/>
          <w:lang w:val="en-US"/>
        </w:rPr>
        <w:t>FishBase</w:t>
      </w:r>
      <w:proofErr w:type="spellEnd"/>
      <w:r w:rsidRPr="00FE2BD3">
        <w:rPr>
          <w:rFonts w:ascii="Times New Roman" w:hAnsi="Times New Roman"/>
        </w:rPr>
        <w:t>).</w:t>
      </w:r>
    </w:p>
    <w:p w14:paraId="0DC5D7DC"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Το συγκεκριμένο ιχθυολογικό είδος, γνωστό ως κοινή </w:t>
      </w:r>
      <w:proofErr w:type="spellStart"/>
      <w:r w:rsidRPr="00FE2BD3">
        <w:rPr>
          <w:rFonts w:ascii="Times New Roman" w:hAnsi="Times New Roman"/>
        </w:rPr>
        <w:t>βρέμα</w:t>
      </w:r>
      <w:proofErr w:type="spellEnd"/>
      <w:r w:rsidRPr="00FE2BD3">
        <w:rPr>
          <w:rFonts w:ascii="Times New Roman" w:hAnsi="Times New Roman"/>
        </w:rPr>
        <w:t xml:space="preserve">, παρουσιάζεται στην εικόνα 1 κι εντάσσεται στην </w:t>
      </w:r>
      <w:proofErr w:type="spellStart"/>
      <w:r w:rsidRPr="00FE2BD3">
        <w:rPr>
          <w:rFonts w:ascii="Times New Roman" w:hAnsi="Times New Roman"/>
        </w:rPr>
        <w:t>υπερτάξη</w:t>
      </w:r>
      <w:proofErr w:type="spellEnd"/>
      <w:r w:rsidRPr="00FE2BD3">
        <w:rPr>
          <w:rFonts w:ascii="Times New Roman" w:hAnsi="Times New Roman"/>
        </w:rPr>
        <w:t xml:space="preserve"> </w:t>
      </w:r>
      <w:r w:rsidRPr="00FE2BD3">
        <w:rPr>
          <w:rFonts w:ascii="Times New Roman" w:hAnsi="Times New Roman"/>
          <w:lang w:val="en-US"/>
        </w:rPr>
        <w:t>Teleostei</w:t>
      </w:r>
      <w:r w:rsidRPr="00FE2BD3">
        <w:rPr>
          <w:rFonts w:ascii="Times New Roman" w:hAnsi="Times New Roman"/>
        </w:rPr>
        <w:t xml:space="preserve"> (</w:t>
      </w:r>
      <w:proofErr w:type="spellStart"/>
      <w:r w:rsidRPr="00FE2BD3">
        <w:rPr>
          <w:rFonts w:ascii="Times New Roman" w:hAnsi="Times New Roman"/>
        </w:rPr>
        <w:t>τηλεοστέι</w:t>
      </w:r>
      <w:proofErr w:type="spellEnd"/>
      <w:r w:rsidRPr="00FE2BD3">
        <w:rPr>
          <w:rFonts w:ascii="Times New Roman" w:hAnsi="Times New Roman"/>
        </w:rPr>
        <w:t xml:space="preserve">), στην τάξη </w:t>
      </w:r>
      <w:proofErr w:type="spellStart"/>
      <w:r w:rsidRPr="00FE2BD3">
        <w:rPr>
          <w:rFonts w:ascii="Times New Roman" w:hAnsi="Times New Roman"/>
          <w:lang w:val="en-US"/>
        </w:rPr>
        <w:t>Cyprinoformes</w:t>
      </w:r>
      <w:proofErr w:type="spellEnd"/>
      <w:r w:rsidRPr="00FE2BD3">
        <w:rPr>
          <w:rFonts w:ascii="Times New Roman" w:hAnsi="Times New Roman"/>
        </w:rPr>
        <w:t xml:space="preserve"> </w:t>
      </w:r>
      <w:r w:rsidRPr="00FE2BD3">
        <w:rPr>
          <w:rFonts w:ascii="Times New Roman" w:hAnsi="Times New Roman"/>
        </w:rPr>
        <w:lastRenderedPageBreak/>
        <w:t>(</w:t>
      </w:r>
      <w:proofErr w:type="spellStart"/>
      <w:r w:rsidRPr="00FE2BD3">
        <w:rPr>
          <w:rFonts w:ascii="Times New Roman" w:hAnsi="Times New Roman"/>
        </w:rPr>
        <w:t>κυπρινοειδή</w:t>
      </w:r>
      <w:proofErr w:type="spellEnd"/>
      <w:r w:rsidRPr="00FE2BD3">
        <w:rPr>
          <w:rFonts w:ascii="Times New Roman" w:hAnsi="Times New Roman"/>
        </w:rPr>
        <w:t xml:space="preserve">), εντός της οικογένειας </w:t>
      </w:r>
      <w:proofErr w:type="spellStart"/>
      <w:r w:rsidRPr="00FE2BD3">
        <w:rPr>
          <w:rFonts w:ascii="Times New Roman" w:hAnsi="Times New Roman"/>
          <w:lang w:val="en-US"/>
        </w:rPr>
        <w:t>Leuciscidae</w:t>
      </w:r>
      <w:proofErr w:type="spellEnd"/>
      <w:r w:rsidRPr="00FE2BD3">
        <w:rPr>
          <w:rFonts w:ascii="Times New Roman" w:hAnsi="Times New Roman"/>
        </w:rPr>
        <w:t xml:space="preserve"> (λευκίσκοι) και στην υποοικογένεια </w:t>
      </w:r>
      <w:proofErr w:type="spellStart"/>
      <w:r w:rsidRPr="00FE2BD3">
        <w:rPr>
          <w:rFonts w:ascii="Times New Roman" w:hAnsi="Times New Roman"/>
          <w:lang w:val="en-US"/>
        </w:rPr>
        <w:t>Leuciscinae</w:t>
      </w:r>
      <w:proofErr w:type="spellEnd"/>
      <w:r w:rsidRPr="00FE2BD3">
        <w:rPr>
          <w:rFonts w:ascii="Times New Roman" w:hAnsi="Times New Roman"/>
        </w:rPr>
        <w:t>. Η ονομασία του προέρχεται από την ελληνική λέξη «</w:t>
      </w:r>
      <w:proofErr w:type="spellStart"/>
      <w:r w:rsidRPr="00FE2BD3">
        <w:rPr>
          <w:rFonts w:ascii="Times New Roman" w:hAnsi="Times New Roman"/>
        </w:rPr>
        <w:t>αβραμίς</w:t>
      </w:r>
      <w:proofErr w:type="spellEnd"/>
      <w:r w:rsidRPr="00FE2BD3">
        <w:rPr>
          <w:rFonts w:ascii="Times New Roman" w:hAnsi="Times New Roman"/>
        </w:rPr>
        <w:t xml:space="preserve">», η οποία αναφέρεται στο κέφαλο </w:t>
      </w:r>
      <w:bookmarkStart w:id="22" w:name="_Hlk213755314"/>
      <w:r w:rsidRPr="00FE2BD3">
        <w:rPr>
          <w:rFonts w:ascii="Times New Roman" w:hAnsi="Times New Roman"/>
        </w:rPr>
        <w:t>(</w:t>
      </w:r>
      <w:r w:rsidRPr="00FE2BD3">
        <w:rPr>
          <w:rFonts w:ascii="Times New Roman" w:hAnsi="Times New Roman"/>
          <w:lang w:val="en-US"/>
        </w:rPr>
        <w:t>Romero</w:t>
      </w:r>
      <w:r w:rsidRPr="00FE2BD3">
        <w:rPr>
          <w:rFonts w:ascii="Times New Roman" w:hAnsi="Times New Roman"/>
        </w:rPr>
        <w:t>, 2002).</w:t>
      </w:r>
      <w:bookmarkEnd w:id="22"/>
    </w:p>
    <w:p w14:paraId="79F6D036"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Σύμφωνα με τον </w:t>
      </w:r>
      <w:r w:rsidRPr="00FE2BD3">
        <w:rPr>
          <w:rFonts w:ascii="Times New Roman" w:hAnsi="Times New Roman"/>
          <w:lang w:val="en-US"/>
        </w:rPr>
        <w:t>Riede</w:t>
      </w:r>
      <w:r w:rsidRPr="00FE2BD3">
        <w:rPr>
          <w:rFonts w:ascii="Times New Roman" w:hAnsi="Times New Roman"/>
        </w:rPr>
        <w:t xml:space="preserve"> (2004), είναι </w:t>
      </w:r>
      <w:proofErr w:type="spellStart"/>
      <w:r w:rsidRPr="00FE2BD3">
        <w:rPr>
          <w:rFonts w:ascii="Times New Roman" w:hAnsi="Times New Roman"/>
        </w:rPr>
        <w:t>βενθοπελαγικό</w:t>
      </w:r>
      <w:proofErr w:type="spellEnd"/>
      <w:r w:rsidRPr="00FE2BD3">
        <w:rPr>
          <w:rFonts w:ascii="Times New Roman" w:hAnsi="Times New Roman"/>
        </w:rPr>
        <w:t xml:space="preserve"> και </w:t>
      </w:r>
      <w:proofErr w:type="spellStart"/>
      <w:r w:rsidRPr="00FE2BD3">
        <w:rPr>
          <w:rFonts w:ascii="Times New Roman" w:hAnsi="Times New Roman"/>
        </w:rPr>
        <w:t>ποταμοδρομικό</w:t>
      </w:r>
      <w:proofErr w:type="spellEnd"/>
      <w:r w:rsidRPr="00FE2BD3">
        <w:rPr>
          <w:rFonts w:ascii="Times New Roman" w:hAnsi="Times New Roman"/>
        </w:rPr>
        <w:t xml:space="preserve">, αφού εντοπίζεται σε γλυκά και υφάλμυρα νερά. Οι οικολογικές του απαιτήσεις περιλαμβάνουν ουδέτερο </w:t>
      </w:r>
      <w:r w:rsidRPr="00FE2BD3">
        <w:rPr>
          <w:rFonts w:ascii="Times New Roman" w:hAnsi="Times New Roman"/>
          <w:lang w:val="en-US"/>
        </w:rPr>
        <w:t>pH</w:t>
      </w:r>
      <w:r w:rsidRPr="00FE2BD3">
        <w:rPr>
          <w:rFonts w:ascii="Times New Roman" w:hAnsi="Times New Roman"/>
        </w:rPr>
        <w:t xml:space="preserve"> (7,0-7,5) και θερμοκρασίες που κυμαίνονται από 10 έως 24°C (</w:t>
      </w:r>
      <w:bookmarkStart w:id="23" w:name="_Hlk213325320"/>
      <w:proofErr w:type="spellStart"/>
      <w:r w:rsidRPr="00FE2BD3">
        <w:rPr>
          <w:rFonts w:ascii="Times New Roman" w:hAnsi="Times New Roman"/>
          <w:lang w:val="en-US"/>
        </w:rPr>
        <w:t>Baench</w:t>
      </w:r>
      <w:proofErr w:type="spellEnd"/>
      <w:r w:rsidRPr="00FE2BD3">
        <w:rPr>
          <w:rFonts w:ascii="Times New Roman" w:hAnsi="Times New Roman"/>
        </w:rPr>
        <w:t xml:space="preserve"> &amp; </w:t>
      </w:r>
      <w:r w:rsidRPr="00FE2BD3">
        <w:rPr>
          <w:rFonts w:ascii="Times New Roman" w:hAnsi="Times New Roman"/>
          <w:lang w:val="en-US"/>
        </w:rPr>
        <w:t>Riehl</w:t>
      </w:r>
      <w:r w:rsidRPr="00FE2BD3">
        <w:rPr>
          <w:rFonts w:ascii="Times New Roman" w:hAnsi="Times New Roman"/>
        </w:rPr>
        <w:t xml:space="preserve">, 1991). </w:t>
      </w:r>
      <w:bookmarkEnd w:id="23"/>
      <w:r w:rsidRPr="00FE2BD3">
        <w:rPr>
          <w:rFonts w:ascii="Times New Roman" w:hAnsi="Times New Roman"/>
        </w:rPr>
        <w:t>Το βάθος διαβίωσής του κυμαίνεται από 1 έως και λίγα μέτρα (</w:t>
      </w:r>
      <w:proofErr w:type="spellStart"/>
      <w:r w:rsidRPr="00FE2BD3">
        <w:rPr>
          <w:rFonts w:ascii="Times New Roman" w:hAnsi="Times New Roman"/>
        </w:rPr>
        <w:t>Vostradovsky</w:t>
      </w:r>
      <w:proofErr w:type="spellEnd"/>
      <w:r w:rsidRPr="00FE2BD3">
        <w:rPr>
          <w:rFonts w:ascii="Times New Roman" w:hAnsi="Times New Roman"/>
        </w:rPr>
        <w:t xml:space="preserve">, 1973). Η φυσική του εξάπλωση περιλαμβάνει περιοχές της Ευρώπης και της Ασίας, από τον ποταμό </w:t>
      </w:r>
      <w:proofErr w:type="spellStart"/>
      <w:r w:rsidRPr="00FE2BD3">
        <w:rPr>
          <w:rFonts w:ascii="Times New Roman" w:hAnsi="Times New Roman"/>
        </w:rPr>
        <w:t>Αντούρ</w:t>
      </w:r>
      <w:proofErr w:type="spellEnd"/>
      <w:r w:rsidRPr="00FE2BD3">
        <w:rPr>
          <w:rFonts w:ascii="Times New Roman" w:hAnsi="Times New Roman"/>
        </w:rPr>
        <w:t xml:space="preserve"> της Γαλλίας έως τον </w:t>
      </w:r>
      <w:proofErr w:type="spellStart"/>
      <w:r w:rsidRPr="00FE2BD3">
        <w:rPr>
          <w:rFonts w:ascii="Times New Roman" w:hAnsi="Times New Roman"/>
        </w:rPr>
        <w:t>Πετσόρα</w:t>
      </w:r>
      <w:proofErr w:type="spellEnd"/>
      <w:r w:rsidRPr="00FE2BD3">
        <w:rPr>
          <w:rFonts w:ascii="Times New Roman" w:hAnsi="Times New Roman"/>
        </w:rPr>
        <w:t>, στη λεκάνη της Λευκής Θάλασσας. Στην Ελλάδα έχει καταγραφεί στη λίμνη Βόλβη και στις λεκάνες απορροής των ποταμών Στρυμόνα και Έβρου (βλ. Παράρτημα). Έχει εισαχθεί τεχνητά στην Ιρλανδία, την Ισπανία και τη βορειοανατολική Ιταλία, καθώς και στη λίμνη Βαϊκάλη και τα ανώτερα τμήματα των ποταμών Ομπ και Γενισέι για σκοπούς υδατοκαλλιέργειας.</w:t>
      </w:r>
    </w:p>
    <w:p w14:paraId="0C9EAECB"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Το είδος παρουσιάζει σημαντική μορφολογική ποικιλότητα, με μέγιστο μήκος που μπορεί να φτάσει τα 82 </w:t>
      </w:r>
      <w:proofErr w:type="spellStart"/>
      <w:r w:rsidRPr="00FE2BD3">
        <w:rPr>
          <w:rFonts w:ascii="Times New Roman" w:hAnsi="Times New Roman"/>
        </w:rPr>
        <w:t>cm</w:t>
      </w:r>
      <w:proofErr w:type="spellEnd"/>
      <w:r w:rsidRPr="00FE2BD3">
        <w:rPr>
          <w:rFonts w:ascii="Times New Roman" w:hAnsi="Times New Roman"/>
        </w:rPr>
        <w:t xml:space="preserve">, το βάρος του τα 6 </w:t>
      </w:r>
      <w:proofErr w:type="spellStart"/>
      <w:r w:rsidRPr="00FE2BD3">
        <w:rPr>
          <w:rFonts w:ascii="Times New Roman" w:hAnsi="Times New Roman"/>
        </w:rPr>
        <w:t>kg</w:t>
      </w:r>
      <w:proofErr w:type="spellEnd"/>
      <w:r w:rsidRPr="00FE2BD3">
        <w:rPr>
          <w:rFonts w:ascii="Times New Roman" w:hAnsi="Times New Roman"/>
        </w:rPr>
        <w:t xml:space="preserve"> και η μέγιστη καταγεγραμμένη ηλικία είναι 23 έτη (</w:t>
      </w:r>
      <w:proofErr w:type="spellStart"/>
      <w:r w:rsidRPr="00FE2BD3">
        <w:rPr>
          <w:rFonts w:ascii="Times New Roman" w:hAnsi="Times New Roman"/>
        </w:rPr>
        <w:t>Koli</w:t>
      </w:r>
      <w:proofErr w:type="spellEnd"/>
      <w:r w:rsidRPr="00FE2BD3">
        <w:rPr>
          <w:rFonts w:ascii="Times New Roman" w:hAnsi="Times New Roman"/>
        </w:rPr>
        <w:t xml:space="preserve">, 1990·International </w:t>
      </w:r>
      <w:proofErr w:type="spellStart"/>
      <w:r w:rsidRPr="00FE2BD3">
        <w:rPr>
          <w:rFonts w:ascii="Times New Roman" w:hAnsi="Times New Roman"/>
        </w:rPr>
        <w:t>Game</w:t>
      </w:r>
      <w:proofErr w:type="spellEnd"/>
      <w:r w:rsidRPr="00FE2BD3">
        <w:rPr>
          <w:rFonts w:ascii="Times New Roman" w:hAnsi="Times New Roman"/>
        </w:rPr>
        <w:t xml:space="preserve"> </w:t>
      </w:r>
      <w:proofErr w:type="spellStart"/>
      <w:r w:rsidRPr="00FE2BD3">
        <w:rPr>
          <w:rFonts w:ascii="Times New Roman" w:hAnsi="Times New Roman"/>
        </w:rPr>
        <w:t>Fish</w:t>
      </w:r>
      <w:proofErr w:type="spellEnd"/>
      <w:r w:rsidRPr="00FE2BD3">
        <w:rPr>
          <w:rFonts w:ascii="Times New Roman" w:hAnsi="Times New Roman"/>
        </w:rPr>
        <w:t xml:space="preserve"> Association, 1991·Beverton &amp; </w:t>
      </w:r>
      <w:proofErr w:type="spellStart"/>
      <w:r w:rsidRPr="00FE2BD3">
        <w:rPr>
          <w:rFonts w:ascii="Times New Roman" w:hAnsi="Times New Roman"/>
        </w:rPr>
        <w:t>Holt</w:t>
      </w:r>
      <w:proofErr w:type="spellEnd"/>
      <w:r w:rsidRPr="00FE2BD3">
        <w:rPr>
          <w:rFonts w:ascii="Times New Roman" w:hAnsi="Times New Roman"/>
        </w:rPr>
        <w:t xml:space="preserve">, 1959). Χαρακτηρίζεται ψηλό και πλευρικά πεπιεσμένο σώμα, με υποκάτω στόμα που εκτείνεται </w:t>
      </w:r>
      <w:proofErr w:type="spellStart"/>
      <w:r w:rsidRPr="00FE2BD3">
        <w:rPr>
          <w:rFonts w:ascii="Times New Roman" w:hAnsi="Times New Roman"/>
        </w:rPr>
        <w:t>σωληνοειδώς</w:t>
      </w:r>
      <w:proofErr w:type="spellEnd"/>
      <w:r w:rsidRPr="00FE2BD3">
        <w:rPr>
          <w:rFonts w:ascii="Times New Roman" w:hAnsi="Times New Roman"/>
        </w:rPr>
        <w:t>. Η πλευρική γραμμή διαθέτει 51-60 λέπια, ενώ το ραχιαίο πτερύγιο έχει 3 άκανθες και 9-10 μαλακές ακτίνες και το πρωκτικό 3 άκανθες και 23-30 μαλακές ακτίνες. Ο αριθμός των σπονδύλων του είναι 43-45, ενώ η ουραία πτερύγια 19 ακτίνες (</w:t>
      </w:r>
      <w:r w:rsidRPr="00FE2BD3">
        <w:rPr>
          <w:rFonts w:ascii="Times New Roman" w:hAnsi="Times New Roman"/>
          <w:lang w:val="en-US"/>
        </w:rPr>
        <w:t>Spillman</w:t>
      </w:r>
      <w:r w:rsidRPr="00FE2BD3">
        <w:rPr>
          <w:rFonts w:ascii="Times New Roman" w:hAnsi="Times New Roman"/>
        </w:rPr>
        <w:t xml:space="preserve">, 1961). Οι </w:t>
      </w:r>
      <w:bookmarkStart w:id="24" w:name="_Hlk213276921"/>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xml:space="preserve"> (2007)</w:t>
      </w:r>
      <w:bookmarkEnd w:id="24"/>
      <w:r w:rsidRPr="00FE2BD3">
        <w:rPr>
          <w:rFonts w:ascii="Times New Roman" w:hAnsi="Times New Roman"/>
        </w:rPr>
        <w:t xml:space="preserve"> αναφέρουν ότι η βάση των ζευγαρωμένων πτερυγίων είναι υαλώδης ή γκρι. Τα πτερύγια των ενηλίκων είναι σκουρότερα και η βάση του πρωκτικού είναι διπλάσια σε μήκος από το ραχιαίο πτερύγιο (</w:t>
      </w:r>
      <w:r w:rsidRPr="00FE2BD3">
        <w:rPr>
          <w:rFonts w:ascii="Times New Roman" w:hAnsi="Times New Roman"/>
          <w:lang w:val="en-US"/>
        </w:rPr>
        <w:t>Muus</w:t>
      </w:r>
      <w:r w:rsidRPr="00FE2BD3">
        <w:rPr>
          <w:rFonts w:ascii="Times New Roman" w:hAnsi="Times New Roman"/>
        </w:rPr>
        <w:t xml:space="preserve"> &amp; </w:t>
      </w:r>
      <w:r w:rsidRPr="00FE2BD3">
        <w:rPr>
          <w:rFonts w:ascii="Times New Roman" w:hAnsi="Times New Roman"/>
          <w:lang w:val="en-US"/>
        </w:rPr>
        <w:t>Nielsen</w:t>
      </w:r>
      <w:r w:rsidRPr="00FE2BD3">
        <w:rPr>
          <w:rFonts w:ascii="Times New Roman" w:hAnsi="Times New Roman"/>
        </w:rPr>
        <w:t>, 1999).</w:t>
      </w:r>
    </w:p>
    <w:p w14:paraId="3EA448EF"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Ένα άλλο χαρακτηριστικό του είναι η βιολογική ποικιλότητα, καθώς τα ενήλικα άτομα κατοικούν σε λίμνες και μεγάλους έως μεσαίους ποταμούς </w:t>
      </w:r>
      <w:bookmarkStart w:id="25" w:name="_Hlk213278340"/>
      <w:r w:rsidRPr="00FE2BD3">
        <w:rPr>
          <w:rFonts w:ascii="Times New Roman" w:hAnsi="Times New Roman"/>
        </w:rPr>
        <w:t>(</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w:t>
      </w:r>
      <w:bookmarkEnd w:id="25"/>
      <w:r w:rsidRPr="00FE2BD3">
        <w:rPr>
          <w:rFonts w:ascii="Times New Roman" w:hAnsi="Times New Roman"/>
        </w:rPr>
        <w:t xml:space="preserve">. Απαντώνται συνήθως σε ήρεμα, και αργά ρέοντα νερά, καθώς και σε υφάλμυρα </w:t>
      </w:r>
      <w:proofErr w:type="spellStart"/>
      <w:r w:rsidRPr="00FE2BD3">
        <w:rPr>
          <w:rFonts w:ascii="Times New Roman" w:hAnsi="Times New Roman"/>
        </w:rPr>
        <w:t>εκβολικά</w:t>
      </w:r>
      <w:proofErr w:type="spellEnd"/>
      <w:r w:rsidRPr="00FE2BD3">
        <w:rPr>
          <w:rFonts w:ascii="Times New Roman" w:hAnsi="Times New Roman"/>
        </w:rPr>
        <w:t xml:space="preserve"> ποτάμια, όπου σχηματίζουν μεγάλα κοπάδια (</w:t>
      </w:r>
      <w:proofErr w:type="spellStart"/>
      <w:r w:rsidRPr="00FE2BD3">
        <w:rPr>
          <w:rFonts w:ascii="Times New Roman" w:hAnsi="Times New Roman"/>
        </w:rPr>
        <w:t>Vostradovsky</w:t>
      </w:r>
      <w:proofErr w:type="spellEnd"/>
      <w:r w:rsidRPr="00FE2BD3">
        <w:rPr>
          <w:rFonts w:ascii="Times New Roman" w:hAnsi="Times New Roman"/>
        </w:rPr>
        <w:t xml:space="preserve">, 1973). Τα νεαρά άτομα ζουν σε στάσιμα νερά και τρέφονται με </w:t>
      </w:r>
      <w:proofErr w:type="spellStart"/>
      <w:r w:rsidRPr="00FE2BD3">
        <w:rPr>
          <w:rFonts w:ascii="Times New Roman" w:hAnsi="Times New Roman"/>
        </w:rPr>
        <w:t>πλαγκτόν</w:t>
      </w:r>
      <w:proofErr w:type="spellEnd"/>
      <w:r w:rsidRPr="00FE2BD3">
        <w:rPr>
          <w:rFonts w:ascii="Times New Roman" w:hAnsi="Times New Roman"/>
        </w:rPr>
        <w:t>. Σε ηλικία 1 με 2 ετών μετακινούνται προς τα ποτάμια για να λάβουν τροφή (</w:t>
      </w:r>
      <w:proofErr w:type="spellStart"/>
      <w:r w:rsidRPr="00FE2BD3">
        <w:rPr>
          <w:rFonts w:ascii="Times New Roman" w:hAnsi="Times New Roman"/>
        </w:rPr>
        <w:t>Kottelat</w:t>
      </w:r>
      <w:proofErr w:type="spellEnd"/>
      <w:r w:rsidRPr="00FE2BD3">
        <w:rPr>
          <w:rFonts w:ascii="Times New Roman" w:hAnsi="Times New Roman"/>
        </w:rPr>
        <w:t xml:space="preserve"> &amp; </w:t>
      </w:r>
      <w:proofErr w:type="spellStart"/>
      <w:r w:rsidRPr="00FE2BD3">
        <w:rPr>
          <w:rFonts w:ascii="Times New Roman" w:hAnsi="Times New Roman"/>
        </w:rPr>
        <w:t>Freyhof</w:t>
      </w:r>
      <w:proofErr w:type="spellEnd"/>
      <w:r w:rsidRPr="00FE2BD3">
        <w:rPr>
          <w:rFonts w:ascii="Times New Roman" w:hAnsi="Times New Roman"/>
        </w:rPr>
        <w:t xml:space="preserve">, 2007). Ο </w:t>
      </w:r>
      <w:r w:rsidRPr="00FE2BD3">
        <w:rPr>
          <w:rFonts w:ascii="Times New Roman" w:hAnsi="Times New Roman"/>
          <w:lang w:val="en-US"/>
        </w:rPr>
        <w:t>Billard</w:t>
      </w:r>
      <w:r w:rsidRPr="00FE2BD3">
        <w:rPr>
          <w:rFonts w:ascii="Times New Roman" w:hAnsi="Times New Roman"/>
        </w:rPr>
        <w:t xml:space="preserve"> (1997) τονίζει πως η διατροφή τους περιλαμβάνει έντομα, μικρά καρκινοειδή, μαλάκια και φυτά. Οι </w:t>
      </w:r>
      <w:proofErr w:type="spellStart"/>
      <w:r w:rsidRPr="00FE2BD3">
        <w:rPr>
          <w:rFonts w:ascii="Times New Roman" w:hAnsi="Times New Roman"/>
        </w:rPr>
        <w:t>Kottelat</w:t>
      </w:r>
      <w:proofErr w:type="spellEnd"/>
      <w:r w:rsidRPr="00FE2BD3">
        <w:rPr>
          <w:rFonts w:ascii="Times New Roman" w:hAnsi="Times New Roman"/>
        </w:rPr>
        <w:t xml:space="preserve"> &amp; </w:t>
      </w:r>
      <w:proofErr w:type="spellStart"/>
      <w:r w:rsidRPr="00FE2BD3">
        <w:rPr>
          <w:rFonts w:ascii="Times New Roman" w:hAnsi="Times New Roman"/>
        </w:rPr>
        <w:t>Freyhof</w:t>
      </w:r>
      <w:proofErr w:type="spellEnd"/>
      <w:r w:rsidRPr="00FE2BD3">
        <w:rPr>
          <w:rFonts w:ascii="Times New Roman" w:hAnsi="Times New Roman"/>
        </w:rPr>
        <w:t xml:space="preserve"> (2007) αναφέρουν επίσης ότι το είδος έχει την ικανότητα να προσαρμόζεται στη διαθεσιμότητα της διατροφής ή και να μεταβαίνει ακόμη σε </w:t>
      </w:r>
      <w:proofErr w:type="spellStart"/>
      <w:r w:rsidRPr="00FE2BD3">
        <w:rPr>
          <w:rFonts w:ascii="Times New Roman" w:hAnsi="Times New Roman"/>
        </w:rPr>
        <w:t>φιλτραφόρο</w:t>
      </w:r>
      <w:proofErr w:type="spellEnd"/>
      <w:r w:rsidRPr="00FE2BD3">
        <w:rPr>
          <w:rFonts w:ascii="Times New Roman" w:hAnsi="Times New Roman"/>
        </w:rPr>
        <w:t xml:space="preserve"> τρόπο σίτισης, </w:t>
      </w:r>
      <w:r w:rsidRPr="00FE2BD3">
        <w:rPr>
          <w:rFonts w:ascii="Times New Roman" w:hAnsi="Times New Roman"/>
        </w:rPr>
        <w:lastRenderedPageBreak/>
        <w:t xml:space="preserve">όταν υπάρχει αφθονία </w:t>
      </w:r>
      <w:proofErr w:type="spellStart"/>
      <w:r w:rsidRPr="00FE2BD3">
        <w:rPr>
          <w:rFonts w:ascii="Times New Roman" w:hAnsi="Times New Roman"/>
        </w:rPr>
        <w:t>ζωοπλαγκτού</w:t>
      </w:r>
      <w:proofErr w:type="spellEnd"/>
      <w:r w:rsidRPr="00FE2BD3">
        <w:rPr>
          <w:rFonts w:ascii="Times New Roman" w:hAnsi="Times New Roman"/>
        </w:rPr>
        <w:t xml:space="preserve">. Επιπλέον, μπορεί να επιβιώσει εκτός νερού για μεγάλες περιόδους </w:t>
      </w:r>
      <w:bookmarkStart w:id="26" w:name="_Hlk213281334"/>
      <w:r w:rsidRPr="00FE2BD3">
        <w:rPr>
          <w:rFonts w:ascii="Times New Roman" w:hAnsi="Times New Roman"/>
        </w:rPr>
        <w:t>(</w:t>
      </w:r>
      <w:r w:rsidRPr="00FE2BD3">
        <w:rPr>
          <w:rFonts w:ascii="Times New Roman" w:hAnsi="Times New Roman"/>
          <w:lang w:val="en-US"/>
        </w:rPr>
        <w:t>Frimodt</w:t>
      </w:r>
      <w:r w:rsidRPr="00FE2BD3">
        <w:rPr>
          <w:rFonts w:ascii="Times New Roman" w:hAnsi="Times New Roman"/>
        </w:rPr>
        <w:t>, 1995)</w:t>
      </w:r>
      <w:bookmarkEnd w:id="26"/>
      <w:r w:rsidRPr="00FE2BD3">
        <w:rPr>
          <w:rFonts w:ascii="Times New Roman" w:hAnsi="Times New Roman"/>
        </w:rPr>
        <w:t xml:space="preserve">. Η αναπαραγωγή του είδους πραγματοποιείται προς το πάνω μέρος του ποταμού (100 χλμ. Στον Δνείπερο). Πολλοί πληθυσμοί αρχίζουν τη μεταναστευτική τους δραστηριότητα το φθινόπωρο, επιβραδύνουν τον χειμώνα και συνεχίζουν την άνοιξη. Τα αρσενικά συχνά υπερασπίζονται περιοχές αναπαραγωγής κοντά στις όχθες, όπου τα αυγά είναι κολλώδη και το μέγεθός τους αυξάνεται με την ηλικία του θηλυκού. Συνήθως σχηματίζει γόνιμα υβρίδια με το </w:t>
      </w:r>
      <w:r w:rsidRPr="00FE2BD3">
        <w:rPr>
          <w:rFonts w:ascii="Times New Roman" w:hAnsi="Times New Roman"/>
          <w:lang w:val="en-US"/>
        </w:rPr>
        <w:t>Rutilus</w:t>
      </w:r>
      <w:r w:rsidRPr="00FE2BD3">
        <w:rPr>
          <w:rFonts w:ascii="Times New Roman" w:hAnsi="Times New Roman"/>
        </w:rPr>
        <w:t xml:space="preserve"> </w:t>
      </w:r>
      <w:proofErr w:type="spellStart"/>
      <w:r w:rsidRPr="00FE2BD3">
        <w:rPr>
          <w:rFonts w:ascii="Times New Roman" w:hAnsi="Times New Roman"/>
          <w:lang w:val="en-US"/>
        </w:rPr>
        <w:t>rutilus</w:t>
      </w:r>
      <w:proofErr w:type="spellEnd"/>
      <w:r w:rsidRPr="00FE2BD3">
        <w:rPr>
          <w:rFonts w:ascii="Times New Roman" w:hAnsi="Times New Roman"/>
        </w:rPr>
        <w:t xml:space="preserve"> (</w:t>
      </w:r>
      <w:bookmarkStart w:id="27" w:name="_Hlk213768964"/>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w:t>
      </w:r>
      <w:bookmarkEnd w:id="27"/>
      <w:r w:rsidRPr="00FE2BD3">
        <w:rPr>
          <w:rFonts w:ascii="Times New Roman" w:hAnsi="Times New Roman"/>
        </w:rPr>
        <w:t>).</w:t>
      </w:r>
    </w:p>
    <w:p w14:paraId="3F8ED297"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lang w:val="en-US"/>
        </w:rPr>
        <w:t>To</w:t>
      </w:r>
      <w:r w:rsidRPr="00FE2BD3">
        <w:rPr>
          <w:rFonts w:ascii="Times New Roman" w:hAnsi="Times New Roman"/>
        </w:rPr>
        <w:t xml:space="preserve"> κρέας του θεωρείται οστέινο, άγευστο και μαλακό και διατίθεται στην αγορά νωπό ή κατεψυγμένο. Καταναλώνεται επίσης και μαγειρεμένο, ψητό, τηγανητό ή και βραστό (</w:t>
      </w:r>
      <w:r w:rsidRPr="00FE2BD3">
        <w:rPr>
          <w:rFonts w:ascii="Times New Roman" w:hAnsi="Times New Roman"/>
          <w:lang w:val="en-US"/>
        </w:rPr>
        <w:t>Frimodt</w:t>
      </w:r>
      <w:r w:rsidRPr="00FE2BD3">
        <w:rPr>
          <w:rFonts w:ascii="Times New Roman" w:hAnsi="Times New Roman"/>
        </w:rPr>
        <w:t>, 1995·</w:t>
      </w:r>
      <w:r w:rsidRPr="00FE2BD3">
        <w:rPr>
          <w:rFonts w:ascii="Times New Roman" w:hAnsi="Times New Roman"/>
          <w:lang w:val="en-US"/>
        </w:rPr>
        <w:t>Billard</w:t>
      </w:r>
      <w:r w:rsidRPr="00FE2BD3">
        <w:rPr>
          <w:rFonts w:ascii="Times New Roman" w:hAnsi="Times New Roman"/>
        </w:rPr>
        <w:t>, 1997).</w:t>
      </w:r>
    </w:p>
    <w:p w14:paraId="6531B58F" w14:textId="77777777" w:rsidR="00FE2BD3" w:rsidRPr="00FE2BD3" w:rsidRDefault="00FE2BD3" w:rsidP="00FE2BD3">
      <w:pPr>
        <w:spacing w:after="120" w:line="360" w:lineRule="auto"/>
        <w:jc w:val="both"/>
        <w:rPr>
          <w:rFonts w:ascii="Times New Roman" w:hAnsi="Times New Roman"/>
          <w:b/>
          <w:bCs/>
        </w:rPr>
      </w:pPr>
    </w:p>
    <w:p w14:paraId="0E4FDA1F"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b/>
          <w:bCs/>
          <w:lang w:val="en-US"/>
        </w:rPr>
        <w:t xml:space="preserve">Acipenser </w:t>
      </w:r>
      <w:proofErr w:type="spellStart"/>
      <w:r w:rsidRPr="00FE2BD3">
        <w:rPr>
          <w:rFonts w:ascii="Times New Roman" w:hAnsi="Times New Roman"/>
          <w:b/>
          <w:bCs/>
          <w:lang w:val="en-US"/>
        </w:rPr>
        <w:t>baerii</w:t>
      </w:r>
      <w:proofErr w:type="spellEnd"/>
      <w:r w:rsidRPr="00FE2BD3">
        <w:rPr>
          <w:rFonts w:ascii="Times New Roman" w:hAnsi="Times New Roman"/>
          <w:b/>
          <w:bCs/>
          <w:lang w:val="en-US"/>
        </w:rPr>
        <w:t xml:space="preserve"> (Brandt, 1869)</w:t>
      </w:r>
    </w:p>
    <w:p w14:paraId="286F917C" w14:textId="77777777" w:rsidR="00FE2BD3" w:rsidRPr="00FE2BD3" w:rsidRDefault="00FE2BD3" w:rsidP="00FE2BD3">
      <w:pPr>
        <w:spacing w:after="120" w:line="360" w:lineRule="auto"/>
        <w:jc w:val="both"/>
        <w:rPr>
          <w:rFonts w:ascii="Times New Roman" w:hAnsi="Times New Roman"/>
          <w:lang w:val="en-US"/>
        </w:rPr>
      </w:pPr>
      <w:r w:rsidRPr="00FE2BD3">
        <w:rPr>
          <w:rFonts w:ascii="Times New Roman" w:hAnsi="Times New Roman"/>
          <w:noProof/>
          <w:lang w:val="en-US"/>
        </w:rPr>
        <w:drawing>
          <wp:inline distT="0" distB="0" distL="0" distR="0" wp14:anchorId="2EA00565" wp14:editId="4BFBC8BC">
            <wp:extent cx="2798445" cy="815340"/>
            <wp:effectExtent l="0" t="0" r="0" b="0"/>
            <wp:docPr id="177493566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19955" cy="821607"/>
                    </a:xfrm>
                    <a:prstGeom prst="rect">
                      <a:avLst/>
                    </a:prstGeom>
                    <a:noFill/>
                  </pic:spPr>
                </pic:pic>
              </a:graphicData>
            </a:graphic>
          </wp:inline>
        </w:drawing>
      </w:r>
    </w:p>
    <w:p w14:paraId="5B2CFAB1" w14:textId="77777777" w:rsidR="00FE2BD3" w:rsidRPr="00FE2BD3" w:rsidRDefault="00FE2BD3" w:rsidP="00FE2BD3">
      <w:pPr>
        <w:spacing w:after="120" w:line="360" w:lineRule="auto"/>
        <w:jc w:val="both"/>
        <w:rPr>
          <w:rFonts w:ascii="Times New Roman" w:hAnsi="Times New Roman"/>
          <w:lang w:val="en-US"/>
        </w:rPr>
      </w:pPr>
      <w:proofErr w:type="spellStart"/>
      <w:r w:rsidRPr="00FE2BD3">
        <w:rPr>
          <w:rFonts w:ascii="Times New Roman" w:hAnsi="Times New Roman"/>
          <w:lang w:val="en-US"/>
        </w:rPr>
        <w:t>Εικόν</w:t>
      </w:r>
      <w:proofErr w:type="spellEnd"/>
      <w:r w:rsidRPr="00FE2BD3">
        <w:rPr>
          <w:rFonts w:ascii="Times New Roman" w:hAnsi="Times New Roman"/>
          <w:lang w:val="en-US"/>
        </w:rPr>
        <w:t xml:space="preserve">α 2. Acipenser </w:t>
      </w:r>
      <w:proofErr w:type="spellStart"/>
      <w:r w:rsidRPr="00FE2BD3">
        <w:rPr>
          <w:rFonts w:ascii="Times New Roman" w:hAnsi="Times New Roman"/>
          <w:lang w:val="en-US"/>
        </w:rPr>
        <w:t>baerii</w:t>
      </w:r>
      <w:proofErr w:type="spellEnd"/>
      <w:r w:rsidRPr="00FE2BD3">
        <w:rPr>
          <w:rFonts w:ascii="Times New Roman" w:hAnsi="Times New Roman"/>
          <w:lang w:val="en-US"/>
        </w:rPr>
        <w:t xml:space="preserve"> (Brandt, 1869). </w:t>
      </w:r>
      <w:r w:rsidRPr="00FE2BD3">
        <w:rPr>
          <w:rFonts w:ascii="Times New Roman" w:hAnsi="Times New Roman"/>
        </w:rPr>
        <w:t>Φωτογραφία</w:t>
      </w:r>
      <w:r w:rsidRPr="00FE2BD3">
        <w:rPr>
          <w:rFonts w:ascii="Times New Roman" w:hAnsi="Times New Roman"/>
          <w:lang w:val="en-US"/>
        </w:rPr>
        <w:t>: Hartl, A. (</w:t>
      </w:r>
      <w:proofErr w:type="spellStart"/>
      <w:r w:rsidRPr="00FE2BD3">
        <w:rPr>
          <w:rFonts w:ascii="Times New Roman" w:hAnsi="Times New Roman"/>
          <w:lang w:val="en-US"/>
        </w:rPr>
        <w:t>FishBase</w:t>
      </w:r>
      <w:proofErr w:type="spellEnd"/>
      <w:r w:rsidRPr="00FE2BD3">
        <w:rPr>
          <w:rFonts w:ascii="Times New Roman" w:hAnsi="Times New Roman"/>
          <w:lang w:val="en-US"/>
        </w:rPr>
        <w:t>).</w:t>
      </w:r>
    </w:p>
    <w:p w14:paraId="679A3E6D"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Το συγκεκριμένο είδος, γνωστό ως </w:t>
      </w:r>
      <w:proofErr w:type="spellStart"/>
      <w:r w:rsidRPr="00FE2BD3">
        <w:rPr>
          <w:rFonts w:ascii="Times New Roman" w:hAnsi="Times New Roman"/>
        </w:rPr>
        <w:t>οξύρρυγχος</w:t>
      </w:r>
      <w:proofErr w:type="spellEnd"/>
      <w:r w:rsidRPr="00FE2BD3">
        <w:rPr>
          <w:rFonts w:ascii="Times New Roman" w:hAnsi="Times New Roman"/>
        </w:rPr>
        <w:t xml:space="preserve"> της Σιβηρίας, ανήκει στην τάξη </w:t>
      </w:r>
      <w:proofErr w:type="spellStart"/>
      <w:r w:rsidRPr="00FE2BD3">
        <w:rPr>
          <w:rFonts w:ascii="Times New Roman" w:hAnsi="Times New Roman"/>
          <w:lang w:val="en-US"/>
        </w:rPr>
        <w:t>Acipenseriformes</w:t>
      </w:r>
      <w:proofErr w:type="spellEnd"/>
      <w:r w:rsidRPr="00FE2BD3">
        <w:rPr>
          <w:rFonts w:ascii="Times New Roman" w:hAnsi="Times New Roman"/>
        </w:rPr>
        <w:t xml:space="preserve"> (</w:t>
      </w:r>
      <w:proofErr w:type="spellStart"/>
      <w:r w:rsidRPr="00FE2BD3">
        <w:rPr>
          <w:rFonts w:ascii="Times New Roman" w:hAnsi="Times New Roman"/>
        </w:rPr>
        <w:t>Οξύρρυγχα</w:t>
      </w:r>
      <w:proofErr w:type="spellEnd"/>
      <w:r w:rsidRPr="00FE2BD3">
        <w:rPr>
          <w:rFonts w:ascii="Times New Roman" w:hAnsi="Times New Roman"/>
        </w:rPr>
        <w:t xml:space="preserve"> ψάρια με </w:t>
      </w:r>
      <w:proofErr w:type="spellStart"/>
      <w:r w:rsidRPr="00FE2BD3">
        <w:rPr>
          <w:rFonts w:ascii="Times New Roman" w:hAnsi="Times New Roman"/>
        </w:rPr>
        <w:t>πτέρυγια</w:t>
      </w:r>
      <w:proofErr w:type="spellEnd"/>
      <w:r w:rsidRPr="00FE2BD3">
        <w:rPr>
          <w:rFonts w:ascii="Times New Roman" w:hAnsi="Times New Roman"/>
        </w:rPr>
        <w:t xml:space="preserve">) και στην οικογένεια </w:t>
      </w:r>
      <w:proofErr w:type="spellStart"/>
      <w:r w:rsidRPr="00FE2BD3">
        <w:rPr>
          <w:rFonts w:ascii="Times New Roman" w:hAnsi="Times New Roman"/>
          <w:lang w:val="en-US"/>
        </w:rPr>
        <w:t>Acipenseridae</w:t>
      </w:r>
      <w:proofErr w:type="spellEnd"/>
      <w:r w:rsidRPr="00FE2BD3">
        <w:rPr>
          <w:rFonts w:ascii="Times New Roman" w:hAnsi="Times New Roman"/>
        </w:rPr>
        <w:t xml:space="preserve"> (</w:t>
      </w:r>
      <w:proofErr w:type="spellStart"/>
      <w:r w:rsidRPr="00FE2BD3">
        <w:rPr>
          <w:rFonts w:ascii="Times New Roman" w:hAnsi="Times New Roman"/>
        </w:rPr>
        <w:t>Οξύρρυγχοι</w:t>
      </w:r>
      <w:proofErr w:type="spellEnd"/>
      <w:r w:rsidRPr="00FE2BD3">
        <w:rPr>
          <w:rFonts w:ascii="Times New Roman" w:hAnsi="Times New Roman"/>
        </w:rPr>
        <w:t xml:space="preserve">). Η επωνυμία του είδους προκύπτει από τον </w:t>
      </w:r>
      <w:r w:rsidRPr="00FE2BD3">
        <w:rPr>
          <w:rFonts w:ascii="Times New Roman" w:hAnsi="Times New Roman"/>
          <w:lang w:val="en-US"/>
        </w:rPr>
        <w:t>Karl</w:t>
      </w:r>
      <w:r w:rsidRPr="00FE2BD3">
        <w:rPr>
          <w:rFonts w:ascii="Times New Roman" w:hAnsi="Times New Roman"/>
        </w:rPr>
        <w:t xml:space="preserve"> </w:t>
      </w:r>
      <w:r w:rsidRPr="00FE2BD3">
        <w:rPr>
          <w:rFonts w:ascii="Times New Roman" w:hAnsi="Times New Roman"/>
          <w:lang w:val="en-US"/>
        </w:rPr>
        <w:t>Erst</w:t>
      </w:r>
      <w:r w:rsidRPr="00FE2BD3">
        <w:rPr>
          <w:rFonts w:ascii="Times New Roman" w:hAnsi="Times New Roman"/>
        </w:rPr>
        <w:t xml:space="preserve"> </w:t>
      </w:r>
      <w:r w:rsidRPr="00FE2BD3">
        <w:rPr>
          <w:rFonts w:ascii="Times New Roman" w:hAnsi="Times New Roman"/>
          <w:lang w:val="en-US"/>
        </w:rPr>
        <w:t>von</w:t>
      </w:r>
      <w:r w:rsidRPr="00FE2BD3">
        <w:rPr>
          <w:rFonts w:ascii="Times New Roman" w:hAnsi="Times New Roman"/>
        </w:rPr>
        <w:t xml:space="preserve"> </w:t>
      </w:r>
      <w:r w:rsidRPr="00FE2BD3">
        <w:rPr>
          <w:rFonts w:ascii="Times New Roman" w:hAnsi="Times New Roman"/>
          <w:lang w:val="en-US"/>
        </w:rPr>
        <w:t>Baer</w:t>
      </w:r>
      <w:r w:rsidRPr="00FE2BD3">
        <w:rPr>
          <w:rFonts w:ascii="Times New Roman" w:hAnsi="Times New Roman"/>
        </w:rPr>
        <w:t xml:space="preserve"> (1792-1976), ο οποίος ήταν ένας πολυτάλαντος και πολυταξιδεμένος Εσθονός φυσιοδίφης και εξερευνητής της Σιβηρίας, της </w:t>
      </w:r>
      <w:proofErr w:type="spellStart"/>
      <w:r w:rsidRPr="00FE2BD3">
        <w:rPr>
          <w:rFonts w:ascii="Times New Roman" w:hAnsi="Times New Roman"/>
        </w:rPr>
        <w:t>Νόβαγια</w:t>
      </w:r>
      <w:proofErr w:type="spellEnd"/>
      <w:r w:rsidRPr="00FE2BD3">
        <w:rPr>
          <w:rFonts w:ascii="Times New Roman" w:hAnsi="Times New Roman"/>
        </w:rPr>
        <w:t xml:space="preserve"> </w:t>
      </w:r>
      <w:proofErr w:type="spellStart"/>
      <w:r w:rsidRPr="00FE2BD3">
        <w:rPr>
          <w:rFonts w:ascii="Times New Roman" w:hAnsi="Times New Roman"/>
        </w:rPr>
        <w:t>Ζεμλιά</w:t>
      </w:r>
      <w:proofErr w:type="spellEnd"/>
      <w:r w:rsidRPr="00FE2BD3">
        <w:rPr>
          <w:rFonts w:ascii="Times New Roman" w:hAnsi="Times New Roman"/>
        </w:rPr>
        <w:t xml:space="preserve"> και της περιοχής της Κασπίας Θάλασσας (</w:t>
      </w:r>
      <w:proofErr w:type="spellStart"/>
      <w:r w:rsidRPr="00FE2BD3">
        <w:rPr>
          <w:rFonts w:ascii="Times New Roman" w:hAnsi="Times New Roman"/>
        </w:rPr>
        <w:t>Beolens</w:t>
      </w:r>
      <w:proofErr w:type="spellEnd"/>
      <w:r w:rsidRPr="00FE2BD3">
        <w:rPr>
          <w:rFonts w:ascii="Times New Roman" w:hAnsi="Times New Roman"/>
        </w:rPr>
        <w:t xml:space="preserve">, </w:t>
      </w:r>
      <w:proofErr w:type="spellStart"/>
      <w:r w:rsidRPr="00FE2BD3">
        <w:rPr>
          <w:rFonts w:ascii="Times New Roman" w:hAnsi="Times New Roman"/>
        </w:rPr>
        <w:t>Grayson</w:t>
      </w:r>
      <w:proofErr w:type="spellEnd"/>
      <w:r w:rsidRPr="00FE2BD3">
        <w:rPr>
          <w:rFonts w:ascii="Times New Roman" w:hAnsi="Times New Roman"/>
        </w:rPr>
        <w:t xml:space="preserve"> &amp; </w:t>
      </w:r>
      <w:proofErr w:type="spellStart"/>
      <w:r w:rsidRPr="00FE2BD3">
        <w:rPr>
          <w:rFonts w:ascii="Times New Roman" w:hAnsi="Times New Roman"/>
        </w:rPr>
        <w:t>Watkins</w:t>
      </w:r>
      <w:proofErr w:type="spellEnd"/>
      <w:r w:rsidRPr="00FE2BD3">
        <w:rPr>
          <w:rFonts w:ascii="Times New Roman" w:hAnsi="Times New Roman"/>
        </w:rPr>
        <w:t>, 2023).</w:t>
      </w:r>
    </w:p>
    <w:p w14:paraId="2359CB8B"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Όπως γίνεται σαφές από την εικόνα 2, το είδος είναι </w:t>
      </w:r>
      <w:proofErr w:type="spellStart"/>
      <w:r w:rsidRPr="00FE2BD3">
        <w:rPr>
          <w:rFonts w:ascii="Times New Roman" w:hAnsi="Times New Roman"/>
        </w:rPr>
        <w:t>ποταμόδρομο</w:t>
      </w:r>
      <w:proofErr w:type="spellEnd"/>
      <w:r w:rsidRPr="00FE2BD3">
        <w:rPr>
          <w:rFonts w:ascii="Times New Roman" w:hAnsi="Times New Roman"/>
        </w:rPr>
        <w:t xml:space="preserve"> ψάρι γλυκού νερού που βρίσκεται σε υφάλμυρα και </w:t>
      </w:r>
      <w:proofErr w:type="spellStart"/>
      <w:r w:rsidRPr="00FE2BD3">
        <w:rPr>
          <w:rFonts w:ascii="Times New Roman" w:hAnsi="Times New Roman"/>
        </w:rPr>
        <w:t>βενθικά</w:t>
      </w:r>
      <w:proofErr w:type="spellEnd"/>
      <w:r w:rsidRPr="00FE2BD3">
        <w:rPr>
          <w:rFonts w:ascii="Times New Roman" w:hAnsi="Times New Roman"/>
        </w:rPr>
        <w:t xml:space="preserve"> περιβάλλοντα. Προτιμά νερά με </w:t>
      </w:r>
      <w:r w:rsidRPr="00FE2BD3">
        <w:rPr>
          <w:rFonts w:ascii="Times New Roman" w:hAnsi="Times New Roman"/>
          <w:lang w:val="en-US"/>
        </w:rPr>
        <w:t>pH</w:t>
      </w:r>
      <w:r w:rsidRPr="00FE2BD3">
        <w:rPr>
          <w:rFonts w:ascii="Times New Roman" w:hAnsi="Times New Roman"/>
        </w:rPr>
        <w:t xml:space="preserve"> 7-7,5 και σκληρότητα 20 </w:t>
      </w:r>
      <w:proofErr w:type="spellStart"/>
      <w:r w:rsidRPr="00FE2BD3">
        <w:rPr>
          <w:rFonts w:ascii="Times New Roman" w:hAnsi="Times New Roman"/>
          <w:lang w:val="en-US"/>
        </w:rPr>
        <w:t>dH</w:t>
      </w:r>
      <w:proofErr w:type="spellEnd"/>
      <w:r w:rsidRPr="00FE2BD3">
        <w:rPr>
          <w:rFonts w:ascii="Times New Roman" w:hAnsi="Times New Roman"/>
        </w:rPr>
        <w:t xml:space="preserve">. Εντοπίζεται επιπλέον σε βάθος εύρους 0 έως 200 μέτρων και δραστηριοποιείται σε θερμοκρασίες 1 έως 19 βαθμών Κελσίου. Η καταγωγή του προέρχεται από τη Σιβηρία κι εξαπλώνεται στους ποταμούς Ομπ, </w:t>
      </w:r>
      <w:proofErr w:type="spellStart"/>
      <w:r w:rsidRPr="00FE2BD3">
        <w:rPr>
          <w:rFonts w:ascii="Times New Roman" w:hAnsi="Times New Roman"/>
        </w:rPr>
        <w:t>Ιρτύς</w:t>
      </w:r>
      <w:proofErr w:type="spellEnd"/>
      <w:r w:rsidRPr="00FE2BD3">
        <w:rPr>
          <w:rFonts w:ascii="Times New Roman" w:hAnsi="Times New Roman"/>
        </w:rPr>
        <w:t xml:space="preserve">, Γενισέι, Λένα, </w:t>
      </w:r>
      <w:proofErr w:type="spellStart"/>
      <w:r w:rsidRPr="00FE2BD3">
        <w:rPr>
          <w:rFonts w:ascii="Times New Roman" w:hAnsi="Times New Roman"/>
        </w:rPr>
        <w:t>Κολιμά</w:t>
      </w:r>
      <w:proofErr w:type="spellEnd"/>
      <w:r w:rsidRPr="00FE2BD3">
        <w:rPr>
          <w:rFonts w:ascii="Times New Roman" w:hAnsi="Times New Roman"/>
        </w:rPr>
        <w:t xml:space="preserve">, </w:t>
      </w:r>
      <w:proofErr w:type="spellStart"/>
      <w:r w:rsidRPr="00FE2BD3">
        <w:rPr>
          <w:rFonts w:ascii="Times New Roman" w:hAnsi="Times New Roman"/>
        </w:rPr>
        <w:t>Χατάνγκα</w:t>
      </w:r>
      <w:proofErr w:type="spellEnd"/>
      <w:r w:rsidRPr="00FE2BD3">
        <w:rPr>
          <w:rFonts w:ascii="Times New Roman" w:hAnsi="Times New Roman"/>
        </w:rPr>
        <w:t xml:space="preserve">, </w:t>
      </w:r>
      <w:proofErr w:type="spellStart"/>
      <w:r w:rsidRPr="00FE2BD3">
        <w:rPr>
          <w:rFonts w:ascii="Times New Roman" w:hAnsi="Times New Roman"/>
        </w:rPr>
        <w:t>Πιασίνα</w:t>
      </w:r>
      <w:proofErr w:type="spellEnd"/>
      <w:r w:rsidRPr="00FE2BD3">
        <w:rPr>
          <w:rFonts w:ascii="Times New Roman" w:hAnsi="Times New Roman"/>
        </w:rPr>
        <w:t xml:space="preserve">, </w:t>
      </w:r>
      <w:proofErr w:type="spellStart"/>
      <w:r w:rsidRPr="00FE2BD3">
        <w:rPr>
          <w:rFonts w:ascii="Times New Roman" w:hAnsi="Times New Roman"/>
        </w:rPr>
        <w:t>Αναμπάρ</w:t>
      </w:r>
      <w:proofErr w:type="spellEnd"/>
      <w:r w:rsidRPr="00FE2BD3">
        <w:rPr>
          <w:rFonts w:ascii="Times New Roman" w:hAnsi="Times New Roman"/>
        </w:rPr>
        <w:t xml:space="preserve">, Ολένιοκ, </w:t>
      </w:r>
      <w:proofErr w:type="spellStart"/>
      <w:r w:rsidRPr="00FE2BD3">
        <w:rPr>
          <w:rFonts w:ascii="Times New Roman" w:hAnsi="Times New Roman"/>
        </w:rPr>
        <w:t>Γιάνα</w:t>
      </w:r>
      <w:proofErr w:type="spellEnd"/>
      <w:r w:rsidRPr="00FE2BD3">
        <w:rPr>
          <w:rFonts w:ascii="Times New Roman" w:hAnsi="Times New Roman"/>
        </w:rPr>
        <w:t xml:space="preserve"> και τη λίμνη Βαϊκάλη. Σε αυτά τα </w:t>
      </w:r>
      <w:r w:rsidRPr="00FE2BD3">
        <w:rPr>
          <w:rFonts w:ascii="Times New Roman" w:hAnsi="Times New Roman"/>
        </w:rPr>
        <w:lastRenderedPageBreak/>
        <w:t>συστήματα ποταμών υπάρχουν μη μεταναστευτικοί πληθυσμοί (</w:t>
      </w:r>
      <w:r w:rsidRPr="00FE2BD3">
        <w:rPr>
          <w:rFonts w:ascii="Times New Roman" w:hAnsi="Times New Roman"/>
          <w:lang w:val="en-US"/>
        </w:rPr>
        <w:t>Ruban</w:t>
      </w:r>
      <w:r w:rsidRPr="00FE2BD3">
        <w:rPr>
          <w:rFonts w:ascii="Times New Roman" w:hAnsi="Times New Roman"/>
        </w:rPr>
        <w:t>, 2005). Εισήχθη στην Ευρώπη για λόγους υδατοκαλλιέργειας και παραγωγής χαβιαριού (βλ. Παράρτημα).</w:t>
      </w:r>
    </w:p>
    <w:p w14:paraId="46E25535"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Από την εικόνα 2, καθίσταται σαφές ότι η σεξουαλική του ωρίμανση πραγματοποιείται στα 95 </w:t>
      </w:r>
      <w:r w:rsidRPr="00FE2BD3">
        <w:rPr>
          <w:rFonts w:ascii="Times New Roman" w:hAnsi="Times New Roman"/>
          <w:lang w:val="en-US"/>
        </w:rPr>
        <w:t>cm</w:t>
      </w:r>
      <w:r w:rsidRPr="00FE2BD3">
        <w:rPr>
          <w:rFonts w:ascii="Times New Roman" w:hAnsi="Times New Roman"/>
        </w:rPr>
        <w:t xml:space="preserve">. Το μέγιστο μήκος του μπορεί να φτάσει τα 200 </w:t>
      </w:r>
      <w:r w:rsidRPr="00FE2BD3">
        <w:rPr>
          <w:rFonts w:ascii="Times New Roman" w:hAnsi="Times New Roman"/>
          <w:lang w:val="en-US"/>
        </w:rPr>
        <w:t>cm</w:t>
      </w:r>
      <w:r w:rsidRPr="00FE2BD3">
        <w:rPr>
          <w:rFonts w:ascii="Times New Roman" w:hAnsi="Times New Roman"/>
        </w:rPr>
        <w:t xml:space="preserve">, αν και το εύρος του κυμαίνεται από 65 έως 167 </w:t>
      </w:r>
      <w:r w:rsidRPr="00FE2BD3">
        <w:rPr>
          <w:rFonts w:ascii="Times New Roman" w:hAnsi="Times New Roman"/>
          <w:lang w:val="en-US"/>
        </w:rPr>
        <w:t>cm</w:t>
      </w:r>
      <w:r w:rsidRPr="00FE2BD3">
        <w:rPr>
          <w:rFonts w:ascii="Times New Roman" w:hAnsi="Times New Roman"/>
        </w:rPr>
        <w:t xml:space="preserve">. Το μέγιστο βάρος του φτάνει τα 210 </w:t>
      </w:r>
      <w:r w:rsidRPr="00FE2BD3">
        <w:rPr>
          <w:rFonts w:ascii="Times New Roman" w:hAnsi="Times New Roman"/>
          <w:lang w:val="en-US"/>
        </w:rPr>
        <w:t>kg</w:t>
      </w:r>
      <w:r w:rsidRPr="00FE2BD3">
        <w:rPr>
          <w:rFonts w:ascii="Times New Roman" w:hAnsi="Times New Roman"/>
        </w:rPr>
        <w:t xml:space="preserve"> και η μέγιστη ηλικία του έχει καταγραφεί στα 63 έτη (</w:t>
      </w:r>
      <w:r w:rsidRPr="00FE2BD3">
        <w:rPr>
          <w:rFonts w:ascii="Times New Roman" w:hAnsi="Times New Roman"/>
          <w:lang w:val="en-US"/>
        </w:rPr>
        <w:t>Keith</w:t>
      </w:r>
      <w:r w:rsidRPr="00FE2BD3">
        <w:rPr>
          <w:rFonts w:ascii="Times New Roman" w:hAnsi="Times New Roman"/>
        </w:rPr>
        <w:t xml:space="preserve"> &amp; </w:t>
      </w:r>
      <w:proofErr w:type="spellStart"/>
      <w:r w:rsidRPr="00FE2BD3">
        <w:rPr>
          <w:rFonts w:ascii="Times New Roman" w:hAnsi="Times New Roman"/>
          <w:lang w:val="en-US"/>
        </w:rPr>
        <w:t>Allardi</w:t>
      </w:r>
      <w:proofErr w:type="spellEnd"/>
      <w:r w:rsidRPr="00FE2BD3">
        <w:rPr>
          <w:rFonts w:ascii="Times New Roman" w:hAnsi="Times New Roman"/>
        </w:rPr>
        <w:t>, 2001·</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w:t>
      </w:r>
      <w:r w:rsidRPr="00FE2BD3">
        <w:rPr>
          <w:rFonts w:ascii="Times New Roman" w:hAnsi="Times New Roman"/>
          <w:lang w:val="en-US"/>
        </w:rPr>
        <w:t>Ruban</w:t>
      </w:r>
      <w:r w:rsidRPr="00FE2BD3">
        <w:rPr>
          <w:rFonts w:ascii="Times New Roman" w:hAnsi="Times New Roman"/>
        </w:rPr>
        <w:t>, 2005). Χαρακτηρίζεται από επίμηκες σώμα και εκτεταμένο ρύγχος κι έχει τέσσερα μούσια μπροστά από το στόμα (</w:t>
      </w:r>
      <w:r w:rsidRPr="00FE2BD3">
        <w:rPr>
          <w:rFonts w:ascii="Times New Roman" w:hAnsi="Times New Roman"/>
          <w:lang w:val="en-US"/>
        </w:rPr>
        <w:t>Jones</w:t>
      </w:r>
      <w:r w:rsidRPr="00FE2BD3">
        <w:rPr>
          <w:rFonts w:ascii="Times New Roman" w:hAnsi="Times New Roman"/>
        </w:rPr>
        <w:t xml:space="preserve">, </w:t>
      </w:r>
      <w:r w:rsidRPr="00FE2BD3">
        <w:rPr>
          <w:rFonts w:ascii="Times New Roman" w:hAnsi="Times New Roman"/>
          <w:lang w:val="en-US"/>
        </w:rPr>
        <w:t>Martin</w:t>
      </w:r>
      <w:r w:rsidRPr="00FE2BD3">
        <w:rPr>
          <w:rFonts w:ascii="Times New Roman" w:hAnsi="Times New Roman"/>
        </w:rPr>
        <w:t xml:space="preserve"> &amp; </w:t>
      </w:r>
      <w:r w:rsidRPr="00FE2BD3">
        <w:rPr>
          <w:rFonts w:ascii="Times New Roman" w:hAnsi="Times New Roman"/>
          <w:lang w:val="en-US"/>
        </w:rPr>
        <w:t>Hardy</w:t>
      </w:r>
      <w:r w:rsidRPr="00FE2BD3">
        <w:rPr>
          <w:rFonts w:ascii="Times New Roman" w:hAnsi="Times New Roman"/>
        </w:rPr>
        <w:t>, 1978). Το πίσω μέρος έχει ανοιχτό γκρι έως σκούρο καφέ χρώμα. Το χρώμα της κοιλιάς ποικίλλει από λευκό έως ανοιχτό κίτρινο. Το σώμα του καλύπτεται από 5 σειρές οστέινων πλακών, 10-19 στη ραχιαία περιοχή, 32-59 στα πλευρά και 7-16 στην κοιλιακή πλευρά. Οι λεπίδες του είναι μικρές σε σχήμα αστεριού μεταξύ των κύριων. Το κάτω χείλος του είναι σαφώς σχισμένο.</w:t>
      </w:r>
    </w:p>
    <w:p w14:paraId="73EBB78E"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Βρίσκεται σε βαθιά και ρηχά τμήματα των ποταμών, με μέτριο έως γρήγορο ρεύμα, συνήθως σε βάθη από 1 έως 8 μέτρα. Τα ενήλικα άτομα ζουν κυρίως σε γλυκά νερά, αν και μερικά εμφανίζονται συχνά σε εκβολές ποταμών. Τα αρσενικά είναι σεξουαλικά ώριμα μεταξύ 9 και 29 ετών και τα θηλυκά μεταξύ 9 και 34 ετών (</w:t>
      </w:r>
      <w:proofErr w:type="spellStart"/>
      <w:r w:rsidRPr="00FE2BD3">
        <w:rPr>
          <w:rFonts w:ascii="Times New Roman" w:hAnsi="Times New Roman"/>
        </w:rPr>
        <w:t>Ruban</w:t>
      </w:r>
      <w:proofErr w:type="spellEnd"/>
      <w:r w:rsidRPr="00FE2BD3">
        <w:rPr>
          <w:rFonts w:ascii="Times New Roman" w:hAnsi="Times New Roman"/>
        </w:rPr>
        <w:t>, 2005). Αναπαράγονται στο κύριο κανάλι του ποταμού πάνω σε βυθό από χαλίκι ή άμμο με ισχυρό ρεύμα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w:t>
      </w:r>
    </w:p>
    <w:p w14:paraId="34EDB29B" w14:textId="77777777" w:rsidR="00FE2BD3" w:rsidRPr="00FE2BD3" w:rsidRDefault="00FE2BD3" w:rsidP="00FE2BD3">
      <w:pPr>
        <w:spacing w:after="120" w:line="360" w:lineRule="auto"/>
        <w:jc w:val="both"/>
        <w:rPr>
          <w:rFonts w:ascii="Times New Roman" w:hAnsi="Times New Roman"/>
          <w:b/>
          <w:bCs/>
        </w:rPr>
      </w:pPr>
      <w:r w:rsidRPr="00FE2BD3">
        <w:rPr>
          <w:rFonts w:ascii="Times New Roman" w:hAnsi="Times New Roman"/>
        </w:rPr>
        <w:t xml:space="preserve">Σε ένα φυσικό περιβάλλον, τα αρσενικά φτάνουν τη σεξουαλική τους ωριμότητα στα 9-15 έτη και τα θηλυκά στα 16-20 έτη. Η αναπαραγωγή του είδους πραγματοποιείται το καλοκαίρι και γενικά κάθε δύο χρόνια. Οι μεμβράνες των αυγών αποκτούν κολλώδη επιφάνεια μετά τη γονιμοποίηση, γεγονός που τους επιτρέπει να προσκολλώνται στο υπόστρωμα. Το χαβιάρι που παράγεται από ένα ώριμο θηλυκό μπορεί να υπερβαίνει το 10 % του σωματικού του βάρους. Η επώαση διαρκεί περίπου 16 ημέρες. Η ανάπτυξη των προνυμφών διαρκεί περίπου 20 ημέρες. Το μέγεθος των αυγών κυμαίνεται στα 3-3,6 </w:t>
      </w:r>
      <w:r w:rsidRPr="00FE2BD3">
        <w:rPr>
          <w:rFonts w:ascii="Times New Roman" w:hAnsi="Times New Roman"/>
          <w:lang w:val="en-US"/>
        </w:rPr>
        <w:t>mm</w:t>
      </w:r>
      <w:r w:rsidRPr="00FE2BD3">
        <w:rPr>
          <w:rFonts w:ascii="Times New Roman" w:hAnsi="Times New Roman"/>
        </w:rPr>
        <w:t xml:space="preserve"> και το μήκος των προνυμφών κατά την εκκόλαψη στα 10-12 </w:t>
      </w:r>
      <w:r w:rsidRPr="00FE2BD3">
        <w:rPr>
          <w:rFonts w:ascii="Times New Roman" w:hAnsi="Times New Roman"/>
          <w:lang w:val="en-US"/>
        </w:rPr>
        <w:t>mm</w:t>
      </w:r>
      <w:r w:rsidRPr="00FE2BD3">
        <w:rPr>
          <w:rFonts w:ascii="Times New Roman" w:hAnsi="Times New Roman"/>
        </w:rPr>
        <w:t>.</w:t>
      </w:r>
    </w:p>
    <w:p w14:paraId="06438A95" w14:textId="77777777" w:rsidR="00FE2BD3" w:rsidRDefault="00FE2BD3" w:rsidP="00FE2BD3">
      <w:pPr>
        <w:spacing w:after="120" w:line="360" w:lineRule="auto"/>
        <w:jc w:val="both"/>
        <w:rPr>
          <w:rFonts w:ascii="Times New Roman" w:hAnsi="Times New Roman"/>
          <w:b/>
          <w:bCs/>
        </w:rPr>
      </w:pPr>
    </w:p>
    <w:p w14:paraId="5781B2BB" w14:textId="77777777" w:rsidR="00AA20D1" w:rsidRDefault="00AA20D1" w:rsidP="00FE2BD3">
      <w:pPr>
        <w:spacing w:after="120" w:line="360" w:lineRule="auto"/>
        <w:jc w:val="both"/>
        <w:rPr>
          <w:rFonts w:ascii="Times New Roman" w:hAnsi="Times New Roman"/>
          <w:b/>
          <w:bCs/>
        </w:rPr>
      </w:pPr>
    </w:p>
    <w:p w14:paraId="50F6F916" w14:textId="77777777" w:rsidR="00AA20D1" w:rsidRDefault="00AA20D1" w:rsidP="00FE2BD3">
      <w:pPr>
        <w:spacing w:after="120" w:line="360" w:lineRule="auto"/>
        <w:jc w:val="both"/>
        <w:rPr>
          <w:rFonts w:ascii="Times New Roman" w:hAnsi="Times New Roman"/>
          <w:b/>
          <w:bCs/>
        </w:rPr>
      </w:pPr>
    </w:p>
    <w:p w14:paraId="072F2D8F" w14:textId="77777777" w:rsidR="00AA20D1" w:rsidRDefault="00AA20D1" w:rsidP="00FE2BD3">
      <w:pPr>
        <w:spacing w:after="120" w:line="360" w:lineRule="auto"/>
        <w:jc w:val="both"/>
        <w:rPr>
          <w:rFonts w:ascii="Times New Roman" w:hAnsi="Times New Roman"/>
          <w:b/>
          <w:bCs/>
        </w:rPr>
      </w:pPr>
    </w:p>
    <w:p w14:paraId="496097A3" w14:textId="2DBEAE3D" w:rsidR="00FE2BD3" w:rsidRPr="00FE2BD3" w:rsidRDefault="00FE2BD3" w:rsidP="00FE2BD3">
      <w:pPr>
        <w:spacing w:after="120" w:line="360" w:lineRule="auto"/>
        <w:jc w:val="both"/>
        <w:rPr>
          <w:rFonts w:ascii="Times New Roman" w:hAnsi="Times New Roman"/>
        </w:rPr>
      </w:pPr>
      <w:r w:rsidRPr="00FE2BD3">
        <w:rPr>
          <w:rFonts w:ascii="Times New Roman" w:hAnsi="Times New Roman"/>
          <w:b/>
          <w:bCs/>
          <w:lang w:val="en-US"/>
        </w:rPr>
        <w:lastRenderedPageBreak/>
        <w:t>Acipenser</w:t>
      </w:r>
      <w:r w:rsidRPr="00FE2BD3">
        <w:rPr>
          <w:rFonts w:ascii="Times New Roman" w:hAnsi="Times New Roman"/>
          <w:b/>
          <w:bCs/>
        </w:rPr>
        <w:t xml:space="preserve"> </w:t>
      </w:r>
      <w:proofErr w:type="spellStart"/>
      <w:r w:rsidRPr="00FE2BD3">
        <w:rPr>
          <w:rFonts w:ascii="Times New Roman" w:hAnsi="Times New Roman"/>
          <w:b/>
          <w:bCs/>
          <w:lang w:val="en-US"/>
        </w:rPr>
        <w:t>naccarii</w:t>
      </w:r>
      <w:proofErr w:type="spellEnd"/>
      <w:r w:rsidRPr="00FE2BD3">
        <w:rPr>
          <w:rFonts w:ascii="Times New Roman" w:hAnsi="Times New Roman"/>
          <w:b/>
          <w:bCs/>
        </w:rPr>
        <w:t xml:space="preserve"> (</w:t>
      </w:r>
      <w:r w:rsidRPr="00FE2BD3">
        <w:rPr>
          <w:rFonts w:ascii="Times New Roman" w:hAnsi="Times New Roman"/>
          <w:b/>
          <w:bCs/>
          <w:lang w:val="en-US"/>
        </w:rPr>
        <w:t>Bonaparte</w:t>
      </w:r>
      <w:r w:rsidRPr="00FE2BD3">
        <w:rPr>
          <w:rFonts w:ascii="Times New Roman" w:hAnsi="Times New Roman"/>
          <w:b/>
          <w:bCs/>
        </w:rPr>
        <w:t>, 1836)</w:t>
      </w:r>
    </w:p>
    <w:p w14:paraId="19A6341D" w14:textId="77777777" w:rsidR="00FE2BD3" w:rsidRPr="00FE2BD3" w:rsidRDefault="00FE2BD3" w:rsidP="00FE2BD3">
      <w:pPr>
        <w:spacing w:after="120" w:line="360" w:lineRule="auto"/>
        <w:jc w:val="both"/>
        <w:rPr>
          <w:rFonts w:ascii="Times New Roman" w:hAnsi="Times New Roman"/>
          <w:lang w:val="en-US"/>
        </w:rPr>
      </w:pPr>
      <w:r w:rsidRPr="00FE2BD3">
        <w:rPr>
          <w:rFonts w:ascii="Times New Roman" w:hAnsi="Times New Roman"/>
          <w:noProof/>
        </w:rPr>
        <w:drawing>
          <wp:inline distT="0" distB="0" distL="0" distR="0" wp14:anchorId="1550B45C" wp14:editId="5423DBA7">
            <wp:extent cx="3051810" cy="1432325"/>
            <wp:effectExtent l="0" t="0" r="0" b="0"/>
            <wp:docPr id="194564925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12108" cy="1460625"/>
                    </a:xfrm>
                    <a:prstGeom prst="rect">
                      <a:avLst/>
                    </a:prstGeom>
                    <a:noFill/>
                  </pic:spPr>
                </pic:pic>
              </a:graphicData>
            </a:graphic>
          </wp:inline>
        </w:drawing>
      </w:r>
    </w:p>
    <w:p w14:paraId="182A0598" w14:textId="77777777" w:rsidR="00FE2BD3" w:rsidRPr="00FE2BD3" w:rsidRDefault="00FE2BD3" w:rsidP="00FE2BD3">
      <w:pPr>
        <w:spacing w:after="120" w:line="360" w:lineRule="auto"/>
        <w:jc w:val="both"/>
        <w:rPr>
          <w:rFonts w:ascii="Times New Roman" w:hAnsi="Times New Roman"/>
          <w:lang w:val="en-US"/>
        </w:rPr>
      </w:pPr>
      <w:proofErr w:type="spellStart"/>
      <w:r w:rsidRPr="00FE2BD3">
        <w:rPr>
          <w:rFonts w:ascii="Times New Roman" w:hAnsi="Times New Roman"/>
          <w:lang w:val="en-US"/>
        </w:rPr>
        <w:t>Εικόν</w:t>
      </w:r>
      <w:proofErr w:type="spellEnd"/>
      <w:r w:rsidRPr="00FE2BD3">
        <w:rPr>
          <w:rFonts w:ascii="Times New Roman" w:hAnsi="Times New Roman"/>
          <w:lang w:val="en-US"/>
        </w:rPr>
        <w:t xml:space="preserve">α 3. Acipenser </w:t>
      </w:r>
      <w:proofErr w:type="spellStart"/>
      <w:r w:rsidRPr="00FE2BD3">
        <w:rPr>
          <w:rFonts w:ascii="Times New Roman" w:hAnsi="Times New Roman"/>
          <w:lang w:val="en-US"/>
        </w:rPr>
        <w:t>naccarii</w:t>
      </w:r>
      <w:proofErr w:type="spellEnd"/>
      <w:r w:rsidRPr="00FE2BD3">
        <w:rPr>
          <w:rFonts w:ascii="Times New Roman" w:hAnsi="Times New Roman"/>
          <w:lang w:val="en-US"/>
        </w:rPr>
        <w:t xml:space="preserve"> (Bonaparte, 1836). </w:t>
      </w:r>
      <w:r w:rsidRPr="00FE2BD3">
        <w:rPr>
          <w:rFonts w:ascii="Times New Roman" w:hAnsi="Times New Roman"/>
        </w:rPr>
        <w:t>Φωτογραφία</w:t>
      </w:r>
      <w:r w:rsidRPr="00FE2BD3">
        <w:rPr>
          <w:rFonts w:ascii="Times New Roman" w:hAnsi="Times New Roman"/>
          <w:lang w:val="en-US"/>
        </w:rPr>
        <w:t>: Andreoli, R. (</w:t>
      </w:r>
      <w:proofErr w:type="spellStart"/>
      <w:r w:rsidRPr="00FE2BD3">
        <w:rPr>
          <w:rFonts w:ascii="Times New Roman" w:hAnsi="Times New Roman"/>
          <w:lang w:val="en-US"/>
        </w:rPr>
        <w:t>Fishbase</w:t>
      </w:r>
      <w:proofErr w:type="spellEnd"/>
      <w:r w:rsidRPr="00FE2BD3">
        <w:rPr>
          <w:rFonts w:ascii="Times New Roman" w:hAnsi="Times New Roman"/>
          <w:lang w:val="en-US"/>
        </w:rPr>
        <w:t>).</w:t>
      </w:r>
    </w:p>
    <w:p w14:paraId="1F254F85"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Το εν λόγω είδος, γνωστό ως </w:t>
      </w:r>
      <w:proofErr w:type="spellStart"/>
      <w:r w:rsidRPr="00FE2BD3">
        <w:rPr>
          <w:rFonts w:ascii="Times New Roman" w:hAnsi="Times New Roman"/>
        </w:rPr>
        <w:t>αδριατικός</w:t>
      </w:r>
      <w:proofErr w:type="spellEnd"/>
      <w:r w:rsidRPr="00FE2BD3">
        <w:rPr>
          <w:rFonts w:ascii="Times New Roman" w:hAnsi="Times New Roman"/>
        </w:rPr>
        <w:t xml:space="preserve"> </w:t>
      </w:r>
      <w:proofErr w:type="spellStart"/>
      <w:r w:rsidRPr="00FE2BD3">
        <w:rPr>
          <w:rFonts w:ascii="Times New Roman" w:hAnsi="Times New Roman"/>
        </w:rPr>
        <w:t>οξύρρυγχος</w:t>
      </w:r>
      <w:proofErr w:type="spellEnd"/>
      <w:r w:rsidRPr="00FE2BD3">
        <w:rPr>
          <w:rFonts w:ascii="Times New Roman" w:hAnsi="Times New Roman"/>
        </w:rPr>
        <w:t xml:space="preserve">, ανήκει στην τάξη </w:t>
      </w:r>
      <w:proofErr w:type="spellStart"/>
      <w:r w:rsidRPr="00FE2BD3">
        <w:rPr>
          <w:rFonts w:ascii="Times New Roman" w:hAnsi="Times New Roman"/>
          <w:lang w:val="en-US"/>
        </w:rPr>
        <w:t>Acipenserformes</w:t>
      </w:r>
      <w:proofErr w:type="spellEnd"/>
      <w:r w:rsidRPr="00FE2BD3">
        <w:rPr>
          <w:rFonts w:ascii="Times New Roman" w:hAnsi="Times New Roman"/>
        </w:rPr>
        <w:t xml:space="preserve"> και στην οικογένεια </w:t>
      </w:r>
      <w:proofErr w:type="spellStart"/>
      <w:r w:rsidRPr="00FE2BD3">
        <w:rPr>
          <w:rFonts w:ascii="Times New Roman" w:hAnsi="Times New Roman"/>
          <w:lang w:val="en-US"/>
        </w:rPr>
        <w:t>Acipenseridae</w:t>
      </w:r>
      <w:proofErr w:type="spellEnd"/>
      <w:r w:rsidRPr="00FE2BD3">
        <w:rPr>
          <w:rFonts w:ascii="Times New Roman" w:hAnsi="Times New Roman"/>
        </w:rPr>
        <w:t xml:space="preserve">. Το όνομα του γένους </w:t>
      </w:r>
      <w:r w:rsidRPr="00FE2BD3">
        <w:rPr>
          <w:rFonts w:ascii="Times New Roman" w:hAnsi="Times New Roman"/>
          <w:lang w:val="en-US"/>
        </w:rPr>
        <w:t>Acipenser</w:t>
      </w:r>
      <w:r w:rsidRPr="00FE2BD3">
        <w:rPr>
          <w:rFonts w:ascii="Times New Roman" w:hAnsi="Times New Roman"/>
        </w:rPr>
        <w:t xml:space="preserve"> προέρχεται από τη λατινική λέξη </w:t>
      </w:r>
      <w:r w:rsidRPr="00FE2BD3">
        <w:rPr>
          <w:rFonts w:ascii="Times New Roman" w:hAnsi="Times New Roman"/>
          <w:lang w:val="en-US"/>
        </w:rPr>
        <w:t>Acipenser</w:t>
      </w:r>
      <w:r w:rsidRPr="00FE2BD3">
        <w:rPr>
          <w:rFonts w:ascii="Times New Roman" w:hAnsi="Times New Roman"/>
        </w:rPr>
        <w:t xml:space="preserve"> που είναι ο «</w:t>
      </w:r>
      <w:proofErr w:type="spellStart"/>
      <w:r w:rsidRPr="00FE2BD3">
        <w:rPr>
          <w:rFonts w:ascii="Times New Roman" w:hAnsi="Times New Roman"/>
        </w:rPr>
        <w:t>οξύρρυγχος</w:t>
      </w:r>
      <w:proofErr w:type="spellEnd"/>
      <w:r w:rsidRPr="00FE2BD3">
        <w:rPr>
          <w:rFonts w:ascii="Times New Roman" w:hAnsi="Times New Roman"/>
        </w:rPr>
        <w:t xml:space="preserve">» και χρησιμοποιείται από το 1853 </w:t>
      </w:r>
      <w:bookmarkStart w:id="28" w:name="_Hlk214211276"/>
      <w:r w:rsidRPr="00FE2BD3">
        <w:rPr>
          <w:rFonts w:ascii="Times New Roman" w:hAnsi="Times New Roman"/>
        </w:rPr>
        <w:t>(</w:t>
      </w:r>
      <w:r w:rsidRPr="00FE2BD3">
        <w:rPr>
          <w:rFonts w:ascii="Times New Roman" w:hAnsi="Times New Roman"/>
          <w:lang w:val="en-US"/>
        </w:rPr>
        <w:t>Romero</w:t>
      </w:r>
      <w:r w:rsidRPr="00FE2BD3">
        <w:rPr>
          <w:rFonts w:ascii="Times New Roman" w:hAnsi="Times New Roman"/>
        </w:rPr>
        <w:t>, 2002).</w:t>
      </w:r>
      <w:bookmarkEnd w:id="28"/>
      <w:r w:rsidRPr="00FE2BD3">
        <w:rPr>
          <w:rFonts w:ascii="Times New Roman" w:hAnsi="Times New Roman"/>
        </w:rPr>
        <w:t xml:space="preserve"> Η ονομασία του είδους </w:t>
      </w:r>
      <w:proofErr w:type="spellStart"/>
      <w:r w:rsidRPr="00FE2BD3">
        <w:rPr>
          <w:rFonts w:ascii="Times New Roman" w:hAnsi="Times New Roman"/>
          <w:lang w:val="en-US"/>
        </w:rPr>
        <w:t>baerii</w:t>
      </w:r>
      <w:proofErr w:type="spellEnd"/>
      <w:r w:rsidRPr="00FE2BD3">
        <w:rPr>
          <w:rFonts w:ascii="Times New Roman" w:hAnsi="Times New Roman"/>
        </w:rPr>
        <w:t xml:space="preserve"> αποτελεί ετυμολογικό αφιέρωμα στον Ιταλό φιλόσοφο </w:t>
      </w:r>
      <w:proofErr w:type="spellStart"/>
      <w:r w:rsidRPr="00FE2BD3">
        <w:rPr>
          <w:rFonts w:ascii="Times New Roman" w:hAnsi="Times New Roman"/>
        </w:rPr>
        <w:t>Fortunato</w:t>
      </w:r>
      <w:proofErr w:type="spellEnd"/>
      <w:r w:rsidRPr="00FE2BD3">
        <w:rPr>
          <w:rFonts w:ascii="Times New Roman" w:hAnsi="Times New Roman"/>
        </w:rPr>
        <w:t xml:space="preserve"> </w:t>
      </w:r>
      <w:proofErr w:type="spellStart"/>
      <w:r w:rsidRPr="00FE2BD3">
        <w:rPr>
          <w:rFonts w:ascii="Times New Roman" w:hAnsi="Times New Roman"/>
        </w:rPr>
        <w:t>Luigi</w:t>
      </w:r>
      <w:proofErr w:type="spellEnd"/>
      <w:r w:rsidRPr="00FE2BD3">
        <w:rPr>
          <w:rFonts w:ascii="Times New Roman" w:hAnsi="Times New Roman"/>
        </w:rPr>
        <w:t xml:space="preserve"> </w:t>
      </w:r>
      <w:proofErr w:type="spellStart"/>
      <w:r w:rsidRPr="00FE2BD3">
        <w:rPr>
          <w:rFonts w:ascii="Times New Roman" w:hAnsi="Times New Roman"/>
        </w:rPr>
        <w:t>Naccarii</w:t>
      </w:r>
      <w:proofErr w:type="spellEnd"/>
      <w:r w:rsidRPr="00FE2BD3">
        <w:rPr>
          <w:rFonts w:ascii="Times New Roman" w:hAnsi="Times New Roman"/>
        </w:rPr>
        <w:t xml:space="preserve"> (1793-1860), φυσιοδίφη και καθηγητή της φυσικής ιστορίας</w:t>
      </w:r>
      <w:bookmarkStart w:id="29" w:name="_Hlk214211649"/>
      <w:r w:rsidRPr="00FE2BD3">
        <w:rPr>
          <w:rFonts w:ascii="Times New Roman" w:hAnsi="Times New Roman"/>
        </w:rPr>
        <w:t xml:space="preserve"> (</w:t>
      </w:r>
      <w:proofErr w:type="spellStart"/>
      <w:r w:rsidRPr="00FE2BD3">
        <w:rPr>
          <w:rFonts w:ascii="Times New Roman" w:hAnsi="Times New Roman"/>
        </w:rPr>
        <w:t>Beolens</w:t>
      </w:r>
      <w:proofErr w:type="spellEnd"/>
      <w:r w:rsidRPr="00FE2BD3">
        <w:rPr>
          <w:rFonts w:ascii="Times New Roman" w:hAnsi="Times New Roman"/>
        </w:rPr>
        <w:t xml:space="preserve">, </w:t>
      </w:r>
      <w:proofErr w:type="spellStart"/>
      <w:r w:rsidRPr="00FE2BD3">
        <w:rPr>
          <w:rFonts w:ascii="Times New Roman" w:hAnsi="Times New Roman"/>
        </w:rPr>
        <w:t>Grayson</w:t>
      </w:r>
      <w:proofErr w:type="spellEnd"/>
      <w:r w:rsidRPr="00FE2BD3">
        <w:rPr>
          <w:rFonts w:ascii="Times New Roman" w:hAnsi="Times New Roman"/>
        </w:rPr>
        <w:t xml:space="preserve"> &amp; </w:t>
      </w:r>
      <w:proofErr w:type="spellStart"/>
      <w:r w:rsidRPr="00FE2BD3">
        <w:rPr>
          <w:rFonts w:ascii="Times New Roman" w:hAnsi="Times New Roman"/>
        </w:rPr>
        <w:t>Watkins</w:t>
      </w:r>
      <w:proofErr w:type="spellEnd"/>
      <w:r w:rsidRPr="00FE2BD3">
        <w:rPr>
          <w:rFonts w:ascii="Times New Roman" w:hAnsi="Times New Roman"/>
        </w:rPr>
        <w:t>, 2023).</w:t>
      </w:r>
      <w:bookmarkEnd w:id="29"/>
    </w:p>
    <w:p w14:paraId="756856BD"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Το είδος ανάδρομο, ζει σε συστήματα θαλάσσιων, γλυκών και υφάλμυρων νερών  και </w:t>
      </w:r>
      <w:proofErr w:type="spellStart"/>
      <w:r w:rsidRPr="00FE2BD3">
        <w:rPr>
          <w:rFonts w:ascii="Times New Roman" w:hAnsi="Times New Roman"/>
        </w:rPr>
        <w:t>προαρμόζεται</w:t>
      </w:r>
      <w:proofErr w:type="spellEnd"/>
      <w:r w:rsidRPr="00FE2BD3">
        <w:rPr>
          <w:rFonts w:ascii="Times New Roman" w:hAnsi="Times New Roman"/>
        </w:rPr>
        <w:t xml:space="preserve"> σε </w:t>
      </w:r>
      <w:proofErr w:type="spellStart"/>
      <w:r w:rsidRPr="00FE2BD3">
        <w:rPr>
          <w:rFonts w:ascii="Times New Roman" w:hAnsi="Times New Roman"/>
        </w:rPr>
        <w:t>βενθικά</w:t>
      </w:r>
      <w:proofErr w:type="spellEnd"/>
      <w:r w:rsidRPr="00FE2BD3">
        <w:rPr>
          <w:rFonts w:ascii="Times New Roman" w:hAnsi="Times New Roman"/>
        </w:rPr>
        <w:t xml:space="preserve"> περιβάλλοντα (</w:t>
      </w:r>
      <w:proofErr w:type="spellStart"/>
      <w:r w:rsidRPr="00FE2BD3">
        <w:rPr>
          <w:rFonts w:ascii="Times New Roman" w:hAnsi="Times New Roman"/>
        </w:rPr>
        <w:t>Riede</w:t>
      </w:r>
      <w:proofErr w:type="spellEnd"/>
      <w:r w:rsidRPr="00FE2BD3">
        <w:rPr>
          <w:rFonts w:ascii="Times New Roman" w:hAnsi="Times New Roman"/>
        </w:rPr>
        <w:t>, 2004). Το βάθος στο οποίο συναντάται κυμαίνεται συνήθως από 10-40 μέτρα (</w:t>
      </w:r>
      <w:r w:rsidRPr="00FE2BD3">
        <w:rPr>
          <w:rFonts w:ascii="Times New Roman" w:hAnsi="Times New Roman"/>
          <w:lang w:val="en-US"/>
        </w:rPr>
        <w:t>Chen</w:t>
      </w:r>
      <w:r w:rsidRPr="00FE2BD3">
        <w:rPr>
          <w:rFonts w:ascii="Times New Roman" w:hAnsi="Times New Roman"/>
        </w:rPr>
        <w:t xml:space="preserve">, 2007). Πρόκειται για ένα είδος που εντοπίζεται σε εύκρατες περιοχές της Ευρώπης, κυρίως στην Αδριατική θάλασσα και στα ποτάμια που εκβάλλουν σε αυτήν, από τον ποταμό Πάδο της Ιταλίας μέχρι τον </w:t>
      </w:r>
      <w:proofErr w:type="spellStart"/>
      <w:r w:rsidRPr="00FE2BD3">
        <w:rPr>
          <w:rFonts w:ascii="Times New Roman" w:hAnsi="Times New Roman"/>
        </w:rPr>
        <w:t>Μπούνα</w:t>
      </w:r>
      <w:proofErr w:type="spellEnd"/>
      <w:r w:rsidRPr="00FE2BD3">
        <w:rPr>
          <w:rFonts w:ascii="Times New Roman" w:hAnsi="Times New Roman"/>
        </w:rPr>
        <w:t xml:space="preserve"> στην Αλβανία. Έχει καταγραφεί επίσης στην Κέρκυρα και στις κατώτερες εκβολές των </w:t>
      </w:r>
      <w:proofErr w:type="spellStart"/>
      <w:r w:rsidRPr="00FE2BD3">
        <w:rPr>
          <w:rFonts w:ascii="Times New Roman" w:hAnsi="Times New Roman"/>
        </w:rPr>
        <w:t>Αδριατικών</w:t>
      </w:r>
      <w:proofErr w:type="spellEnd"/>
      <w:r w:rsidRPr="00FE2BD3">
        <w:rPr>
          <w:rFonts w:ascii="Times New Roman" w:hAnsi="Times New Roman"/>
        </w:rPr>
        <w:t xml:space="preserve"> ποταμών από τον </w:t>
      </w:r>
      <w:proofErr w:type="spellStart"/>
      <w:r w:rsidRPr="00FE2BD3">
        <w:rPr>
          <w:rFonts w:ascii="Times New Roman" w:hAnsi="Times New Roman"/>
        </w:rPr>
        <w:t>Σότσα</w:t>
      </w:r>
      <w:proofErr w:type="spellEnd"/>
      <w:r w:rsidRPr="00FE2BD3">
        <w:rPr>
          <w:rFonts w:ascii="Times New Roman" w:hAnsi="Times New Roman"/>
        </w:rPr>
        <w:t xml:space="preserve"> έως τον </w:t>
      </w:r>
      <w:proofErr w:type="spellStart"/>
      <w:r w:rsidRPr="00FE2BD3">
        <w:rPr>
          <w:rFonts w:ascii="Times New Roman" w:hAnsi="Times New Roman"/>
        </w:rPr>
        <w:t>Δρίνο</w:t>
      </w:r>
      <w:proofErr w:type="spellEnd"/>
      <w:r w:rsidRPr="00FE2BD3">
        <w:rPr>
          <w:rFonts w:ascii="Times New Roman" w:hAnsi="Times New Roman"/>
        </w:rPr>
        <w:t xml:space="preserve">. Οι καταγραφές από άλλες περιοχές, όπως η Τυρρηνική ακτή της Ιταλίας, η Ισπανία και η Γαλλία θεωρούνται εσφαλμένες. Εισήχθη κυρίως για υδατοκαλλιέργεια και παραγωγή χαβιαριού, καθώς και για ερευνητικές εφαρμογές σχετικές με τη διαχείριση των </w:t>
      </w:r>
      <w:proofErr w:type="spellStart"/>
      <w:r w:rsidRPr="00FE2BD3">
        <w:rPr>
          <w:rFonts w:ascii="Times New Roman" w:hAnsi="Times New Roman"/>
        </w:rPr>
        <w:t>οξύρρυγχων</w:t>
      </w:r>
      <w:proofErr w:type="spellEnd"/>
      <w:r w:rsidRPr="00FE2BD3">
        <w:rPr>
          <w:rFonts w:ascii="Times New Roman" w:hAnsi="Times New Roman"/>
        </w:rPr>
        <w:t>. Η παρουσία του στην Ελλάδα περιορίζεται κυρίως σε ελεγχόμενα συστήματα εκτροφής (βλ. Παράρτημα).</w:t>
      </w:r>
    </w:p>
    <w:p w14:paraId="3ED47E0E"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Το μέγιστο δημοσιευμένο μήκος του ανέρχεται στα 200 </w:t>
      </w:r>
      <w:proofErr w:type="spellStart"/>
      <w:r w:rsidRPr="00FE2BD3">
        <w:rPr>
          <w:rFonts w:ascii="Times New Roman" w:hAnsi="Times New Roman"/>
        </w:rPr>
        <w:t>cm</w:t>
      </w:r>
      <w:proofErr w:type="spellEnd"/>
      <w:r w:rsidRPr="00FE2BD3">
        <w:rPr>
          <w:rFonts w:ascii="Times New Roman" w:hAnsi="Times New Roman"/>
        </w:rPr>
        <w:t xml:space="preserve"> και το βάρος του στα 25 </w:t>
      </w:r>
      <w:proofErr w:type="spellStart"/>
      <w:r w:rsidRPr="00FE2BD3">
        <w:rPr>
          <w:rFonts w:ascii="Times New Roman" w:hAnsi="Times New Roman"/>
        </w:rPr>
        <w:t>kg</w:t>
      </w:r>
      <w:proofErr w:type="spellEnd"/>
      <w:r w:rsidRPr="00FE2BD3">
        <w:rPr>
          <w:rFonts w:ascii="Times New Roman" w:hAnsi="Times New Roman"/>
        </w:rPr>
        <w:t xml:space="preserve"> (</w:t>
      </w:r>
      <w:proofErr w:type="spellStart"/>
      <w:r w:rsidRPr="00FE2BD3">
        <w:rPr>
          <w:rFonts w:ascii="Times New Roman" w:hAnsi="Times New Roman"/>
        </w:rPr>
        <w:t>Bauchot</w:t>
      </w:r>
      <w:proofErr w:type="spellEnd"/>
      <w:r w:rsidRPr="00FE2BD3">
        <w:rPr>
          <w:rFonts w:ascii="Times New Roman" w:hAnsi="Times New Roman"/>
        </w:rPr>
        <w:t xml:space="preserve">, 1987·Svetovidov, 1984). Η μορφολογία του παρουσιάζεται στην εικόνα 3, όπου διακρίνεται από επίμηκες σώμα με σχεδόν κυκλική διατομή και φέρει πέντε σειρές οστεωδών πλακών, ραχιαίες 10-14, πλευρικές 32-42 σε κάθε πλευρά και κοιλιακές 8-11 σε κάθε πλευρά. Διαθέτει 36-48 μαλακές ραχιαίες ακτίνες και 24-31 μαλακές </w:t>
      </w:r>
      <w:proofErr w:type="spellStart"/>
      <w:r w:rsidRPr="00FE2BD3">
        <w:rPr>
          <w:rFonts w:ascii="Times New Roman" w:hAnsi="Times New Roman"/>
        </w:rPr>
        <w:t>εδρικές</w:t>
      </w:r>
      <w:proofErr w:type="spellEnd"/>
      <w:r w:rsidRPr="00FE2BD3">
        <w:rPr>
          <w:rFonts w:ascii="Times New Roman" w:hAnsi="Times New Roman"/>
        </w:rPr>
        <w:t xml:space="preserve"> ακτίνες. Το ρύγχος του είναι μέτριο, πολύ φαρδύ και στρογγυλεμένο στην άκρη, ενώ το κάτω χείλος </w:t>
      </w:r>
      <w:r w:rsidRPr="00FE2BD3">
        <w:rPr>
          <w:rFonts w:ascii="Times New Roman" w:hAnsi="Times New Roman"/>
        </w:rPr>
        <w:lastRenderedPageBreak/>
        <w:t>του είναι συνεχές, με μια μικρή διακοπή στο κέντρο. Τα μουστάκια βρίσκονται πιο κάτω στην άκρη του ρύγχους παρά στο στόμα. Το χρώμα του σώματος είναι καφέ και πράσινο στην πλάτη, αλλά πιο ανοιχτό στα πλευρά και λευκό στην κοιλιά.</w:t>
      </w:r>
    </w:p>
    <w:p w14:paraId="78F4C06A"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Όσον αφορά τα βιολογικά του χαρακτηριστικά, εμφανίζεται κοντά στις ακτές και τις εκβολές των ποταμών, χωρίς να εισέρχεται σε καθαρά θαλάσσια νερά, ενώ σε γλυκό νερό, κατοικεί σε μεγάλα βαθιά ποτάμια πάνω σε άμμο και λάσπη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xml:space="preserve">, 2007). Καταναλώνει ασπόνδυλα που ζουν στον βυθό και με μικρά ψάρια. Η αναπαραγωγή λαμβάνει χώρα από τον Μάιο έως τον Ιούλιο, ενώ η είσοδος στα ποτάμια γίνεται από τον Μάρτιο έως τον Μάιο και πιθανώς τότε </w:t>
      </w:r>
      <w:proofErr w:type="spellStart"/>
      <w:r w:rsidRPr="00FE2BD3">
        <w:rPr>
          <w:rFonts w:ascii="Times New Roman" w:hAnsi="Times New Roman"/>
        </w:rPr>
        <w:t>ωοτοκεί</w:t>
      </w:r>
      <w:proofErr w:type="spellEnd"/>
      <w:r w:rsidRPr="00FE2BD3">
        <w:rPr>
          <w:rFonts w:ascii="Times New Roman" w:hAnsi="Times New Roman"/>
        </w:rPr>
        <w:t>. Η σάρκα χρησιμοποιείται για τροφή και τα αυγά χρησιμοποιούνται για την παραγωγή του χαβιαριού (</w:t>
      </w:r>
      <w:proofErr w:type="spellStart"/>
      <w:r w:rsidRPr="00FE2BD3">
        <w:rPr>
          <w:rFonts w:ascii="Times New Roman" w:hAnsi="Times New Roman"/>
          <w:lang w:val="en-US"/>
        </w:rPr>
        <w:t>Birstein</w:t>
      </w:r>
      <w:proofErr w:type="spellEnd"/>
      <w:r w:rsidRPr="00FE2BD3">
        <w:rPr>
          <w:rFonts w:ascii="Times New Roman" w:hAnsi="Times New Roman"/>
        </w:rPr>
        <w:t>, 1993·</w:t>
      </w:r>
      <w:r w:rsidRPr="00FE2BD3">
        <w:rPr>
          <w:rFonts w:ascii="Times New Roman" w:hAnsi="Times New Roman"/>
          <w:lang w:val="en-US"/>
        </w:rPr>
        <w:t>Tavakoli</w:t>
      </w:r>
      <w:r w:rsidRPr="00FE2BD3">
        <w:rPr>
          <w:rFonts w:ascii="Times New Roman" w:hAnsi="Times New Roman"/>
        </w:rPr>
        <w:t xml:space="preserve"> </w:t>
      </w:r>
      <w:r w:rsidRPr="00FE2BD3">
        <w:rPr>
          <w:rFonts w:ascii="Times New Roman" w:hAnsi="Times New Roman"/>
          <w:lang w:val="en-US"/>
        </w:rPr>
        <w:t>et</w:t>
      </w:r>
      <w:r w:rsidRPr="00FE2BD3">
        <w:rPr>
          <w:rFonts w:ascii="Times New Roman" w:hAnsi="Times New Roman"/>
        </w:rPr>
        <w:t xml:space="preserve"> </w:t>
      </w:r>
      <w:r w:rsidRPr="00FE2BD3">
        <w:rPr>
          <w:rFonts w:ascii="Times New Roman" w:hAnsi="Times New Roman"/>
          <w:lang w:val="en-US"/>
        </w:rPr>
        <w:t>al</w:t>
      </w:r>
      <w:r w:rsidRPr="00FE2BD3">
        <w:rPr>
          <w:rFonts w:ascii="Times New Roman" w:hAnsi="Times New Roman"/>
        </w:rPr>
        <w:t>., 2021).</w:t>
      </w:r>
    </w:p>
    <w:p w14:paraId="6086A0D6"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Το είδος κατατάσσεται στα απειλούμενα είδη, λόγω της ανθρωπογενούς πίεσης που δέχεται από την καταστροφή των </w:t>
      </w:r>
      <w:proofErr w:type="spellStart"/>
      <w:r w:rsidRPr="00FE2BD3">
        <w:rPr>
          <w:rFonts w:ascii="Times New Roman" w:hAnsi="Times New Roman"/>
        </w:rPr>
        <w:t>οικοτόπων</w:t>
      </w:r>
      <w:proofErr w:type="spellEnd"/>
      <w:r w:rsidRPr="00FE2BD3">
        <w:rPr>
          <w:rFonts w:ascii="Times New Roman" w:hAnsi="Times New Roman"/>
        </w:rPr>
        <w:t xml:space="preserve"> του, τη ρύπανση των υδάτων και την </w:t>
      </w:r>
      <w:proofErr w:type="spellStart"/>
      <w:r w:rsidRPr="00FE2BD3">
        <w:rPr>
          <w:rFonts w:ascii="Times New Roman" w:hAnsi="Times New Roman"/>
        </w:rPr>
        <w:t>υπεραλίευση</w:t>
      </w:r>
      <w:proofErr w:type="spellEnd"/>
      <w:r w:rsidRPr="00FE2BD3">
        <w:rPr>
          <w:rFonts w:ascii="Times New Roman" w:hAnsi="Times New Roman"/>
        </w:rPr>
        <w:t>, έχοντας ως αποτέλεσμα τη μείωση των πληθυσμών του (</w:t>
      </w:r>
      <w:r w:rsidRPr="00FE2BD3">
        <w:rPr>
          <w:rFonts w:ascii="Times New Roman" w:hAnsi="Times New Roman"/>
          <w:lang w:val="en-US"/>
        </w:rPr>
        <w:t>Crivelli</w:t>
      </w:r>
      <w:r w:rsidRPr="00FE2BD3">
        <w:rPr>
          <w:rFonts w:ascii="Times New Roman" w:hAnsi="Times New Roman"/>
        </w:rPr>
        <w:t>, 1996).</w:t>
      </w:r>
    </w:p>
    <w:p w14:paraId="27D5152D" w14:textId="77777777" w:rsidR="00FE2BD3" w:rsidRPr="00FE2BD3" w:rsidRDefault="00FE2BD3" w:rsidP="00FE2BD3">
      <w:pPr>
        <w:spacing w:after="120" w:line="360" w:lineRule="auto"/>
        <w:jc w:val="both"/>
        <w:rPr>
          <w:rFonts w:ascii="Times New Roman" w:hAnsi="Times New Roman"/>
          <w:b/>
          <w:bCs/>
        </w:rPr>
      </w:pPr>
    </w:p>
    <w:p w14:paraId="349A1440"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b/>
          <w:bCs/>
          <w:lang w:val="en-US"/>
        </w:rPr>
        <w:t xml:space="preserve">Acipenser </w:t>
      </w:r>
      <w:proofErr w:type="spellStart"/>
      <w:r w:rsidRPr="00FE2BD3">
        <w:rPr>
          <w:rFonts w:ascii="Times New Roman" w:hAnsi="Times New Roman"/>
          <w:b/>
          <w:bCs/>
          <w:lang w:val="en-US"/>
        </w:rPr>
        <w:t>ruthenus</w:t>
      </w:r>
      <w:proofErr w:type="spellEnd"/>
      <w:r w:rsidRPr="00FE2BD3">
        <w:rPr>
          <w:rFonts w:ascii="Times New Roman" w:hAnsi="Times New Roman"/>
          <w:b/>
          <w:bCs/>
          <w:lang w:val="en-US"/>
        </w:rPr>
        <w:t xml:space="preserve"> (Linnaeus, 1758)</w:t>
      </w:r>
    </w:p>
    <w:p w14:paraId="160797DF" w14:textId="77777777" w:rsidR="00FE2BD3" w:rsidRPr="00FE2BD3" w:rsidRDefault="00FE2BD3" w:rsidP="00FE2BD3">
      <w:pPr>
        <w:spacing w:after="120" w:line="360" w:lineRule="auto"/>
        <w:jc w:val="both"/>
        <w:rPr>
          <w:rFonts w:ascii="Times New Roman" w:hAnsi="Times New Roman"/>
          <w:lang w:val="en-US"/>
        </w:rPr>
      </w:pPr>
      <w:r w:rsidRPr="00FE2BD3">
        <w:rPr>
          <w:rFonts w:ascii="Times New Roman" w:hAnsi="Times New Roman"/>
          <w:noProof/>
          <w:lang w:val="en-US"/>
        </w:rPr>
        <w:drawing>
          <wp:inline distT="0" distB="0" distL="0" distR="0" wp14:anchorId="7EAE7247" wp14:editId="0562FB1E">
            <wp:extent cx="2718435" cy="1301241"/>
            <wp:effectExtent l="0" t="0" r="0" b="0"/>
            <wp:docPr id="2807784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63359" cy="1322745"/>
                    </a:xfrm>
                    <a:prstGeom prst="rect">
                      <a:avLst/>
                    </a:prstGeom>
                    <a:noFill/>
                  </pic:spPr>
                </pic:pic>
              </a:graphicData>
            </a:graphic>
          </wp:inline>
        </w:drawing>
      </w:r>
    </w:p>
    <w:p w14:paraId="3C59F777" w14:textId="77777777" w:rsidR="00FE2BD3" w:rsidRPr="00FE2BD3" w:rsidRDefault="00FE2BD3" w:rsidP="00FE2BD3">
      <w:pPr>
        <w:spacing w:after="120" w:line="360" w:lineRule="auto"/>
        <w:jc w:val="both"/>
        <w:rPr>
          <w:rFonts w:ascii="Times New Roman" w:hAnsi="Times New Roman"/>
          <w:lang w:val="en-US"/>
        </w:rPr>
      </w:pPr>
      <w:proofErr w:type="spellStart"/>
      <w:r w:rsidRPr="00FE2BD3">
        <w:rPr>
          <w:rFonts w:ascii="Times New Roman" w:hAnsi="Times New Roman"/>
          <w:lang w:val="en-US"/>
        </w:rPr>
        <w:t>Εικόν</w:t>
      </w:r>
      <w:proofErr w:type="spellEnd"/>
      <w:r w:rsidRPr="00FE2BD3">
        <w:rPr>
          <w:rFonts w:ascii="Times New Roman" w:hAnsi="Times New Roman"/>
          <w:lang w:val="en-US"/>
        </w:rPr>
        <w:t xml:space="preserve">α 4. Acipenser </w:t>
      </w:r>
      <w:proofErr w:type="spellStart"/>
      <w:r w:rsidRPr="00FE2BD3">
        <w:rPr>
          <w:rFonts w:ascii="Times New Roman" w:hAnsi="Times New Roman"/>
          <w:lang w:val="en-US"/>
        </w:rPr>
        <w:t>ruthenus</w:t>
      </w:r>
      <w:proofErr w:type="spellEnd"/>
      <w:r w:rsidRPr="00FE2BD3">
        <w:rPr>
          <w:rFonts w:ascii="Times New Roman" w:hAnsi="Times New Roman"/>
          <w:lang w:val="en-US"/>
        </w:rPr>
        <w:t xml:space="preserve"> (Linnaeus, 1758). </w:t>
      </w:r>
      <w:r w:rsidRPr="00FE2BD3">
        <w:rPr>
          <w:rFonts w:ascii="Times New Roman" w:hAnsi="Times New Roman"/>
        </w:rPr>
        <w:t>Φωτογραφία</w:t>
      </w:r>
      <w:r w:rsidRPr="00FE2BD3">
        <w:rPr>
          <w:rFonts w:ascii="Times New Roman" w:hAnsi="Times New Roman"/>
          <w:lang w:val="en-US"/>
        </w:rPr>
        <w:t>: Harka, A. (</w:t>
      </w:r>
      <w:proofErr w:type="spellStart"/>
      <w:r w:rsidRPr="00FE2BD3">
        <w:rPr>
          <w:rFonts w:ascii="Times New Roman" w:hAnsi="Times New Roman"/>
          <w:lang w:val="en-US"/>
        </w:rPr>
        <w:t>Fishbase</w:t>
      </w:r>
      <w:proofErr w:type="spellEnd"/>
      <w:r w:rsidRPr="00FE2BD3">
        <w:rPr>
          <w:rFonts w:ascii="Times New Roman" w:hAnsi="Times New Roman"/>
          <w:lang w:val="en-US"/>
        </w:rPr>
        <w:t>).</w:t>
      </w:r>
    </w:p>
    <w:p w14:paraId="62776592"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Η εικόνα 4 αποκαλύπτει πως το συγκεκριμένο ψάρι, το οποίο ονομάζεται και </w:t>
      </w:r>
      <w:proofErr w:type="spellStart"/>
      <w:r w:rsidRPr="00FE2BD3">
        <w:rPr>
          <w:rFonts w:ascii="Times New Roman" w:hAnsi="Times New Roman"/>
        </w:rPr>
        <w:t>στερλέτα</w:t>
      </w:r>
      <w:proofErr w:type="spellEnd"/>
      <w:r w:rsidRPr="00FE2BD3">
        <w:rPr>
          <w:rFonts w:ascii="Times New Roman" w:hAnsi="Times New Roman"/>
        </w:rPr>
        <w:t xml:space="preserve">, ανήκει στην κλάση </w:t>
      </w:r>
      <w:proofErr w:type="spellStart"/>
      <w:r w:rsidRPr="00FE2BD3">
        <w:rPr>
          <w:rFonts w:ascii="Times New Roman" w:hAnsi="Times New Roman"/>
          <w:lang w:val="en-US"/>
        </w:rPr>
        <w:t>Chondrostei</w:t>
      </w:r>
      <w:proofErr w:type="spellEnd"/>
      <w:r w:rsidRPr="00FE2BD3">
        <w:rPr>
          <w:rFonts w:ascii="Times New Roman" w:hAnsi="Times New Roman"/>
        </w:rPr>
        <w:t xml:space="preserve">, στην τάξη </w:t>
      </w:r>
      <w:proofErr w:type="spellStart"/>
      <w:r w:rsidRPr="00FE2BD3">
        <w:rPr>
          <w:rFonts w:ascii="Times New Roman" w:hAnsi="Times New Roman"/>
          <w:lang w:val="en-US"/>
        </w:rPr>
        <w:t>Acipenseriformes</w:t>
      </w:r>
      <w:proofErr w:type="spellEnd"/>
      <w:r w:rsidRPr="00FE2BD3">
        <w:rPr>
          <w:rFonts w:ascii="Times New Roman" w:hAnsi="Times New Roman"/>
        </w:rPr>
        <w:t xml:space="preserve"> και στην οικογένεια </w:t>
      </w:r>
      <w:proofErr w:type="spellStart"/>
      <w:r w:rsidRPr="00FE2BD3">
        <w:rPr>
          <w:rFonts w:ascii="Times New Roman" w:hAnsi="Times New Roman"/>
          <w:lang w:val="en-US"/>
        </w:rPr>
        <w:t>Acipenseridae</w:t>
      </w:r>
      <w:proofErr w:type="spellEnd"/>
      <w:r w:rsidRPr="00FE2BD3">
        <w:rPr>
          <w:rFonts w:ascii="Times New Roman" w:hAnsi="Times New Roman"/>
        </w:rPr>
        <w:t>.</w:t>
      </w:r>
    </w:p>
    <w:p w14:paraId="19808DF9"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Φανερώνει επίσης ότι πρόκειται για ψάρι γλυκού νερού με </w:t>
      </w:r>
      <w:proofErr w:type="spellStart"/>
      <w:r w:rsidRPr="00FE2BD3">
        <w:rPr>
          <w:rFonts w:ascii="Times New Roman" w:hAnsi="Times New Roman"/>
        </w:rPr>
        <w:t>βενθική</w:t>
      </w:r>
      <w:proofErr w:type="spellEnd"/>
      <w:r w:rsidRPr="00FE2BD3">
        <w:rPr>
          <w:rFonts w:ascii="Times New Roman" w:hAnsi="Times New Roman"/>
        </w:rPr>
        <w:t xml:space="preserve"> οικολογία που ζει σε υφάλμυρο και περιβάλλον κι είναι </w:t>
      </w:r>
      <w:proofErr w:type="spellStart"/>
      <w:r w:rsidRPr="00FE2BD3">
        <w:rPr>
          <w:rFonts w:ascii="Times New Roman" w:hAnsi="Times New Roman"/>
        </w:rPr>
        <w:t>ποταμόδρομο</w:t>
      </w:r>
      <w:proofErr w:type="spellEnd"/>
      <w:r w:rsidRPr="00FE2BD3">
        <w:rPr>
          <w:rFonts w:ascii="Times New Roman" w:hAnsi="Times New Roman"/>
        </w:rPr>
        <w:t xml:space="preserve"> είδος (</w:t>
      </w:r>
      <w:r w:rsidRPr="00FE2BD3">
        <w:rPr>
          <w:rFonts w:ascii="Times New Roman" w:hAnsi="Times New Roman"/>
          <w:lang w:val="en-US"/>
        </w:rPr>
        <w:t>Riede</w:t>
      </w:r>
      <w:r w:rsidRPr="00FE2BD3">
        <w:rPr>
          <w:rFonts w:ascii="Times New Roman" w:hAnsi="Times New Roman"/>
        </w:rPr>
        <w:t xml:space="preserve">, 2004). Η φυσική του εξάπλωση περιλαμβάνει την Ευρασία και ειδικότερα ποταμούς που εκβάλλουν στη Μαύρη, την </w:t>
      </w:r>
      <w:proofErr w:type="spellStart"/>
      <w:r w:rsidRPr="00FE2BD3">
        <w:rPr>
          <w:rFonts w:ascii="Times New Roman" w:hAnsi="Times New Roman"/>
        </w:rPr>
        <w:t>Αζοφική</w:t>
      </w:r>
      <w:proofErr w:type="spellEnd"/>
      <w:r w:rsidRPr="00FE2BD3">
        <w:rPr>
          <w:rFonts w:ascii="Times New Roman" w:hAnsi="Times New Roman"/>
        </w:rPr>
        <w:t xml:space="preserve"> και την Κασπία Θάλασσα και τη Σιβηρία, από τις λεκάνες απορροής του ποταμού Ομπ προς τα ανατολικά έως τις ακτές του Γενισέι. Εισήχθη σε ολόκληρη την </w:t>
      </w:r>
      <w:r w:rsidRPr="00FE2BD3">
        <w:rPr>
          <w:rFonts w:ascii="Times New Roman" w:hAnsi="Times New Roman"/>
        </w:rPr>
        <w:lastRenderedPageBreak/>
        <w:t>Ευρώπη για σκοπούς υδατοκαλλιέργειας, χωρίς όμως να δημιουργήσει αυτοσυντηρούμενους πληθυσμούς. Αυτό οφείλεται στο ότι έχει υψηλή εμπορική αξία για παραγωγή κρέατος και χαβιαριού.</w:t>
      </w:r>
    </w:p>
    <w:p w14:paraId="73D34D90"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Η σεξουαλική του ωριμότητα φτάνει στο μήκος των 42,8 </w:t>
      </w:r>
      <w:r w:rsidRPr="00FE2BD3">
        <w:rPr>
          <w:rFonts w:ascii="Times New Roman" w:hAnsi="Times New Roman"/>
          <w:lang w:val="en-US"/>
        </w:rPr>
        <w:t>cm</w:t>
      </w:r>
      <w:r w:rsidRPr="00FE2BD3">
        <w:rPr>
          <w:rFonts w:ascii="Times New Roman" w:hAnsi="Times New Roman"/>
        </w:rPr>
        <w:t xml:space="preserve">, με εύρος 40-45 </w:t>
      </w:r>
      <w:r w:rsidRPr="00FE2BD3">
        <w:rPr>
          <w:rFonts w:ascii="Times New Roman" w:hAnsi="Times New Roman"/>
          <w:lang w:val="en-US"/>
        </w:rPr>
        <w:t>cm</w:t>
      </w:r>
      <w:r w:rsidRPr="00FE2BD3">
        <w:rPr>
          <w:rFonts w:ascii="Times New Roman" w:hAnsi="Times New Roman"/>
        </w:rPr>
        <w:t xml:space="preserve">. Το μέγιστο μήκος του έχει υπολογιστεί στα 125 </w:t>
      </w:r>
      <w:r w:rsidRPr="00FE2BD3">
        <w:rPr>
          <w:rFonts w:ascii="Times New Roman" w:hAnsi="Times New Roman"/>
          <w:lang w:val="en-US"/>
        </w:rPr>
        <w:t>cm</w:t>
      </w:r>
      <w:r w:rsidRPr="00FE2BD3">
        <w:rPr>
          <w:rFonts w:ascii="Times New Roman" w:hAnsi="Times New Roman"/>
        </w:rPr>
        <w:t xml:space="preserve">, με το συνηθέστερο μήκος να κυμαίνεται στα 40 </w:t>
      </w:r>
      <w:r w:rsidRPr="00FE2BD3">
        <w:rPr>
          <w:rFonts w:ascii="Times New Roman" w:hAnsi="Times New Roman"/>
          <w:lang w:val="en-US"/>
        </w:rPr>
        <w:t>cm</w:t>
      </w:r>
      <w:r w:rsidRPr="00FE2BD3">
        <w:rPr>
          <w:rFonts w:ascii="Times New Roman" w:hAnsi="Times New Roman"/>
        </w:rPr>
        <w:t xml:space="preserve"> (</w:t>
      </w:r>
      <w:proofErr w:type="spellStart"/>
      <w:r w:rsidRPr="00FE2BD3">
        <w:rPr>
          <w:rFonts w:ascii="Times New Roman" w:hAnsi="Times New Roman"/>
          <w:lang w:val="en-US"/>
        </w:rPr>
        <w:t>Birstein</w:t>
      </w:r>
      <w:proofErr w:type="spellEnd"/>
      <w:r w:rsidRPr="00FE2BD3">
        <w:rPr>
          <w:rFonts w:ascii="Times New Roman" w:hAnsi="Times New Roman"/>
        </w:rPr>
        <w:t xml:space="preserve">, 1993·Muus &amp; </w:t>
      </w:r>
      <w:proofErr w:type="spellStart"/>
      <w:r w:rsidRPr="00FE2BD3">
        <w:rPr>
          <w:rFonts w:ascii="Times New Roman" w:hAnsi="Times New Roman"/>
        </w:rPr>
        <w:t>Dahlström</w:t>
      </w:r>
      <w:proofErr w:type="spellEnd"/>
      <w:r w:rsidRPr="00FE2BD3">
        <w:rPr>
          <w:rFonts w:ascii="Times New Roman" w:hAnsi="Times New Roman"/>
        </w:rPr>
        <w:t>, 1968). Το μέγιστο βάρος του είναι καταγεγραμμένο στα 16 κιλά και η μέγιστη ηλικία στα 36 χρόνια (</w:t>
      </w:r>
      <w:r w:rsidRPr="00FE2BD3">
        <w:rPr>
          <w:rFonts w:ascii="Times New Roman" w:hAnsi="Times New Roman"/>
          <w:lang w:val="en-US"/>
        </w:rPr>
        <w:t>Berg</w:t>
      </w:r>
      <w:r w:rsidRPr="00FE2BD3">
        <w:rPr>
          <w:rFonts w:ascii="Times New Roman" w:hAnsi="Times New Roman"/>
        </w:rPr>
        <w:t>, 1962·</w:t>
      </w:r>
      <w:proofErr w:type="spellStart"/>
      <w:r w:rsidRPr="00FE2BD3">
        <w:rPr>
          <w:rFonts w:ascii="Times New Roman" w:hAnsi="Times New Roman"/>
          <w:lang w:val="en-US"/>
        </w:rPr>
        <w:t>Podlesnyi</w:t>
      </w:r>
      <w:proofErr w:type="spellEnd"/>
      <w:r w:rsidRPr="00FE2BD3">
        <w:rPr>
          <w:rFonts w:ascii="Times New Roman" w:hAnsi="Times New Roman"/>
        </w:rPr>
        <w:t xml:space="preserve">, 1958). Από άποψη μορφολογίας, έχει επίμηκες σώμα, έχοντας στο σύνολο 13 ραχιαία αγκάθια, 28 μαλακές ραχιαίες ακτίνες, 9 </w:t>
      </w:r>
      <w:proofErr w:type="spellStart"/>
      <w:r w:rsidRPr="00FE2BD3">
        <w:rPr>
          <w:rFonts w:ascii="Times New Roman" w:hAnsi="Times New Roman"/>
        </w:rPr>
        <w:t>εδρικά</w:t>
      </w:r>
      <w:proofErr w:type="spellEnd"/>
      <w:r w:rsidRPr="00FE2BD3">
        <w:rPr>
          <w:rFonts w:ascii="Times New Roman" w:hAnsi="Times New Roman"/>
        </w:rPr>
        <w:t xml:space="preserve"> αγκάθια και 14-18 μαλακές </w:t>
      </w:r>
      <w:proofErr w:type="spellStart"/>
      <w:r w:rsidRPr="00FE2BD3">
        <w:rPr>
          <w:rFonts w:ascii="Times New Roman" w:hAnsi="Times New Roman"/>
        </w:rPr>
        <w:t>εδρικές</w:t>
      </w:r>
      <w:proofErr w:type="spellEnd"/>
      <w:r w:rsidRPr="00FE2BD3">
        <w:rPr>
          <w:rFonts w:ascii="Times New Roman" w:hAnsi="Times New Roman"/>
        </w:rPr>
        <w:t xml:space="preserve"> ακτίνες. Η πλάτη και τα πλευρά είναι μπεζ. Φέρει 5 σειρές λεπίδων: 12-17 ραχιαίες, 57-71 πλευρικές και 10-19 κοιλιακές. Το κοιλιακό και τα πλευρικά μέρη έχουν ανοιχτό χρώμα, σχεδόν λευκά. Το ρύγχος του είναι στενό και μυτερό με τέσσερις μακριές και κροσσωτές μύτες. Το κάτω χείλος είναι σαφώς σχισμένο (</w:t>
      </w:r>
      <w:r w:rsidRPr="00FE2BD3">
        <w:rPr>
          <w:rFonts w:ascii="Times New Roman" w:hAnsi="Times New Roman"/>
          <w:lang w:val="en-US"/>
        </w:rPr>
        <w:t>Keith</w:t>
      </w:r>
      <w:r w:rsidRPr="00FE2BD3">
        <w:rPr>
          <w:rFonts w:ascii="Times New Roman" w:hAnsi="Times New Roman"/>
        </w:rPr>
        <w:t xml:space="preserve"> &amp; </w:t>
      </w:r>
      <w:proofErr w:type="spellStart"/>
      <w:r w:rsidRPr="00FE2BD3">
        <w:rPr>
          <w:rFonts w:ascii="Times New Roman" w:hAnsi="Times New Roman"/>
          <w:lang w:val="en-US"/>
        </w:rPr>
        <w:t>Allardi</w:t>
      </w:r>
      <w:proofErr w:type="spellEnd"/>
      <w:r w:rsidRPr="00FE2BD3">
        <w:rPr>
          <w:rFonts w:ascii="Times New Roman" w:hAnsi="Times New Roman"/>
        </w:rPr>
        <w:t>, 2001). Ξεχωρίζει από τα συγγενικά του είδη με 56-71 πλευρικά λέπια, το πρώτο ραχιαίο λέπι να μην είναι ενωμένο με το κεφάλι, οι μύτες του είναι κροσσωτές και το κάτω χείλος να διακόπτεται στη μέση και να έχει 11-27 βράγχια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w:t>
      </w:r>
    </w:p>
    <w:p w14:paraId="01313EA2" w14:textId="77777777" w:rsidR="00FE2BD3" w:rsidRDefault="00FE2BD3" w:rsidP="00FE2BD3">
      <w:pPr>
        <w:spacing w:after="120" w:line="360" w:lineRule="auto"/>
        <w:jc w:val="both"/>
        <w:rPr>
          <w:rFonts w:ascii="Times New Roman" w:hAnsi="Times New Roman"/>
        </w:rPr>
      </w:pPr>
      <w:r w:rsidRPr="00FE2BD3">
        <w:rPr>
          <w:rFonts w:ascii="Times New Roman" w:hAnsi="Times New Roman"/>
        </w:rPr>
        <w:t>Είναι ένα ψάρι που ζει σε ποτάμια και στους παραποτάμους τους (</w:t>
      </w:r>
      <w:proofErr w:type="spellStart"/>
      <w:r w:rsidRPr="00FE2BD3">
        <w:rPr>
          <w:rFonts w:ascii="Times New Roman" w:hAnsi="Times New Roman"/>
          <w:lang w:val="en-US"/>
        </w:rPr>
        <w:t>Vostradovsky</w:t>
      </w:r>
      <w:proofErr w:type="spellEnd"/>
      <w:r w:rsidRPr="00FE2BD3">
        <w:rPr>
          <w:rFonts w:ascii="Times New Roman" w:hAnsi="Times New Roman"/>
        </w:rPr>
        <w:t>, 1973). Συναντάται σε μεγάλα ποτάμια, συνήθως στο ρεύμα και σε βαθιά νερά. Μετακινείται σε πλημμυρισμένες περιοχές για να τραφεί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xml:space="preserve">, 2007). Όπως και άλλοι </w:t>
      </w:r>
      <w:proofErr w:type="spellStart"/>
      <w:r w:rsidRPr="00FE2BD3">
        <w:rPr>
          <w:rFonts w:ascii="Times New Roman" w:hAnsi="Times New Roman"/>
        </w:rPr>
        <w:t>οξύρρυγχοι</w:t>
      </w:r>
      <w:proofErr w:type="spellEnd"/>
      <w:r w:rsidRPr="00FE2BD3">
        <w:rPr>
          <w:rFonts w:ascii="Times New Roman" w:hAnsi="Times New Roman"/>
        </w:rPr>
        <w:t xml:space="preserve">, συγκεντρώνεται σε τρύπες στον πυθμένα τον χειμώνα και παρουσιάζει μειωμένη δραστηριότητα. Την άνοιξη, αναδύεται από τις τρύπες στον πυθμένα και μετακινείται προς τα </w:t>
      </w:r>
      <w:proofErr w:type="spellStart"/>
      <w:r w:rsidRPr="00FE2BD3">
        <w:rPr>
          <w:rFonts w:ascii="Times New Roman" w:hAnsi="Times New Roman"/>
        </w:rPr>
        <w:t>ανάντη</w:t>
      </w:r>
      <w:proofErr w:type="spellEnd"/>
      <w:r w:rsidRPr="00FE2BD3">
        <w:rPr>
          <w:rFonts w:ascii="Times New Roman" w:hAnsi="Times New Roman"/>
        </w:rPr>
        <w:t xml:space="preserve"> για την αναπαραγωγή (</w:t>
      </w:r>
      <w:r w:rsidRPr="00FE2BD3">
        <w:rPr>
          <w:rFonts w:ascii="Times New Roman" w:hAnsi="Times New Roman"/>
          <w:lang w:val="en-US"/>
        </w:rPr>
        <w:t>Berg</w:t>
      </w:r>
      <w:r w:rsidRPr="00FE2BD3">
        <w:rPr>
          <w:rFonts w:ascii="Times New Roman" w:hAnsi="Times New Roman"/>
        </w:rPr>
        <w:t>, 1962). Αναπαράγεται σε ενδιαιτήματα με ισχυρό ρεύμα πάνω σε χαλίκι, σπάνια σε πυθμένα με χαλίκι-άμμο ή σε πλημμυρισμένες περιοχές. Τα νεαρά άτομα παραμένουν σε ποτάμια ενδιαιτήματα κατά τη διάρκεια του πρώτου καλοκαιριού. Κατατάσσεται ως απειλούμενο είδος. Οι αναδρομικοί πληθυσμοί έχουν εξαφανιστεί. Το είδος θεωρείται απειλούμενο, καθώς οι τοπικοί πληθυσμοί επιβιώνουν ακόμα στα περισσότερα μέρη της περιοχής της κατανομής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w:t>
      </w:r>
    </w:p>
    <w:p w14:paraId="7E34094B" w14:textId="77777777" w:rsidR="00FE2BD3" w:rsidRDefault="00FE2BD3" w:rsidP="00FE2BD3">
      <w:pPr>
        <w:spacing w:after="120" w:line="360" w:lineRule="auto"/>
        <w:jc w:val="both"/>
        <w:rPr>
          <w:rFonts w:ascii="Times New Roman" w:hAnsi="Times New Roman"/>
        </w:rPr>
      </w:pPr>
    </w:p>
    <w:p w14:paraId="4340F5B2" w14:textId="77777777" w:rsidR="00FE2BD3" w:rsidRDefault="00FE2BD3" w:rsidP="00FE2BD3">
      <w:pPr>
        <w:spacing w:after="120" w:line="360" w:lineRule="auto"/>
        <w:jc w:val="both"/>
        <w:rPr>
          <w:rFonts w:ascii="Times New Roman" w:hAnsi="Times New Roman"/>
        </w:rPr>
      </w:pPr>
    </w:p>
    <w:p w14:paraId="649A4D86" w14:textId="77777777" w:rsidR="00FE2BD3" w:rsidRDefault="00FE2BD3" w:rsidP="00FE2BD3">
      <w:pPr>
        <w:spacing w:after="120" w:line="360" w:lineRule="auto"/>
        <w:jc w:val="both"/>
        <w:rPr>
          <w:rFonts w:ascii="Times New Roman" w:hAnsi="Times New Roman"/>
        </w:rPr>
      </w:pPr>
    </w:p>
    <w:p w14:paraId="6A27FAE2" w14:textId="2E1E89D4" w:rsidR="00FE2BD3" w:rsidRPr="00FE2BD3" w:rsidRDefault="00FE2BD3" w:rsidP="00FE2BD3">
      <w:pPr>
        <w:spacing w:after="120" w:line="360" w:lineRule="auto"/>
        <w:jc w:val="both"/>
        <w:rPr>
          <w:rFonts w:ascii="Times New Roman" w:hAnsi="Times New Roman"/>
        </w:rPr>
      </w:pPr>
      <w:proofErr w:type="spellStart"/>
      <w:r w:rsidRPr="00FE2BD3">
        <w:rPr>
          <w:rFonts w:ascii="Times New Roman" w:hAnsi="Times New Roman"/>
          <w:b/>
          <w:bCs/>
          <w:lang w:val="en-US"/>
        </w:rPr>
        <w:lastRenderedPageBreak/>
        <w:t>Alburnoides</w:t>
      </w:r>
      <w:proofErr w:type="spellEnd"/>
      <w:r w:rsidRPr="00FE2BD3">
        <w:rPr>
          <w:rFonts w:ascii="Times New Roman" w:hAnsi="Times New Roman"/>
          <w:b/>
          <w:bCs/>
        </w:rPr>
        <w:t xml:space="preserve"> </w:t>
      </w:r>
      <w:proofErr w:type="spellStart"/>
      <w:r w:rsidRPr="00FE2BD3">
        <w:rPr>
          <w:rFonts w:ascii="Times New Roman" w:hAnsi="Times New Roman"/>
          <w:b/>
          <w:bCs/>
          <w:lang w:val="en-US"/>
        </w:rPr>
        <w:t>bipunctatus</w:t>
      </w:r>
      <w:proofErr w:type="spellEnd"/>
      <w:r w:rsidRPr="00FE2BD3">
        <w:rPr>
          <w:rFonts w:ascii="Times New Roman" w:hAnsi="Times New Roman"/>
          <w:b/>
          <w:bCs/>
        </w:rPr>
        <w:t xml:space="preserve"> (</w:t>
      </w:r>
      <w:r w:rsidRPr="00FE2BD3">
        <w:rPr>
          <w:rFonts w:ascii="Times New Roman" w:hAnsi="Times New Roman"/>
          <w:b/>
          <w:bCs/>
          <w:lang w:val="en-US"/>
        </w:rPr>
        <w:t>Bloch</w:t>
      </w:r>
      <w:r w:rsidRPr="00FE2BD3">
        <w:rPr>
          <w:rFonts w:ascii="Times New Roman" w:hAnsi="Times New Roman"/>
          <w:b/>
          <w:bCs/>
        </w:rPr>
        <w:t>, 1782)</w:t>
      </w:r>
    </w:p>
    <w:p w14:paraId="1AD0A73D" w14:textId="77777777" w:rsidR="00FE2BD3" w:rsidRPr="00FE2BD3" w:rsidRDefault="00FE2BD3" w:rsidP="00FE2BD3">
      <w:pPr>
        <w:spacing w:after="120" w:line="360" w:lineRule="auto"/>
        <w:jc w:val="both"/>
        <w:rPr>
          <w:rFonts w:ascii="Times New Roman" w:hAnsi="Times New Roman"/>
          <w:lang w:val="en-US"/>
        </w:rPr>
      </w:pPr>
      <w:r w:rsidRPr="00FE2BD3">
        <w:rPr>
          <w:rFonts w:ascii="Times New Roman" w:hAnsi="Times New Roman"/>
          <w:noProof/>
        </w:rPr>
        <w:drawing>
          <wp:inline distT="0" distB="0" distL="0" distR="0" wp14:anchorId="414861F9" wp14:editId="10E37084">
            <wp:extent cx="2489835" cy="1392117"/>
            <wp:effectExtent l="0" t="0" r="0" b="0"/>
            <wp:docPr id="1013986126"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08052" cy="1402302"/>
                    </a:xfrm>
                    <a:prstGeom prst="rect">
                      <a:avLst/>
                    </a:prstGeom>
                    <a:noFill/>
                  </pic:spPr>
                </pic:pic>
              </a:graphicData>
            </a:graphic>
          </wp:inline>
        </w:drawing>
      </w:r>
    </w:p>
    <w:p w14:paraId="51ACA1A8" w14:textId="77777777" w:rsidR="00FE2BD3" w:rsidRPr="00FE2BD3" w:rsidRDefault="00FE2BD3" w:rsidP="00FE2BD3">
      <w:pPr>
        <w:spacing w:after="120" w:line="360" w:lineRule="auto"/>
        <w:jc w:val="both"/>
        <w:rPr>
          <w:rFonts w:ascii="Times New Roman" w:hAnsi="Times New Roman"/>
          <w:lang w:val="en-US"/>
        </w:rPr>
      </w:pPr>
      <w:proofErr w:type="spellStart"/>
      <w:r w:rsidRPr="00FE2BD3">
        <w:rPr>
          <w:rFonts w:ascii="Times New Roman" w:hAnsi="Times New Roman"/>
          <w:lang w:val="en-US"/>
        </w:rPr>
        <w:t>Εικόν</w:t>
      </w:r>
      <w:proofErr w:type="spellEnd"/>
      <w:r w:rsidRPr="00FE2BD3">
        <w:rPr>
          <w:rFonts w:ascii="Times New Roman" w:hAnsi="Times New Roman"/>
          <w:lang w:val="en-US"/>
        </w:rPr>
        <w:t xml:space="preserve">α 5. </w:t>
      </w:r>
      <w:proofErr w:type="spellStart"/>
      <w:r w:rsidRPr="00FE2BD3">
        <w:rPr>
          <w:rFonts w:ascii="Times New Roman" w:hAnsi="Times New Roman"/>
          <w:lang w:val="en-US"/>
        </w:rPr>
        <w:t>Alburnoides</w:t>
      </w:r>
      <w:proofErr w:type="spellEnd"/>
      <w:r w:rsidRPr="00FE2BD3">
        <w:rPr>
          <w:rFonts w:ascii="Times New Roman" w:hAnsi="Times New Roman"/>
          <w:lang w:val="en-US"/>
        </w:rPr>
        <w:t xml:space="preserve"> </w:t>
      </w:r>
      <w:proofErr w:type="spellStart"/>
      <w:r w:rsidRPr="00FE2BD3">
        <w:rPr>
          <w:rFonts w:ascii="Times New Roman" w:hAnsi="Times New Roman"/>
          <w:lang w:val="en-US"/>
        </w:rPr>
        <w:t>bipunctatus</w:t>
      </w:r>
      <w:proofErr w:type="spellEnd"/>
      <w:r w:rsidRPr="00FE2BD3">
        <w:rPr>
          <w:rFonts w:ascii="Times New Roman" w:hAnsi="Times New Roman"/>
          <w:lang w:val="en-US"/>
        </w:rPr>
        <w:t xml:space="preserve"> (Bloch, 1782). </w:t>
      </w:r>
      <w:r w:rsidRPr="00FE2BD3">
        <w:rPr>
          <w:rFonts w:ascii="Times New Roman" w:hAnsi="Times New Roman"/>
        </w:rPr>
        <w:t>Φωτογραφία</w:t>
      </w:r>
      <w:r w:rsidRPr="00FE2BD3">
        <w:rPr>
          <w:rFonts w:ascii="Times New Roman" w:hAnsi="Times New Roman"/>
          <w:lang w:val="en-US"/>
        </w:rPr>
        <w:t xml:space="preserve">: </w:t>
      </w:r>
      <w:proofErr w:type="spellStart"/>
      <w:r w:rsidRPr="00FE2BD3">
        <w:rPr>
          <w:rFonts w:ascii="Times New Roman" w:hAnsi="Times New Roman"/>
          <w:lang w:val="en-US"/>
        </w:rPr>
        <w:t>Artaev</w:t>
      </w:r>
      <w:proofErr w:type="spellEnd"/>
      <w:r w:rsidRPr="00FE2BD3">
        <w:rPr>
          <w:rFonts w:ascii="Times New Roman" w:hAnsi="Times New Roman"/>
          <w:lang w:val="en-US"/>
        </w:rPr>
        <w:t>, O. (2015) (</w:t>
      </w:r>
      <w:proofErr w:type="spellStart"/>
      <w:r w:rsidRPr="00FE2BD3">
        <w:rPr>
          <w:rFonts w:ascii="Times New Roman" w:hAnsi="Times New Roman"/>
          <w:lang w:val="en-US"/>
        </w:rPr>
        <w:t>Fishbase</w:t>
      </w:r>
      <w:proofErr w:type="spellEnd"/>
      <w:r w:rsidRPr="00FE2BD3">
        <w:rPr>
          <w:rFonts w:ascii="Times New Roman" w:hAnsi="Times New Roman"/>
          <w:lang w:val="en-US"/>
        </w:rPr>
        <w:t>).</w:t>
      </w:r>
    </w:p>
    <w:p w14:paraId="66C28358" w14:textId="77777777" w:rsidR="00FE2BD3" w:rsidRPr="00FE2BD3" w:rsidRDefault="00FE2BD3" w:rsidP="00FE2BD3">
      <w:pPr>
        <w:spacing w:after="120" w:line="360" w:lineRule="auto"/>
        <w:jc w:val="both"/>
        <w:rPr>
          <w:rFonts w:ascii="Times New Roman" w:hAnsi="Times New Roman"/>
          <w:lang w:val="en-US"/>
        </w:rPr>
      </w:pPr>
    </w:p>
    <w:p w14:paraId="4F35B497"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Το υπό εξέταση είδος που παρουσιάζεται στην εικόνα 5, ανήκει στην τάξη </w:t>
      </w:r>
      <w:proofErr w:type="spellStart"/>
      <w:r w:rsidRPr="00FE2BD3">
        <w:rPr>
          <w:rFonts w:ascii="Times New Roman" w:hAnsi="Times New Roman"/>
          <w:lang w:val="en-US"/>
        </w:rPr>
        <w:t>Cyprinoformes</w:t>
      </w:r>
      <w:proofErr w:type="spellEnd"/>
      <w:r w:rsidRPr="00FE2BD3">
        <w:rPr>
          <w:rFonts w:ascii="Times New Roman" w:hAnsi="Times New Roman"/>
        </w:rPr>
        <w:t xml:space="preserve"> (</w:t>
      </w:r>
      <w:proofErr w:type="spellStart"/>
      <w:r w:rsidRPr="00FE2BD3">
        <w:rPr>
          <w:rFonts w:ascii="Times New Roman" w:hAnsi="Times New Roman"/>
        </w:rPr>
        <w:t>κυπρινοειδή</w:t>
      </w:r>
      <w:proofErr w:type="spellEnd"/>
      <w:r w:rsidRPr="00FE2BD3">
        <w:rPr>
          <w:rFonts w:ascii="Times New Roman" w:hAnsi="Times New Roman"/>
        </w:rPr>
        <w:t xml:space="preserve">) και στην οικογένεια </w:t>
      </w:r>
      <w:proofErr w:type="spellStart"/>
      <w:r w:rsidRPr="00FE2BD3">
        <w:rPr>
          <w:rFonts w:ascii="Times New Roman" w:hAnsi="Times New Roman"/>
          <w:lang w:val="en-US"/>
        </w:rPr>
        <w:t>Leuciscidae</w:t>
      </w:r>
      <w:proofErr w:type="spellEnd"/>
      <w:r w:rsidRPr="00FE2BD3">
        <w:rPr>
          <w:rFonts w:ascii="Times New Roman" w:hAnsi="Times New Roman"/>
        </w:rPr>
        <w:t xml:space="preserve">. Η ετυμολογία του ονόματος </w:t>
      </w:r>
      <w:proofErr w:type="spellStart"/>
      <w:r w:rsidRPr="00FE2BD3">
        <w:rPr>
          <w:rFonts w:ascii="Times New Roman" w:hAnsi="Times New Roman"/>
          <w:lang w:val="en-US"/>
        </w:rPr>
        <w:t>Alburnoides</w:t>
      </w:r>
      <w:proofErr w:type="spellEnd"/>
      <w:r w:rsidRPr="00FE2BD3">
        <w:rPr>
          <w:rFonts w:ascii="Times New Roman" w:hAnsi="Times New Roman"/>
        </w:rPr>
        <w:t xml:space="preserve"> προέρχεται από την πόλη </w:t>
      </w:r>
      <w:proofErr w:type="spellStart"/>
      <w:r w:rsidRPr="00FE2BD3">
        <w:rPr>
          <w:rFonts w:ascii="Times New Roman" w:hAnsi="Times New Roman"/>
          <w:lang w:val="en-US"/>
        </w:rPr>
        <w:t>AlBura</w:t>
      </w:r>
      <w:proofErr w:type="spellEnd"/>
      <w:r w:rsidRPr="00FE2BD3">
        <w:rPr>
          <w:rFonts w:ascii="Times New Roman" w:hAnsi="Times New Roman"/>
        </w:rPr>
        <w:t>, όπου το συγκεκριμένο είδος ψαριού ήταν γνωστό και το ελληνικό μόριο -</w:t>
      </w:r>
      <w:proofErr w:type="spellStart"/>
      <w:r w:rsidRPr="00FE2BD3">
        <w:rPr>
          <w:rFonts w:ascii="Times New Roman" w:hAnsi="Times New Roman"/>
        </w:rPr>
        <w:t>οειδές</w:t>
      </w:r>
      <w:proofErr w:type="spellEnd"/>
      <w:r w:rsidRPr="00FE2BD3">
        <w:rPr>
          <w:rFonts w:ascii="Times New Roman" w:hAnsi="Times New Roman"/>
        </w:rPr>
        <w:t xml:space="preserve"> που σημαίνει παρόμοιο (</w:t>
      </w:r>
      <w:r w:rsidRPr="00FE2BD3">
        <w:rPr>
          <w:rFonts w:ascii="Times New Roman" w:hAnsi="Times New Roman"/>
          <w:lang w:val="en-US"/>
        </w:rPr>
        <w:t>Romero</w:t>
      </w:r>
      <w:r w:rsidRPr="00FE2BD3">
        <w:rPr>
          <w:rFonts w:ascii="Times New Roman" w:hAnsi="Times New Roman"/>
        </w:rPr>
        <w:t>, 2002).</w:t>
      </w:r>
    </w:p>
    <w:p w14:paraId="5A5DD4BA"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Είναι ένα, </w:t>
      </w:r>
      <w:proofErr w:type="spellStart"/>
      <w:r w:rsidRPr="00FE2BD3">
        <w:rPr>
          <w:rFonts w:ascii="Times New Roman" w:hAnsi="Times New Roman"/>
        </w:rPr>
        <w:t>ποταμόδρομο</w:t>
      </w:r>
      <w:proofErr w:type="spellEnd"/>
      <w:r w:rsidRPr="00FE2BD3">
        <w:rPr>
          <w:rFonts w:ascii="Times New Roman" w:hAnsi="Times New Roman"/>
        </w:rPr>
        <w:t xml:space="preserve"> είδος </w:t>
      </w:r>
      <w:proofErr w:type="spellStart"/>
      <w:r w:rsidRPr="00FE2BD3">
        <w:rPr>
          <w:rFonts w:ascii="Times New Roman" w:hAnsi="Times New Roman"/>
        </w:rPr>
        <w:t>βενθοπελαγικής</w:t>
      </w:r>
      <w:proofErr w:type="spellEnd"/>
      <w:r w:rsidRPr="00FE2BD3">
        <w:rPr>
          <w:rFonts w:ascii="Times New Roman" w:hAnsi="Times New Roman"/>
        </w:rPr>
        <w:t xml:space="preserve"> συμπεριφοράς που προτιμά υφάλμυρα και γλυκά νερά. Οι οικολογικές του απαιτήσεις περιλαμβάνουν </w:t>
      </w:r>
      <w:r w:rsidRPr="00FE2BD3">
        <w:rPr>
          <w:rFonts w:ascii="Times New Roman" w:hAnsi="Times New Roman"/>
          <w:lang w:val="en-US"/>
        </w:rPr>
        <w:t>pH</w:t>
      </w:r>
      <w:r w:rsidRPr="00FE2BD3">
        <w:rPr>
          <w:rFonts w:ascii="Times New Roman" w:hAnsi="Times New Roman"/>
        </w:rPr>
        <w:t xml:space="preserve"> 7,0-8,0 (</w:t>
      </w:r>
      <w:r w:rsidRPr="00FE2BD3">
        <w:rPr>
          <w:rFonts w:ascii="Times New Roman" w:hAnsi="Times New Roman"/>
          <w:lang w:val="en-US"/>
        </w:rPr>
        <w:t>Riede</w:t>
      </w:r>
      <w:r w:rsidRPr="00FE2BD3">
        <w:rPr>
          <w:rFonts w:ascii="Times New Roman" w:hAnsi="Times New Roman"/>
        </w:rPr>
        <w:t>, 2004). Ευδοκιμεί σε υποτροπικές κλιματικές περιοχές και παρουσιάζει ανθεκτικότητα σε θερμοκρασιακό εύρος 10-18 βαθμών Κελσίου (</w:t>
      </w:r>
      <w:r w:rsidRPr="00FE2BD3">
        <w:rPr>
          <w:rFonts w:ascii="Times New Roman" w:hAnsi="Times New Roman"/>
          <w:lang w:val="en-US"/>
        </w:rPr>
        <w:t>Riehl</w:t>
      </w:r>
      <w:r w:rsidRPr="00FE2BD3">
        <w:rPr>
          <w:rFonts w:ascii="Times New Roman" w:hAnsi="Times New Roman"/>
        </w:rPr>
        <w:t xml:space="preserve"> &amp; </w:t>
      </w:r>
      <w:r w:rsidRPr="00FE2BD3">
        <w:rPr>
          <w:rFonts w:ascii="Times New Roman" w:hAnsi="Times New Roman"/>
          <w:lang w:val="en-US"/>
        </w:rPr>
        <w:t>Baensch</w:t>
      </w:r>
      <w:r w:rsidRPr="00FE2BD3">
        <w:rPr>
          <w:rFonts w:ascii="Times New Roman" w:hAnsi="Times New Roman"/>
        </w:rPr>
        <w:t xml:space="preserve">, 1991). Η φυσική κατανομή του περιλαμβάνει σε μεγάλο μέρος την Ευρώπη και την Ασία, από την αποχέτευση του Λίγηρα προς τα ανατολικά, σχεδόν σε όλους τους ποταμούς που εκβάλλουν στη νότια Βαλτική, τη Βόρεια, τη Μαύρη και την </w:t>
      </w:r>
      <w:proofErr w:type="spellStart"/>
      <w:r w:rsidRPr="00FE2BD3">
        <w:rPr>
          <w:rFonts w:ascii="Times New Roman" w:hAnsi="Times New Roman"/>
        </w:rPr>
        <w:t>Αζοφική</w:t>
      </w:r>
      <w:proofErr w:type="spellEnd"/>
      <w:r w:rsidRPr="00FE2BD3">
        <w:rPr>
          <w:rFonts w:ascii="Times New Roman" w:hAnsi="Times New Roman"/>
        </w:rPr>
        <w:t xml:space="preserve"> Θάλασσα. Εκτείνεται επίσης στη λεκάνη της Κασπίας, στον άνω Βόλγα και από την αποχέτευση του </w:t>
      </w:r>
      <w:proofErr w:type="spellStart"/>
      <w:r w:rsidRPr="00FE2BD3">
        <w:rPr>
          <w:rFonts w:ascii="Times New Roman" w:hAnsi="Times New Roman"/>
        </w:rPr>
        <w:t>Κούρα</w:t>
      </w:r>
      <w:proofErr w:type="spellEnd"/>
      <w:r w:rsidRPr="00FE2BD3">
        <w:rPr>
          <w:rFonts w:ascii="Times New Roman" w:hAnsi="Times New Roman"/>
        </w:rPr>
        <w:t xml:space="preserve"> προς τα νότια έως τους Ιρανικούς παραποτάμους της Κασπίας. Στη λεκάνη της Μεσογείου εμφανίζεται μόνο στον Ροδανό και σε μερικές μικρές παράκτιες λεκάνες της απορροής από την Προβηγκία της Γαλλίας προς τα ανατολικά μέχρι τη Γένοβα της Ιταλίας, τον Αώο της Ελλάδας και τη δυτική Ελλάδα μέχρι τη λεκάνη απορροής του Σπερχειού ποταμού (βλ. Παράρτημα). Εξαπλώνεται επιπλέον και στη λεκάνη της Θάλασσας του Μαρμαρά, στη δυτική </w:t>
      </w:r>
      <w:proofErr w:type="spellStart"/>
      <w:r w:rsidRPr="00FE2BD3">
        <w:rPr>
          <w:rFonts w:ascii="Times New Roman" w:hAnsi="Times New Roman"/>
        </w:rPr>
        <w:t>Ανατολία</w:t>
      </w:r>
      <w:proofErr w:type="spellEnd"/>
      <w:r w:rsidRPr="00FE2BD3">
        <w:rPr>
          <w:rFonts w:ascii="Times New Roman" w:hAnsi="Times New Roman"/>
        </w:rPr>
        <w:t xml:space="preserve"> νότια προς τη λεκάνη του </w:t>
      </w:r>
      <w:proofErr w:type="spellStart"/>
      <w:r w:rsidRPr="00FE2BD3">
        <w:rPr>
          <w:rFonts w:ascii="Times New Roman" w:hAnsi="Times New Roman"/>
        </w:rPr>
        <w:t>Μεντέρες</w:t>
      </w:r>
      <w:proofErr w:type="spellEnd"/>
      <w:r w:rsidRPr="00FE2BD3">
        <w:rPr>
          <w:rFonts w:ascii="Times New Roman" w:hAnsi="Times New Roman"/>
        </w:rPr>
        <w:t xml:space="preserve">, στις ανώτερες λεκάνες του Ευφράτη και του Τίγρη. Στην κεντρική Ασία εντοπίζεται στη λεκάνη της </w:t>
      </w:r>
      <w:proofErr w:type="spellStart"/>
      <w:r w:rsidRPr="00FE2BD3">
        <w:rPr>
          <w:rFonts w:ascii="Times New Roman" w:hAnsi="Times New Roman"/>
        </w:rPr>
        <w:t>Αράλ</w:t>
      </w:r>
      <w:proofErr w:type="spellEnd"/>
      <w:r w:rsidRPr="00FE2BD3">
        <w:rPr>
          <w:rFonts w:ascii="Times New Roman" w:hAnsi="Times New Roman"/>
        </w:rPr>
        <w:t xml:space="preserve"> και στον Αμού Ντάρια και στα συστήματα του </w:t>
      </w:r>
      <w:proofErr w:type="spellStart"/>
      <w:r w:rsidRPr="00FE2BD3">
        <w:rPr>
          <w:rFonts w:ascii="Times New Roman" w:hAnsi="Times New Roman"/>
        </w:rPr>
        <w:t>Καρακούμσκι</w:t>
      </w:r>
      <w:proofErr w:type="spellEnd"/>
      <w:r w:rsidRPr="00FE2BD3">
        <w:rPr>
          <w:rFonts w:ascii="Times New Roman" w:hAnsi="Times New Roman"/>
        </w:rPr>
        <w:t>. Η εισαγωγή του σε αυτές τις περιοχές πραγματοποιήθηκε ακούσια.</w:t>
      </w:r>
    </w:p>
    <w:p w14:paraId="5CB6D589"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lastRenderedPageBreak/>
        <w:t xml:space="preserve">Το είδος φτάνει σε μέγιστο μήκος τα 18,5 </w:t>
      </w:r>
      <w:r w:rsidRPr="00FE2BD3">
        <w:rPr>
          <w:rFonts w:ascii="Times New Roman" w:hAnsi="Times New Roman"/>
          <w:lang w:val="en-US"/>
        </w:rPr>
        <w:t>cm</w:t>
      </w:r>
      <w:r w:rsidRPr="00FE2BD3">
        <w:rPr>
          <w:rFonts w:ascii="Times New Roman" w:hAnsi="Times New Roman"/>
        </w:rPr>
        <w:t xml:space="preserve">, με το κοινό μήκος να υπολογίζεται στα 9 </w:t>
      </w:r>
      <w:r w:rsidRPr="00FE2BD3">
        <w:rPr>
          <w:rFonts w:ascii="Times New Roman" w:hAnsi="Times New Roman"/>
          <w:lang w:val="en-US"/>
        </w:rPr>
        <w:t>cm</w:t>
      </w:r>
      <w:r w:rsidRPr="00FE2BD3">
        <w:rPr>
          <w:rFonts w:ascii="Times New Roman" w:hAnsi="Times New Roman"/>
        </w:rPr>
        <w:t xml:space="preserve"> και το μέγιστο βάρος στα 30 γραμμάρια (</w:t>
      </w:r>
      <w:proofErr w:type="spellStart"/>
      <w:r w:rsidRPr="00FE2BD3">
        <w:rPr>
          <w:rFonts w:ascii="Times New Roman" w:hAnsi="Times New Roman"/>
        </w:rPr>
        <w:t>Ergüden</w:t>
      </w:r>
      <w:proofErr w:type="spellEnd"/>
      <w:r w:rsidRPr="00FE2BD3">
        <w:rPr>
          <w:rFonts w:ascii="Times New Roman" w:hAnsi="Times New Roman"/>
        </w:rPr>
        <w:t xml:space="preserve"> &amp; </w:t>
      </w:r>
      <w:proofErr w:type="spellStart"/>
      <w:r w:rsidRPr="00FE2BD3">
        <w:rPr>
          <w:rFonts w:ascii="Times New Roman" w:hAnsi="Times New Roman"/>
        </w:rPr>
        <w:t>Goksu</w:t>
      </w:r>
      <w:proofErr w:type="spellEnd"/>
      <w:r w:rsidRPr="00FE2BD3">
        <w:rPr>
          <w:rFonts w:ascii="Times New Roman" w:hAnsi="Times New Roman"/>
        </w:rPr>
        <w:t xml:space="preserve"> 2009·</w:t>
      </w:r>
      <w:r w:rsidRPr="00FE2BD3">
        <w:rPr>
          <w:rFonts w:ascii="Times New Roman" w:hAnsi="Times New Roman"/>
          <w:lang w:val="en-US"/>
        </w:rPr>
        <w:t>Muus</w:t>
      </w:r>
      <w:r w:rsidRPr="00FE2BD3">
        <w:rPr>
          <w:rFonts w:ascii="Times New Roman" w:hAnsi="Times New Roman"/>
        </w:rPr>
        <w:t xml:space="preserve"> &amp; </w:t>
      </w:r>
      <w:proofErr w:type="spellStart"/>
      <w:r w:rsidRPr="00FE2BD3">
        <w:rPr>
          <w:rFonts w:ascii="Times New Roman" w:hAnsi="Times New Roman"/>
          <w:lang w:val="en-US"/>
        </w:rPr>
        <w:t>Dahlstr</w:t>
      </w:r>
      <w:proofErr w:type="spellEnd"/>
      <w:r w:rsidRPr="00FE2BD3">
        <w:rPr>
          <w:rFonts w:ascii="Times New Roman" w:hAnsi="Times New Roman"/>
        </w:rPr>
        <w:t>ö</w:t>
      </w:r>
      <w:r w:rsidRPr="00FE2BD3">
        <w:rPr>
          <w:rFonts w:ascii="Times New Roman" w:hAnsi="Times New Roman"/>
          <w:lang w:val="en-US"/>
        </w:rPr>
        <w:t>m</w:t>
      </w:r>
      <w:r w:rsidRPr="00FE2BD3">
        <w:rPr>
          <w:rFonts w:ascii="Times New Roman" w:hAnsi="Times New Roman"/>
        </w:rPr>
        <w:t>, 1968·</w:t>
      </w:r>
      <w:r w:rsidRPr="00FE2BD3">
        <w:rPr>
          <w:rFonts w:ascii="Times New Roman" w:hAnsi="Times New Roman"/>
          <w:lang w:val="en-US"/>
        </w:rPr>
        <w:t>Billard</w:t>
      </w:r>
      <w:r w:rsidRPr="00FE2BD3">
        <w:rPr>
          <w:rFonts w:ascii="Times New Roman" w:hAnsi="Times New Roman"/>
        </w:rPr>
        <w:t xml:space="preserve">, 1997). Το σώμα του είναι ατρακτοειδές κι έχει συνολικά ραχιαίες άκανθες, 7-8 μαλακές ραχιαίες ακτίνες, 3 </w:t>
      </w:r>
      <w:proofErr w:type="spellStart"/>
      <w:r w:rsidRPr="00FE2BD3">
        <w:rPr>
          <w:rFonts w:ascii="Times New Roman" w:hAnsi="Times New Roman"/>
        </w:rPr>
        <w:t>εδρικές</w:t>
      </w:r>
      <w:proofErr w:type="spellEnd"/>
      <w:r w:rsidRPr="00FE2BD3">
        <w:rPr>
          <w:rFonts w:ascii="Times New Roman" w:hAnsi="Times New Roman"/>
        </w:rPr>
        <w:t xml:space="preserve"> άκανθες και 13-18 μαλακές </w:t>
      </w:r>
      <w:proofErr w:type="spellStart"/>
      <w:r w:rsidRPr="00FE2BD3">
        <w:rPr>
          <w:rFonts w:ascii="Times New Roman" w:hAnsi="Times New Roman"/>
        </w:rPr>
        <w:t>εδρικές</w:t>
      </w:r>
      <w:proofErr w:type="spellEnd"/>
      <w:r w:rsidRPr="00FE2BD3">
        <w:rPr>
          <w:rFonts w:ascii="Times New Roman" w:hAnsi="Times New Roman"/>
        </w:rPr>
        <w:t xml:space="preserve"> ακτίνες. Ο αριθμός των σπονδύλων είναι 38-40. Έχει διαγνωστεί από τα συγγενικά του είδη στην Ευρώπη με το πρωκτικό πτερύγιο να αποτελείται από 12-17 διακλαδισμένες ακτίνες, το μήκος του ρύγχους να είναι ίσο ή μικρότερο από τη διάμετρο των ματιών, τη διάμετρο των ματιών να είναι περίπου ίση με την απόσταση μεταξύ των ματιών και το στόμιο στο άκρο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 Το πτερύγιο της ουράς διαθέτει 19 ακτίνες (</w:t>
      </w:r>
      <w:r w:rsidRPr="00FE2BD3">
        <w:rPr>
          <w:rFonts w:ascii="Times New Roman" w:hAnsi="Times New Roman"/>
          <w:lang w:val="en-US"/>
        </w:rPr>
        <w:t>Spillman</w:t>
      </w:r>
      <w:r w:rsidRPr="00FE2BD3">
        <w:rPr>
          <w:rFonts w:ascii="Times New Roman" w:hAnsi="Times New Roman"/>
        </w:rPr>
        <w:t>, 1961).</w:t>
      </w:r>
    </w:p>
    <w:p w14:paraId="6D2ACD2C"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Σύμφωνα με την εικόνα 5, το συγκεκριμένο είδος ζει σε ρεύματα και ποτάμια στους πρόποδες βουνών με καλά οξυγονωμένα και ρέοντα νερά. Όλες οι ηλικιακές κατηγορίες απαντούν σε ανοιχτά νερά ρευμάτων και μικρών ποταμών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xml:space="preserve">, 2007). Βρίσκεται επίσης σε ποτάμια με πολύ ήρεμα νερά. Τρέφεται με προνύμφες εντόμων και νεκρά έντομα, καθώς και με καρκινοειδή και </w:t>
      </w:r>
      <w:proofErr w:type="spellStart"/>
      <w:r w:rsidRPr="00FE2BD3">
        <w:rPr>
          <w:rFonts w:ascii="Times New Roman" w:hAnsi="Times New Roman"/>
        </w:rPr>
        <w:t>διατόμια</w:t>
      </w:r>
      <w:proofErr w:type="spellEnd"/>
      <w:r w:rsidRPr="00FE2BD3">
        <w:rPr>
          <w:rFonts w:ascii="Times New Roman" w:hAnsi="Times New Roman"/>
        </w:rPr>
        <w:t xml:space="preserve"> (</w:t>
      </w:r>
      <w:proofErr w:type="spellStart"/>
      <w:r w:rsidRPr="00FE2BD3">
        <w:rPr>
          <w:rFonts w:ascii="Times New Roman" w:hAnsi="Times New Roman"/>
          <w:lang w:val="en-US"/>
        </w:rPr>
        <w:t>Vostradovsky</w:t>
      </w:r>
      <w:proofErr w:type="spellEnd"/>
      <w:r w:rsidRPr="00FE2BD3">
        <w:rPr>
          <w:rFonts w:ascii="Times New Roman" w:hAnsi="Times New Roman"/>
        </w:rPr>
        <w:t xml:space="preserve">, 1973). Αναπαράγεται σε μικρές ομάδες και γεννά τα αυγά βαθιά σε χαλίκια με γρήγορη ροή. Απειλείται τοπικά από τη ρύθμιση των ποταμών, τον εμπλουτισμό της πέστροφας και τη ρύπανση και φτάνει σε μέγιστο μέγεθος περίπου 13 </w:t>
      </w:r>
      <w:r w:rsidRPr="00FE2BD3">
        <w:rPr>
          <w:rFonts w:ascii="Times New Roman" w:hAnsi="Times New Roman"/>
          <w:lang w:val="en-US"/>
        </w:rPr>
        <w:t>cm</w:t>
      </w:r>
      <w:r w:rsidRPr="00FE2BD3">
        <w:rPr>
          <w:rFonts w:ascii="Times New Roman" w:hAnsi="Times New Roman"/>
        </w:rPr>
        <w:t xml:space="preserve">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w:t>
      </w:r>
    </w:p>
    <w:p w14:paraId="1E0DFA1C" w14:textId="77777777" w:rsidR="00FE2BD3" w:rsidRPr="00FE2BD3" w:rsidRDefault="00FE2BD3" w:rsidP="00FE2BD3">
      <w:pPr>
        <w:spacing w:after="120" w:line="360" w:lineRule="auto"/>
        <w:jc w:val="both"/>
        <w:rPr>
          <w:rFonts w:ascii="Times New Roman" w:hAnsi="Times New Roman"/>
          <w:b/>
          <w:bCs/>
        </w:rPr>
      </w:pPr>
    </w:p>
    <w:p w14:paraId="1940D805" w14:textId="77777777" w:rsidR="00FE2BD3" w:rsidRPr="00FE2BD3" w:rsidRDefault="00FE2BD3" w:rsidP="00FE2BD3">
      <w:pPr>
        <w:spacing w:after="120" w:line="360" w:lineRule="auto"/>
        <w:jc w:val="both"/>
        <w:rPr>
          <w:rFonts w:ascii="Times New Roman" w:hAnsi="Times New Roman"/>
          <w:b/>
          <w:bCs/>
          <w:lang w:val="en-US"/>
        </w:rPr>
      </w:pPr>
      <w:r w:rsidRPr="00FE2BD3">
        <w:rPr>
          <w:rFonts w:ascii="Times New Roman" w:hAnsi="Times New Roman"/>
          <w:b/>
          <w:bCs/>
          <w:lang w:val="en-US"/>
        </w:rPr>
        <w:t>Carassius auratus (Linnaeus, 1758)</w:t>
      </w:r>
    </w:p>
    <w:p w14:paraId="67ABF51B" w14:textId="77777777" w:rsidR="00FE2BD3" w:rsidRPr="00FE2BD3" w:rsidRDefault="00FE2BD3" w:rsidP="00FE2BD3">
      <w:pPr>
        <w:spacing w:after="120" w:line="360" w:lineRule="auto"/>
        <w:jc w:val="both"/>
        <w:rPr>
          <w:rFonts w:ascii="Times New Roman" w:hAnsi="Times New Roman"/>
          <w:lang w:val="en-US"/>
        </w:rPr>
      </w:pPr>
      <w:r w:rsidRPr="00FE2BD3">
        <w:rPr>
          <w:rFonts w:ascii="Times New Roman" w:hAnsi="Times New Roman"/>
          <w:noProof/>
          <w:lang w:val="en-US"/>
        </w:rPr>
        <w:drawing>
          <wp:inline distT="0" distB="0" distL="0" distR="0" wp14:anchorId="00603061" wp14:editId="052CA41A">
            <wp:extent cx="2444115" cy="1471102"/>
            <wp:effectExtent l="0" t="0" r="0" b="0"/>
            <wp:docPr id="23707713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81611" cy="1493671"/>
                    </a:xfrm>
                    <a:prstGeom prst="rect">
                      <a:avLst/>
                    </a:prstGeom>
                    <a:noFill/>
                  </pic:spPr>
                </pic:pic>
              </a:graphicData>
            </a:graphic>
          </wp:inline>
        </w:drawing>
      </w:r>
    </w:p>
    <w:p w14:paraId="4AE6FCFA" w14:textId="77777777" w:rsidR="00FE2BD3" w:rsidRPr="00FE2BD3" w:rsidRDefault="00FE2BD3" w:rsidP="00FE2BD3">
      <w:pPr>
        <w:spacing w:after="120" w:line="360" w:lineRule="auto"/>
        <w:jc w:val="both"/>
        <w:rPr>
          <w:rFonts w:ascii="Times New Roman" w:hAnsi="Times New Roman"/>
          <w:lang w:val="en-US"/>
        </w:rPr>
      </w:pPr>
      <w:proofErr w:type="spellStart"/>
      <w:r w:rsidRPr="00FE2BD3">
        <w:rPr>
          <w:rFonts w:ascii="Times New Roman" w:hAnsi="Times New Roman"/>
          <w:lang w:val="en-US"/>
        </w:rPr>
        <w:t>Εικόν</w:t>
      </w:r>
      <w:proofErr w:type="spellEnd"/>
      <w:r w:rsidRPr="00FE2BD3">
        <w:rPr>
          <w:rFonts w:ascii="Times New Roman" w:hAnsi="Times New Roman"/>
          <w:lang w:val="en-US"/>
        </w:rPr>
        <w:t xml:space="preserve">α 6. Carassius auratus (Linnaeus, 1758). </w:t>
      </w:r>
      <w:r w:rsidRPr="00FE2BD3">
        <w:rPr>
          <w:rFonts w:ascii="Times New Roman" w:hAnsi="Times New Roman"/>
        </w:rPr>
        <w:t>Φωτογραφία</w:t>
      </w:r>
      <w:r w:rsidRPr="00FE2BD3">
        <w:rPr>
          <w:rFonts w:ascii="Times New Roman" w:hAnsi="Times New Roman"/>
          <w:lang w:val="en-US"/>
        </w:rPr>
        <w:t>: Winter, T.J. (</w:t>
      </w:r>
      <w:proofErr w:type="spellStart"/>
      <w:r w:rsidRPr="00FE2BD3">
        <w:rPr>
          <w:rFonts w:ascii="Times New Roman" w:hAnsi="Times New Roman"/>
          <w:lang w:val="en-US"/>
        </w:rPr>
        <w:t>Fishbase</w:t>
      </w:r>
      <w:proofErr w:type="spellEnd"/>
      <w:r w:rsidRPr="00FE2BD3">
        <w:rPr>
          <w:rFonts w:ascii="Times New Roman" w:hAnsi="Times New Roman"/>
          <w:lang w:val="en-US"/>
        </w:rPr>
        <w:t>).</w:t>
      </w:r>
    </w:p>
    <w:p w14:paraId="1A83D971"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Το συγκεκριμένο είδος, γνωστό και ως χρυσόψαρο, ανήκει στην τάξη </w:t>
      </w:r>
      <w:r w:rsidRPr="00FE2BD3">
        <w:rPr>
          <w:rFonts w:ascii="Times New Roman" w:hAnsi="Times New Roman"/>
          <w:lang w:val="en-US"/>
        </w:rPr>
        <w:t>Cypriniformes</w:t>
      </w:r>
      <w:r w:rsidRPr="00FE2BD3">
        <w:rPr>
          <w:rFonts w:ascii="Times New Roman" w:hAnsi="Times New Roman"/>
        </w:rPr>
        <w:t xml:space="preserve">, στην οικογένεια </w:t>
      </w:r>
      <w:proofErr w:type="spellStart"/>
      <w:r w:rsidRPr="00FE2BD3">
        <w:rPr>
          <w:rFonts w:ascii="Times New Roman" w:hAnsi="Times New Roman"/>
          <w:lang w:val="en-US"/>
        </w:rPr>
        <w:t>Cyprinidae</w:t>
      </w:r>
      <w:proofErr w:type="spellEnd"/>
      <w:r w:rsidRPr="00FE2BD3">
        <w:rPr>
          <w:rFonts w:ascii="Times New Roman" w:hAnsi="Times New Roman"/>
        </w:rPr>
        <w:t xml:space="preserve"> και στην υποοικογένεια </w:t>
      </w:r>
      <w:proofErr w:type="spellStart"/>
      <w:r w:rsidRPr="00FE2BD3">
        <w:rPr>
          <w:rFonts w:ascii="Times New Roman" w:hAnsi="Times New Roman"/>
          <w:lang w:val="en-US"/>
        </w:rPr>
        <w:t>Cyprininae</w:t>
      </w:r>
      <w:proofErr w:type="spellEnd"/>
      <w:r w:rsidRPr="00FE2BD3">
        <w:rPr>
          <w:rFonts w:ascii="Times New Roman" w:hAnsi="Times New Roman"/>
        </w:rPr>
        <w:t xml:space="preserve">. Το όνομα του γένους αποτελεί λατινική προσαρμογή των εννοιών </w:t>
      </w:r>
      <w:proofErr w:type="spellStart"/>
      <w:r w:rsidRPr="00FE2BD3">
        <w:rPr>
          <w:rFonts w:ascii="Times New Roman" w:hAnsi="Times New Roman"/>
          <w:lang w:val="en-US"/>
        </w:rPr>
        <w:t>karass</w:t>
      </w:r>
      <w:proofErr w:type="spellEnd"/>
      <w:r w:rsidRPr="00FE2BD3">
        <w:rPr>
          <w:rFonts w:ascii="Times New Roman" w:hAnsi="Times New Roman"/>
        </w:rPr>
        <w:t xml:space="preserve"> και </w:t>
      </w:r>
      <w:proofErr w:type="spellStart"/>
      <w:r w:rsidRPr="00FE2BD3">
        <w:rPr>
          <w:rFonts w:ascii="Times New Roman" w:hAnsi="Times New Roman"/>
          <w:lang w:val="en-US"/>
        </w:rPr>
        <w:t>karausche</w:t>
      </w:r>
      <w:proofErr w:type="spellEnd"/>
      <w:r w:rsidRPr="00FE2BD3">
        <w:rPr>
          <w:rFonts w:ascii="Times New Roman" w:hAnsi="Times New Roman"/>
        </w:rPr>
        <w:t xml:space="preserve"> που χρησιμοποιούνταν για να περιγράψουν τον Ευρωπαϊκό κυπρίνο (</w:t>
      </w:r>
      <w:r w:rsidRPr="00FE2BD3">
        <w:rPr>
          <w:rFonts w:ascii="Times New Roman" w:hAnsi="Times New Roman"/>
          <w:lang w:val="en-US"/>
        </w:rPr>
        <w:t>Romero</w:t>
      </w:r>
      <w:r w:rsidRPr="00FE2BD3">
        <w:rPr>
          <w:rFonts w:ascii="Times New Roman" w:hAnsi="Times New Roman"/>
        </w:rPr>
        <w:t xml:space="preserve">, 2002). Η επωνυμία </w:t>
      </w:r>
      <w:r w:rsidRPr="00FE2BD3">
        <w:rPr>
          <w:rFonts w:ascii="Times New Roman" w:hAnsi="Times New Roman"/>
          <w:lang w:val="en-US"/>
        </w:rPr>
        <w:t>auratus</w:t>
      </w:r>
      <w:r w:rsidRPr="00FE2BD3">
        <w:rPr>
          <w:rFonts w:ascii="Times New Roman" w:hAnsi="Times New Roman"/>
        </w:rPr>
        <w:t xml:space="preserve"> προκύπτει από τη λατινική λέξη </w:t>
      </w:r>
      <w:r w:rsidRPr="00FE2BD3">
        <w:rPr>
          <w:rFonts w:ascii="Times New Roman" w:hAnsi="Times New Roman"/>
          <w:lang w:val="en-US"/>
        </w:rPr>
        <w:t>auratus</w:t>
      </w:r>
      <w:r w:rsidRPr="00FE2BD3">
        <w:rPr>
          <w:rFonts w:ascii="Times New Roman" w:hAnsi="Times New Roman"/>
        </w:rPr>
        <w:t xml:space="preserve"> που σημαίνει επιχρυσωμένος (</w:t>
      </w:r>
      <w:r w:rsidRPr="00FE2BD3">
        <w:rPr>
          <w:rFonts w:ascii="Times New Roman" w:hAnsi="Times New Roman"/>
          <w:lang w:val="en-US"/>
        </w:rPr>
        <w:t>Etnier</w:t>
      </w:r>
      <w:r w:rsidRPr="00FE2BD3">
        <w:rPr>
          <w:rFonts w:ascii="Times New Roman" w:hAnsi="Times New Roman"/>
        </w:rPr>
        <w:t xml:space="preserve"> &amp; </w:t>
      </w:r>
      <w:r w:rsidRPr="00FE2BD3">
        <w:rPr>
          <w:rFonts w:ascii="Times New Roman" w:hAnsi="Times New Roman"/>
          <w:lang w:val="en-US"/>
        </w:rPr>
        <w:t>Starnes</w:t>
      </w:r>
      <w:r w:rsidRPr="00FE2BD3">
        <w:rPr>
          <w:rFonts w:ascii="Times New Roman" w:hAnsi="Times New Roman"/>
        </w:rPr>
        <w:t>, 1993).</w:t>
      </w:r>
    </w:p>
    <w:p w14:paraId="4F3976A0"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lastRenderedPageBreak/>
        <w:t xml:space="preserve">Πρόκειται για ψάρι γλυκού νερού που ευδοκιμεί σε </w:t>
      </w:r>
      <w:proofErr w:type="spellStart"/>
      <w:r w:rsidRPr="00FE2BD3">
        <w:rPr>
          <w:rFonts w:ascii="Times New Roman" w:hAnsi="Times New Roman"/>
        </w:rPr>
        <w:t>βενθικά</w:t>
      </w:r>
      <w:proofErr w:type="spellEnd"/>
      <w:r w:rsidRPr="00FE2BD3">
        <w:rPr>
          <w:rFonts w:ascii="Times New Roman" w:hAnsi="Times New Roman"/>
        </w:rPr>
        <w:t xml:space="preserve"> και υφάλμυρα περιβάλλοντα και προτιμά εύρος </w:t>
      </w:r>
      <w:r w:rsidRPr="00FE2BD3">
        <w:rPr>
          <w:rFonts w:ascii="Times New Roman" w:hAnsi="Times New Roman"/>
          <w:lang w:val="en-US"/>
        </w:rPr>
        <w:t>pH</w:t>
      </w:r>
      <w:r w:rsidRPr="00FE2BD3">
        <w:rPr>
          <w:rFonts w:ascii="Times New Roman" w:hAnsi="Times New Roman"/>
        </w:rPr>
        <w:t xml:space="preserve"> 6-8 και σκληρότητα 5-19 </w:t>
      </w:r>
      <w:proofErr w:type="spellStart"/>
      <w:r w:rsidRPr="00FE2BD3">
        <w:rPr>
          <w:rFonts w:ascii="Times New Roman" w:hAnsi="Times New Roman"/>
          <w:lang w:val="en-US"/>
        </w:rPr>
        <w:t>dH</w:t>
      </w:r>
      <w:proofErr w:type="spellEnd"/>
      <w:r w:rsidRPr="00FE2BD3">
        <w:rPr>
          <w:rFonts w:ascii="Times New Roman" w:hAnsi="Times New Roman"/>
        </w:rPr>
        <w:t xml:space="preserve"> (</w:t>
      </w:r>
      <w:r w:rsidRPr="00FE2BD3">
        <w:rPr>
          <w:rFonts w:ascii="Times New Roman" w:hAnsi="Times New Roman"/>
          <w:lang w:val="en-US"/>
        </w:rPr>
        <w:t>Riede</w:t>
      </w:r>
      <w:r w:rsidRPr="00FE2BD3">
        <w:rPr>
          <w:rFonts w:ascii="Times New Roman" w:hAnsi="Times New Roman"/>
        </w:rPr>
        <w:t>, 2004). Συναντάται σε εύρος βάθους 0-20 μέτρων. Είναι υποτροπικό είδος και υπομένει σε θερμοκρασίες μεταξύ 0-41 βαθμών Κελσίου (</w:t>
      </w:r>
      <w:r w:rsidRPr="00FE2BD3">
        <w:rPr>
          <w:rFonts w:ascii="Times New Roman" w:hAnsi="Times New Roman"/>
          <w:lang w:val="en-US"/>
        </w:rPr>
        <w:t>Shao</w:t>
      </w:r>
      <w:r w:rsidRPr="00FE2BD3">
        <w:rPr>
          <w:rFonts w:ascii="Times New Roman" w:hAnsi="Times New Roman"/>
        </w:rPr>
        <w:t xml:space="preserve"> &amp; </w:t>
      </w:r>
      <w:r w:rsidRPr="00FE2BD3">
        <w:rPr>
          <w:rFonts w:ascii="Times New Roman" w:hAnsi="Times New Roman"/>
          <w:lang w:val="en-US"/>
        </w:rPr>
        <w:t>Lim</w:t>
      </w:r>
      <w:r w:rsidRPr="00FE2BD3">
        <w:rPr>
          <w:rFonts w:ascii="Times New Roman" w:hAnsi="Times New Roman"/>
        </w:rPr>
        <w:t>, 1991·</w:t>
      </w:r>
      <w:proofErr w:type="spellStart"/>
      <w:r w:rsidRPr="00FE2BD3">
        <w:rPr>
          <w:rFonts w:ascii="Times New Roman" w:hAnsi="Times New Roman"/>
          <w:lang w:val="en-US"/>
        </w:rPr>
        <w:t>Beitinger</w:t>
      </w:r>
      <w:proofErr w:type="spellEnd"/>
      <w:r w:rsidRPr="00FE2BD3">
        <w:rPr>
          <w:rFonts w:ascii="Times New Roman" w:hAnsi="Times New Roman"/>
        </w:rPr>
        <w:t xml:space="preserve"> &amp; </w:t>
      </w:r>
      <w:r w:rsidRPr="00FE2BD3">
        <w:rPr>
          <w:rFonts w:ascii="Times New Roman" w:hAnsi="Times New Roman"/>
          <w:lang w:val="en-US"/>
        </w:rPr>
        <w:t>Bennett</w:t>
      </w:r>
      <w:r w:rsidRPr="00FE2BD3">
        <w:rPr>
          <w:rFonts w:ascii="Times New Roman" w:hAnsi="Times New Roman"/>
        </w:rPr>
        <w:t>, 2000). Όσον αφορά την καταγωγή του, είναι ενδημικό είδος της Ανατολικής Ασίας, της Κίνας και της Ιαπωνίας (</w:t>
      </w:r>
      <w:proofErr w:type="spellStart"/>
      <w:r w:rsidRPr="00FE2BD3">
        <w:rPr>
          <w:rFonts w:ascii="Times New Roman" w:hAnsi="Times New Roman"/>
          <w:lang w:val="en-US"/>
        </w:rPr>
        <w:t>Kailola</w:t>
      </w:r>
      <w:proofErr w:type="spellEnd"/>
      <w:r w:rsidRPr="00FE2BD3">
        <w:rPr>
          <w:rFonts w:ascii="Times New Roman" w:hAnsi="Times New Roman"/>
        </w:rPr>
        <w:t xml:space="preserve"> </w:t>
      </w:r>
      <w:r w:rsidRPr="00FE2BD3">
        <w:rPr>
          <w:rFonts w:ascii="Times New Roman" w:hAnsi="Times New Roman"/>
          <w:lang w:val="en-US"/>
        </w:rPr>
        <w:t>et</w:t>
      </w:r>
      <w:r w:rsidRPr="00FE2BD3">
        <w:rPr>
          <w:rFonts w:ascii="Times New Roman" w:hAnsi="Times New Roman"/>
        </w:rPr>
        <w:t xml:space="preserve"> </w:t>
      </w:r>
      <w:r w:rsidRPr="00FE2BD3">
        <w:rPr>
          <w:rFonts w:ascii="Times New Roman" w:hAnsi="Times New Roman"/>
          <w:lang w:val="en-US"/>
        </w:rPr>
        <w:t>al</w:t>
      </w:r>
      <w:r w:rsidRPr="00FE2BD3">
        <w:rPr>
          <w:rFonts w:ascii="Times New Roman" w:hAnsi="Times New Roman"/>
        </w:rPr>
        <w:t>., 1993). Έχει εισαχθεί σε ολόκληρο τον κόσμο ως διακοσμητικό είδος σε ενυδρεία και κήπους, αναφέροντας όμως αρνητικές οικολογικές επιπτώσεις μετά την εισαγωγή του (</w:t>
      </w:r>
      <w:r w:rsidRPr="00FE2BD3">
        <w:rPr>
          <w:rFonts w:ascii="Times New Roman" w:hAnsi="Times New Roman"/>
          <w:lang w:val="en-US"/>
        </w:rPr>
        <w:t>Frimodt</w:t>
      </w:r>
      <w:r w:rsidRPr="00FE2BD3">
        <w:rPr>
          <w:rFonts w:ascii="Times New Roman" w:hAnsi="Times New Roman"/>
        </w:rPr>
        <w:t>, 1995). Στην Ελλάδα, η κατανομή του είναι εξαιρετικά περιορισμένη (βλ. Παράρτημα).</w:t>
      </w:r>
    </w:p>
    <w:p w14:paraId="6A88C944"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Παρατηρώντας την εικόνα 6, φτάνει σε μέγιστο μήκος τα 48 </w:t>
      </w:r>
      <w:r w:rsidRPr="00FE2BD3">
        <w:rPr>
          <w:rFonts w:ascii="Times New Roman" w:hAnsi="Times New Roman"/>
          <w:lang w:val="en-US"/>
        </w:rPr>
        <w:t>cm</w:t>
      </w:r>
      <w:r w:rsidRPr="00FE2BD3">
        <w:rPr>
          <w:rFonts w:ascii="Times New Roman" w:hAnsi="Times New Roman"/>
        </w:rPr>
        <w:t xml:space="preserve">, με το σύνηθες να υπολογίζεται στα 10 </w:t>
      </w:r>
      <w:r w:rsidRPr="00FE2BD3">
        <w:rPr>
          <w:rFonts w:ascii="Times New Roman" w:hAnsi="Times New Roman"/>
          <w:lang w:val="en-US"/>
        </w:rPr>
        <w:t>cm</w:t>
      </w:r>
      <w:r w:rsidRPr="00FE2BD3">
        <w:rPr>
          <w:rFonts w:ascii="Times New Roman" w:hAnsi="Times New Roman"/>
        </w:rPr>
        <w:t xml:space="preserve"> (</w:t>
      </w:r>
      <w:r w:rsidRPr="00FE2BD3">
        <w:rPr>
          <w:rFonts w:ascii="Times New Roman" w:hAnsi="Times New Roman"/>
          <w:lang w:val="en-US"/>
        </w:rPr>
        <w:t>Murdy</w:t>
      </w:r>
      <w:r w:rsidRPr="00FE2BD3">
        <w:rPr>
          <w:rFonts w:ascii="Times New Roman" w:hAnsi="Times New Roman"/>
        </w:rPr>
        <w:t xml:space="preserve">, </w:t>
      </w:r>
      <w:r w:rsidRPr="00FE2BD3">
        <w:rPr>
          <w:rFonts w:ascii="Times New Roman" w:hAnsi="Times New Roman"/>
          <w:lang w:val="en-US"/>
        </w:rPr>
        <w:t>Birdsong</w:t>
      </w:r>
      <w:r w:rsidRPr="00FE2BD3">
        <w:rPr>
          <w:rFonts w:ascii="Times New Roman" w:hAnsi="Times New Roman"/>
        </w:rPr>
        <w:t xml:space="preserve"> &amp; </w:t>
      </w:r>
      <w:r w:rsidRPr="00FE2BD3">
        <w:rPr>
          <w:rFonts w:ascii="Times New Roman" w:hAnsi="Times New Roman"/>
          <w:lang w:val="en-US"/>
        </w:rPr>
        <w:t>Musick</w:t>
      </w:r>
      <w:r w:rsidRPr="00FE2BD3">
        <w:rPr>
          <w:rFonts w:ascii="Times New Roman" w:hAnsi="Times New Roman"/>
        </w:rPr>
        <w:t>, 1997·</w:t>
      </w:r>
      <w:r w:rsidRPr="00FE2BD3">
        <w:rPr>
          <w:rFonts w:ascii="Times New Roman" w:hAnsi="Times New Roman"/>
          <w:lang w:val="en-US"/>
        </w:rPr>
        <w:t>Frimodt</w:t>
      </w:r>
      <w:r w:rsidRPr="00FE2BD3">
        <w:rPr>
          <w:rFonts w:ascii="Times New Roman" w:hAnsi="Times New Roman"/>
        </w:rPr>
        <w:t xml:space="preserve">, 1995). Το μέγιστο βάρος του έχει καταγραφεί στα 1,6 </w:t>
      </w:r>
      <w:r w:rsidRPr="00FE2BD3">
        <w:rPr>
          <w:rFonts w:ascii="Times New Roman" w:hAnsi="Times New Roman"/>
          <w:lang w:val="en-US"/>
        </w:rPr>
        <w:t>kg</w:t>
      </w:r>
      <w:r w:rsidRPr="00FE2BD3">
        <w:rPr>
          <w:rFonts w:ascii="Times New Roman" w:hAnsi="Times New Roman"/>
        </w:rPr>
        <w:t xml:space="preserve"> και η μέγιστη ηλικία στα 41 έτη (</w:t>
      </w:r>
      <w:r w:rsidRPr="00FE2BD3">
        <w:rPr>
          <w:rFonts w:ascii="Times New Roman" w:hAnsi="Times New Roman"/>
          <w:lang w:val="en-US"/>
        </w:rPr>
        <w:t>Wang</w:t>
      </w:r>
      <w:r w:rsidRPr="00FE2BD3">
        <w:rPr>
          <w:rFonts w:ascii="Times New Roman" w:hAnsi="Times New Roman"/>
        </w:rPr>
        <w:t xml:space="preserve">, </w:t>
      </w:r>
      <w:r w:rsidRPr="00FE2BD3">
        <w:rPr>
          <w:rFonts w:ascii="Times New Roman" w:hAnsi="Times New Roman"/>
          <w:lang w:val="en-US"/>
        </w:rPr>
        <w:t>Wang</w:t>
      </w:r>
      <w:r w:rsidRPr="00FE2BD3">
        <w:rPr>
          <w:rFonts w:ascii="Times New Roman" w:hAnsi="Times New Roman"/>
        </w:rPr>
        <w:t xml:space="preserve">, </w:t>
      </w:r>
      <w:r w:rsidRPr="00FE2BD3">
        <w:rPr>
          <w:rFonts w:ascii="Times New Roman" w:hAnsi="Times New Roman"/>
          <w:lang w:val="en-US"/>
        </w:rPr>
        <w:t>Sun</w:t>
      </w:r>
      <w:r w:rsidRPr="00FE2BD3">
        <w:rPr>
          <w:rFonts w:ascii="Times New Roman" w:hAnsi="Times New Roman"/>
        </w:rPr>
        <w:t xml:space="preserve"> &amp; </w:t>
      </w:r>
      <w:r w:rsidRPr="00FE2BD3">
        <w:rPr>
          <w:rFonts w:ascii="Times New Roman" w:hAnsi="Times New Roman"/>
          <w:lang w:val="en-US"/>
        </w:rPr>
        <w:t>Tang</w:t>
      </w:r>
      <w:r w:rsidRPr="00FE2BD3">
        <w:rPr>
          <w:rFonts w:ascii="Times New Roman" w:hAnsi="Times New Roman"/>
        </w:rPr>
        <w:t>, 2023·</w:t>
      </w:r>
      <w:r w:rsidRPr="00FE2BD3">
        <w:rPr>
          <w:rFonts w:ascii="Times New Roman" w:hAnsi="Times New Roman"/>
          <w:lang w:val="en-US"/>
        </w:rPr>
        <w:t>Bodick</w:t>
      </w:r>
      <w:r w:rsidRPr="00FE2BD3">
        <w:rPr>
          <w:rFonts w:ascii="Times New Roman" w:hAnsi="Times New Roman"/>
        </w:rPr>
        <w:t xml:space="preserve"> &amp; </w:t>
      </w:r>
      <w:r w:rsidRPr="00FE2BD3">
        <w:rPr>
          <w:rFonts w:ascii="Times New Roman" w:hAnsi="Times New Roman"/>
          <w:lang w:val="en-US"/>
        </w:rPr>
        <w:t>Peffer</w:t>
      </w:r>
      <w:r w:rsidRPr="00FE2BD3">
        <w:rPr>
          <w:rFonts w:ascii="Times New Roman" w:hAnsi="Times New Roman"/>
        </w:rPr>
        <w:t>, 1993). Το σώμα του είναι ατρακτοειδές με κυκλική διατομή. Έχει στο σύνολο 3-4 αγκάθια, 14-20 ραχιαία μαλακά ακτίνια, 2-3 πρωκτικά αγκάθια και 4-7 πρωκτικά μαλακά ακτίνια. Ο αριθμός των σπονδύλων είναι 30. Ο ουραίος μίσχος είναι παχύς και κοντός και το κεφάλι είναι χωρίς λέπια, ευρέως τριγωνικό (</w:t>
      </w:r>
      <w:r w:rsidRPr="00FE2BD3">
        <w:rPr>
          <w:rFonts w:ascii="Times New Roman" w:hAnsi="Times New Roman"/>
          <w:lang w:val="en-US"/>
        </w:rPr>
        <w:t>Scott</w:t>
      </w:r>
      <w:r w:rsidRPr="00FE2BD3">
        <w:rPr>
          <w:rFonts w:ascii="Times New Roman" w:hAnsi="Times New Roman"/>
        </w:rPr>
        <w:t>, 1962·</w:t>
      </w:r>
      <w:r w:rsidRPr="00FE2BD3">
        <w:rPr>
          <w:rFonts w:ascii="Times New Roman" w:hAnsi="Times New Roman"/>
          <w:lang w:val="en-US"/>
        </w:rPr>
        <w:t>Scott</w:t>
      </w:r>
      <w:r w:rsidRPr="00FE2BD3">
        <w:rPr>
          <w:rFonts w:ascii="Times New Roman" w:hAnsi="Times New Roman"/>
        </w:rPr>
        <w:t xml:space="preserve"> &amp; </w:t>
      </w:r>
      <w:r w:rsidRPr="00FE2BD3">
        <w:rPr>
          <w:rFonts w:ascii="Times New Roman" w:hAnsi="Times New Roman"/>
          <w:lang w:val="en-US"/>
        </w:rPr>
        <w:t>Crossman</w:t>
      </w:r>
      <w:r w:rsidRPr="00FE2BD3">
        <w:rPr>
          <w:rFonts w:ascii="Times New Roman" w:hAnsi="Times New Roman"/>
        </w:rPr>
        <w:t>, 1973). Το ρύγχος του είναι μακρύτερο από τη διάμετρο του ματιού και η άνω γνάθος φτάνει στο οπίσθιο ρουθούνι ή όχι ακριβώς μέχρι το μάτι (</w:t>
      </w:r>
      <w:r w:rsidRPr="00FE2BD3">
        <w:rPr>
          <w:rFonts w:ascii="Times New Roman" w:hAnsi="Times New Roman"/>
          <w:lang w:val="en-US"/>
        </w:rPr>
        <w:t>Okada</w:t>
      </w:r>
      <w:r w:rsidRPr="00FE2BD3">
        <w:rPr>
          <w:rFonts w:ascii="Times New Roman" w:hAnsi="Times New Roman"/>
        </w:rPr>
        <w:t>, 1990). Η πλευρική γραμμή είναι πλήρης και τα ραχιαία και πρωκτικά πτερύγια έχουν οδοντωτά οστά και τα πυελικά είναι κοντά, πλατιά και θωρακικά. Τα νυφικά εξογκώματα του αρσενικού είναι λεπτά και λίγα στα θωρακικά πτερύγια. Τα ουραία πτερύγια έχουν 17-19 ακτίνες (</w:t>
      </w:r>
      <w:r w:rsidRPr="00FE2BD3">
        <w:rPr>
          <w:rFonts w:ascii="Times New Roman" w:hAnsi="Times New Roman"/>
          <w:lang w:val="en-US"/>
        </w:rPr>
        <w:t>Spillman</w:t>
      </w:r>
      <w:r w:rsidRPr="00FE2BD3">
        <w:rPr>
          <w:rFonts w:ascii="Times New Roman" w:hAnsi="Times New Roman"/>
        </w:rPr>
        <w:t>, 1961). Η τελευταία απλή ακτίνα του πρωκτικού πτερυγίου είναι οστεώδης και οδοντωτή στο πίσω μέρος και δεν υπάρχουν μύτες (</w:t>
      </w:r>
      <w:proofErr w:type="spellStart"/>
      <w:r w:rsidRPr="00FE2BD3">
        <w:rPr>
          <w:rFonts w:ascii="Times New Roman" w:hAnsi="Times New Roman"/>
          <w:lang w:val="en-US"/>
        </w:rPr>
        <w:t>Kottelat</w:t>
      </w:r>
      <w:proofErr w:type="spellEnd"/>
      <w:r w:rsidRPr="00FE2BD3">
        <w:rPr>
          <w:rFonts w:ascii="Times New Roman" w:hAnsi="Times New Roman"/>
        </w:rPr>
        <w:t xml:space="preserve">, 2001). Από άποψη χρωματισμού, τα άγρια αλιευμένα δείγματα είναι σκούρα </w:t>
      </w:r>
      <w:proofErr w:type="spellStart"/>
      <w:r w:rsidRPr="00FE2BD3">
        <w:rPr>
          <w:rFonts w:ascii="Times New Roman" w:hAnsi="Times New Roman"/>
        </w:rPr>
        <w:t>ελαιοκάστανα</w:t>
      </w:r>
      <w:proofErr w:type="spellEnd"/>
      <w:r w:rsidRPr="00FE2BD3">
        <w:rPr>
          <w:rFonts w:ascii="Times New Roman" w:hAnsi="Times New Roman"/>
        </w:rPr>
        <w:t xml:space="preserve">, </w:t>
      </w:r>
      <w:proofErr w:type="spellStart"/>
      <w:r w:rsidRPr="00FE2BD3">
        <w:rPr>
          <w:rFonts w:ascii="Times New Roman" w:hAnsi="Times New Roman"/>
        </w:rPr>
        <w:t>ελαιοπράσινα</w:t>
      </w:r>
      <w:proofErr w:type="spellEnd"/>
      <w:r w:rsidRPr="00FE2BD3">
        <w:rPr>
          <w:rFonts w:ascii="Times New Roman" w:hAnsi="Times New Roman"/>
        </w:rPr>
        <w:t>, με χάλκινη λάμψη, ασημί, γκριζωπά και κιτρινωπά (</w:t>
      </w:r>
      <w:r w:rsidRPr="00FE2BD3">
        <w:rPr>
          <w:rFonts w:ascii="Times New Roman" w:hAnsi="Times New Roman"/>
          <w:lang w:val="en-US"/>
        </w:rPr>
        <w:t>Khan</w:t>
      </w:r>
      <w:r w:rsidRPr="00FE2BD3">
        <w:rPr>
          <w:rFonts w:ascii="Times New Roman" w:hAnsi="Times New Roman"/>
        </w:rPr>
        <w:t>, 1929·</w:t>
      </w:r>
      <w:r w:rsidRPr="00FE2BD3">
        <w:rPr>
          <w:rFonts w:ascii="Times New Roman" w:hAnsi="Times New Roman"/>
          <w:lang w:val="en-US"/>
        </w:rPr>
        <w:t>Trautman</w:t>
      </w:r>
      <w:r w:rsidRPr="00FE2BD3">
        <w:rPr>
          <w:rFonts w:ascii="Times New Roman" w:hAnsi="Times New Roman"/>
        </w:rPr>
        <w:t>, 1957·</w:t>
      </w:r>
      <w:r w:rsidRPr="00FE2BD3">
        <w:rPr>
          <w:rFonts w:ascii="Times New Roman" w:hAnsi="Times New Roman"/>
          <w:lang w:val="en-US"/>
        </w:rPr>
        <w:t>Sterba</w:t>
      </w:r>
      <w:r w:rsidRPr="00FE2BD3">
        <w:rPr>
          <w:rFonts w:ascii="Times New Roman" w:hAnsi="Times New Roman"/>
        </w:rPr>
        <w:t>, 1962).</w:t>
      </w:r>
    </w:p>
    <w:p w14:paraId="1C9E1A2F"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Ζει σε ποτάμια, λίμνες και τάφρους με στάσιμα ή αργά ρέοντα νερά (</w:t>
      </w:r>
      <w:r w:rsidRPr="00FE2BD3">
        <w:rPr>
          <w:rFonts w:ascii="Times New Roman" w:hAnsi="Times New Roman"/>
          <w:lang w:val="en-US"/>
        </w:rPr>
        <w:t>Man</w:t>
      </w:r>
      <w:r w:rsidRPr="00FE2BD3">
        <w:rPr>
          <w:rFonts w:ascii="Times New Roman" w:hAnsi="Times New Roman"/>
        </w:rPr>
        <w:t xml:space="preserve"> &amp; </w:t>
      </w:r>
      <w:r w:rsidRPr="00FE2BD3">
        <w:rPr>
          <w:rFonts w:ascii="Times New Roman" w:hAnsi="Times New Roman"/>
          <w:lang w:val="en-US"/>
        </w:rPr>
        <w:t>Hodgkiss</w:t>
      </w:r>
      <w:r w:rsidRPr="00FE2BD3">
        <w:rPr>
          <w:rFonts w:ascii="Times New Roman" w:hAnsi="Times New Roman"/>
        </w:rPr>
        <w:t>, 1981·</w:t>
      </w:r>
      <w:r w:rsidRPr="00FE2BD3">
        <w:rPr>
          <w:rFonts w:ascii="Times New Roman" w:hAnsi="Times New Roman"/>
          <w:lang w:val="en-US"/>
        </w:rPr>
        <w:t>Etnier</w:t>
      </w:r>
      <w:r w:rsidRPr="00FE2BD3">
        <w:rPr>
          <w:rFonts w:ascii="Times New Roman" w:hAnsi="Times New Roman"/>
        </w:rPr>
        <w:t xml:space="preserve"> &amp; </w:t>
      </w:r>
      <w:r w:rsidRPr="00FE2BD3">
        <w:rPr>
          <w:rFonts w:ascii="Times New Roman" w:hAnsi="Times New Roman"/>
          <w:lang w:val="en-US"/>
        </w:rPr>
        <w:t>Starnes</w:t>
      </w:r>
      <w:r w:rsidRPr="00FE2BD3">
        <w:rPr>
          <w:rFonts w:ascii="Times New Roman" w:hAnsi="Times New Roman"/>
        </w:rPr>
        <w:t>, 1993·</w:t>
      </w:r>
      <w:r w:rsidRPr="00FE2BD3">
        <w:rPr>
          <w:rFonts w:ascii="Times New Roman" w:hAnsi="Times New Roman"/>
          <w:lang w:val="en-US"/>
        </w:rPr>
        <w:t>Billard</w:t>
      </w:r>
      <w:r w:rsidRPr="00FE2BD3">
        <w:rPr>
          <w:rFonts w:ascii="Times New Roman" w:hAnsi="Times New Roman"/>
        </w:rPr>
        <w:t xml:space="preserve">, 1997). Εμφανίζεται σε </w:t>
      </w:r>
      <w:proofErr w:type="spellStart"/>
      <w:r w:rsidRPr="00FE2BD3">
        <w:rPr>
          <w:rFonts w:ascii="Times New Roman" w:hAnsi="Times New Roman"/>
        </w:rPr>
        <w:t>ευτροφικά</w:t>
      </w:r>
      <w:proofErr w:type="spellEnd"/>
      <w:r w:rsidRPr="00FE2BD3">
        <w:rPr>
          <w:rFonts w:ascii="Times New Roman" w:hAnsi="Times New Roman"/>
        </w:rPr>
        <w:t xml:space="preserve"> νερά, λίμνες με πλούσια βλάστηση και κανάλια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xml:space="preserve">, 2007). Τρέφεται κυρίως με φυτοπλαγκτόν, </w:t>
      </w:r>
      <w:proofErr w:type="spellStart"/>
      <w:r w:rsidRPr="00FE2BD3">
        <w:rPr>
          <w:rFonts w:ascii="Times New Roman" w:hAnsi="Times New Roman"/>
        </w:rPr>
        <w:t>βενθικά</w:t>
      </w:r>
      <w:proofErr w:type="spellEnd"/>
      <w:r w:rsidRPr="00FE2BD3">
        <w:rPr>
          <w:rFonts w:ascii="Times New Roman" w:hAnsi="Times New Roman"/>
        </w:rPr>
        <w:t xml:space="preserve"> ασπόνδυλα, φυτικά υλικά και υπολείμματα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 Τα χρυσόψαρα γεννούν τα αυγά τους πάνω σε βυθισμένη βλάστηση. Ζει πολύ καιρό σε αιχμαλωσία (</w:t>
      </w:r>
      <w:r w:rsidRPr="00FE2BD3">
        <w:rPr>
          <w:rFonts w:ascii="Times New Roman" w:hAnsi="Times New Roman"/>
          <w:lang w:val="en-US"/>
        </w:rPr>
        <w:t>Skelton</w:t>
      </w:r>
      <w:r w:rsidRPr="00FE2BD3">
        <w:rPr>
          <w:rFonts w:ascii="Times New Roman" w:hAnsi="Times New Roman"/>
        </w:rPr>
        <w:t xml:space="preserve">, 1993). Η μέγιστη </w:t>
      </w:r>
      <w:proofErr w:type="spellStart"/>
      <w:r w:rsidRPr="00FE2BD3">
        <w:rPr>
          <w:rFonts w:ascii="Times New Roman" w:hAnsi="Times New Roman"/>
        </w:rPr>
        <w:t>αλατότητα</w:t>
      </w:r>
      <w:proofErr w:type="spellEnd"/>
      <w:r w:rsidRPr="00FE2BD3">
        <w:rPr>
          <w:rFonts w:ascii="Times New Roman" w:hAnsi="Times New Roman"/>
        </w:rPr>
        <w:t xml:space="preserve"> που μπορεί να υπομείνει είναι 17 </w:t>
      </w:r>
      <w:r w:rsidRPr="00FE2BD3">
        <w:rPr>
          <w:rFonts w:ascii="Times New Roman" w:hAnsi="Times New Roman"/>
          <w:lang w:val="en-US"/>
        </w:rPr>
        <w:t>ppt</w:t>
      </w:r>
      <w:r w:rsidRPr="00FE2BD3">
        <w:rPr>
          <w:rFonts w:ascii="Times New Roman" w:hAnsi="Times New Roman"/>
        </w:rPr>
        <w:t xml:space="preserve">, </w:t>
      </w:r>
      <w:r w:rsidRPr="00FE2BD3">
        <w:rPr>
          <w:rFonts w:ascii="Times New Roman" w:hAnsi="Times New Roman"/>
        </w:rPr>
        <w:lastRenderedPageBreak/>
        <w:t xml:space="preserve">όμως δεν αντέχει σε παρατεταμένη έκθεση σε </w:t>
      </w:r>
      <w:proofErr w:type="spellStart"/>
      <w:r w:rsidRPr="00FE2BD3">
        <w:rPr>
          <w:rFonts w:ascii="Times New Roman" w:hAnsi="Times New Roman"/>
        </w:rPr>
        <w:t>αλατότητα</w:t>
      </w:r>
      <w:proofErr w:type="spellEnd"/>
      <w:r w:rsidRPr="00FE2BD3">
        <w:rPr>
          <w:rFonts w:ascii="Times New Roman" w:hAnsi="Times New Roman"/>
        </w:rPr>
        <w:t xml:space="preserve"> άνω των 15 </w:t>
      </w:r>
      <w:r w:rsidRPr="00FE2BD3">
        <w:rPr>
          <w:rFonts w:ascii="Times New Roman" w:hAnsi="Times New Roman"/>
          <w:lang w:val="en-US"/>
        </w:rPr>
        <w:t>ppt</w:t>
      </w:r>
      <w:r w:rsidRPr="00FE2BD3">
        <w:rPr>
          <w:rFonts w:ascii="Times New Roman" w:hAnsi="Times New Roman"/>
        </w:rPr>
        <w:t xml:space="preserve"> (</w:t>
      </w:r>
      <w:r w:rsidRPr="00FE2BD3">
        <w:rPr>
          <w:rFonts w:ascii="Times New Roman" w:hAnsi="Times New Roman"/>
          <w:lang w:val="en-US"/>
        </w:rPr>
        <w:t>Lockley</w:t>
      </w:r>
      <w:r w:rsidRPr="00FE2BD3">
        <w:rPr>
          <w:rFonts w:ascii="Times New Roman" w:hAnsi="Times New Roman"/>
        </w:rPr>
        <w:t>, 1957·</w:t>
      </w:r>
      <w:r w:rsidRPr="00FE2BD3">
        <w:rPr>
          <w:rFonts w:ascii="Times New Roman" w:hAnsi="Times New Roman"/>
          <w:lang w:val="en-US"/>
        </w:rPr>
        <w:t>Black</w:t>
      </w:r>
      <w:r w:rsidRPr="00FE2BD3">
        <w:rPr>
          <w:rFonts w:ascii="Times New Roman" w:hAnsi="Times New Roman"/>
        </w:rPr>
        <w:t>, 1951). Χρησιμοποιούνται ως πειραματικό είδος (</w:t>
      </w:r>
      <w:r w:rsidRPr="00FE2BD3">
        <w:rPr>
          <w:rFonts w:ascii="Times New Roman" w:hAnsi="Times New Roman"/>
          <w:lang w:val="en-US"/>
        </w:rPr>
        <w:t>Robins</w:t>
      </w:r>
      <w:r w:rsidRPr="00FE2BD3">
        <w:rPr>
          <w:rFonts w:ascii="Times New Roman" w:hAnsi="Times New Roman"/>
        </w:rPr>
        <w:t xml:space="preserve"> </w:t>
      </w:r>
      <w:r w:rsidRPr="00FE2BD3">
        <w:rPr>
          <w:rFonts w:ascii="Times New Roman" w:hAnsi="Times New Roman"/>
          <w:lang w:val="en-US"/>
        </w:rPr>
        <w:t>et</w:t>
      </w:r>
      <w:r w:rsidRPr="00FE2BD3">
        <w:rPr>
          <w:rFonts w:ascii="Times New Roman" w:hAnsi="Times New Roman"/>
        </w:rPr>
        <w:t xml:space="preserve"> </w:t>
      </w:r>
      <w:r w:rsidRPr="00FE2BD3">
        <w:rPr>
          <w:rFonts w:ascii="Times New Roman" w:hAnsi="Times New Roman"/>
          <w:lang w:val="en-US"/>
        </w:rPr>
        <w:t>al</w:t>
      </w:r>
      <w:r w:rsidRPr="00FE2BD3">
        <w:rPr>
          <w:rFonts w:ascii="Times New Roman" w:hAnsi="Times New Roman"/>
        </w:rPr>
        <w:t>., 1991). Είναι βρώσιμο αλλά σπάνια καταναλώνεται (</w:t>
      </w:r>
      <w:r w:rsidRPr="00FE2BD3">
        <w:rPr>
          <w:rFonts w:ascii="Times New Roman" w:hAnsi="Times New Roman"/>
          <w:lang w:val="en-US"/>
        </w:rPr>
        <w:t>Frimodt</w:t>
      </w:r>
      <w:r w:rsidRPr="00FE2BD3">
        <w:rPr>
          <w:rFonts w:ascii="Times New Roman" w:hAnsi="Times New Roman"/>
        </w:rPr>
        <w:t xml:space="preserve">, 1995). Διατηρείται σε ενυδρείο σε ομάδες των 5 ή περισσοτέρων ατόμων με ελάχιστο μέγεθος 100 </w:t>
      </w:r>
      <w:r w:rsidRPr="00FE2BD3">
        <w:rPr>
          <w:rFonts w:ascii="Times New Roman" w:hAnsi="Times New Roman"/>
          <w:lang w:val="en-US"/>
        </w:rPr>
        <w:t>cm</w:t>
      </w:r>
      <w:r w:rsidRPr="00FE2BD3">
        <w:rPr>
          <w:rFonts w:ascii="Times New Roman" w:hAnsi="Times New Roman"/>
        </w:rPr>
        <w:t xml:space="preserve"> (</w:t>
      </w:r>
      <w:r w:rsidRPr="00FE2BD3">
        <w:rPr>
          <w:rFonts w:ascii="Times New Roman" w:hAnsi="Times New Roman"/>
          <w:lang w:val="en-US"/>
        </w:rPr>
        <w:t>Bundesministerium</w:t>
      </w:r>
      <w:r w:rsidRPr="00FE2BD3">
        <w:rPr>
          <w:rFonts w:ascii="Times New Roman" w:hAnsi="Times New Roman"/>
        </w:rPr>
        <w:t xml:space="preserve"> </w:t>
      </w:r>
      <w:r w:rsidRPr="00FE2BD3">
        <w:rPr>
          <w:rFonts w:ascii="Times New Roman" w:hAnsi="Times New Roman"/>
          <w:lang w:val="en-US"/>
        </w:rPr>
        <w:t>f</w:t>
      </w:r>
      <w:r w:rsidRPr="00FE2BD3">
        <w:rPr>
          <w:rFonts w:ascii="Times New Roman" w:hAnsi="Times New Roman"/>
        </w:rPr>
        <w:t>ü</w:t>
      </w:r>
      <w:r w:rsidRPr="00FE2BD3">
        <w:rPr>
          <w:rFonts w:ascii="Times New Roman" w:hAnsi="Times New Roman"/>
          <w:lang w:val="en-US"/>
        </w:rPr>
        <w:t>r</w:t>
      </w:r>
      <w:r w:rsidRPr="00FE2BD3">
        <w:rPr>
          <w:rFonts w:ascii="Times New Roman" w:hAnsi="Times New Roman"/>
        </w:rPr>
        <w:t xml:space="preserve"> </w:t>
      </w:r>
      <w:r w:rsidRPr="00FE2BD3">
        <w:rPr>
          <w:rFonts w:ascii="Times New Roman" w:hAnsi="Times New Roman"/>
          <w:lang w:val="en-US"/>
        </w:rPr>
        <w:t>Ern</w:t>
      </w:r>
      <w:r w:rsidRPr="00FE2BD3">
        <w:rPr>
          <w:rFonts w:ascii="Times New Roman" w:hAnsi="Times New Roman"/>
        </w:rPr>
        <w:t>ä</w:t>
      </w:r>
      <w:proofErr w:type="spellStart"/>
      <w:r w:rsidRPr="00FE2BD3">
        <w:rPr>
          <w:rFonts w:ascii="Times New Roman" w:hAnsi="Times New Roman"/>
          <w:lang w:val="en-US"/>
        </w:rPr>
        <w:t>hrung</w:t>
      </w:r>
      <w:proofErr w:type="spellEnd"/>
      <w:r w:rsidRPr="00FE2BD3">
        <w:rPr>
          <w:rFonts w:ascii="Times New Roman" w:hAnsi="Times New Roman"/>
        </w:rPr>
        <w:t xml:space="preserve">, </w:t>
      </w:r>
      <w:proofErr w:type="spellStart"/>
      <w:r w:rsidRPr="00FE2BD3">
        <w:rPr>
          <w:rFonts w:ascii="Times New Roman" w:hAnsi="Times New Roman"/>
          <w:lang w:val="en-US"/>
        </w:rPr>
        <w:t>Landwirtschaft</w:t>
      </w:r>
      <w:proofErr w:type="spellEnd"/>
      <w:r w:rsidRPr="00FE2BD3">
        <w:rPr>
          <w:rFonts w:ascii="Times New Roman" w:hAnsi="Times New Roman"/>
        </w:rPr>
        <w:t xml:space="preserve"> </w:t>
      </w:r>
      <w:r w:rsidRPr="00FE2BD3">
        <w:rPr>
          <w:rFonts w:ascii="Times New Roman" w:hAnsi="Times New Roman"/>
          <w:lang w:val="en-US"/>
        </w:rPr>
        <w:t>und</w:t>
      </w:r>
      <w:r w:rsidRPr="00FE2BD3">
        <w:rPr>
          <w:rFonts w:ascii="Times New Roman" w:hAnsi="Times New Roman"/>
        </w:rPr>
        <w:t xml:space="preserve"> </w:t>
      </w:r>
      <w:r w:rsidRPr="00FE2BD3">
        <w:rPr>
          <w:rFonts w:ascii="Times New Roman" w:hAnsi="Times New Roman"/>
          <w:lang w:val="en-US"/>
        </w:rPr>
        <w:t>Forsten</w:t>
      </w:r>
      <w:r w:rsidRPr="00FE2BD3">
        <w:rPr>
          <w:rFonts w:ascii="Times New Roman" w:hAnsi="Times New Roman"/>
        </w:rPr>
        <w:t>, 1999).</w:t>
      </w:r>
    </w:p>
    <w:p w14:paraId="785F46CD"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Η αναπαραγωγή του λαμβάνει χώρα σε ρηχά νερά ανάμεσα σε υδρόβια φυτά, συχνά σε σημεία όπου οι ρίζες των φυτών είναι εκτεθειμένες στο νερό, καθώς και σε λιβάδια που πλημμυρίζουν από τις ανοιξιάτικες πλημμύρες (</w:t>
      </w:r>
      <w:r w:rsidRPr="00FE2BD3">
        <w:rPr>
          <w:rFonts w:ascii="Times New Roman" w:hAnsi="Times New Roman"/>
          <w:lang w:val="en-US"/>
        </w:rPr>
        <w:t>Schwartz</w:t>
      </w:r>
      <w:r w:rsidRPr="00FE2BD3">
        <w:rPr>
          <w:rFonts w:ascii="Times New Roman" w:hAnsi="Times New Roman"/>
        </w:rPr>
        <w:t>, 1991·</w:t>
      </w:r>
      <w:proofErr w:type="spellStart"/>
      <w:r w:rsidRPr="00FE2BD3">
        <w:rPr>
          <w:rFonts w:ascii="Times New Roman" w:hAnsi="Times New Roman"/>
          <w:lang w:val="en-US"/>
        </w:rPr>
        <w:t>Kukuradze</w:t>
      </w:r>
      <w:proofErr w:type="spellEnd"/>
      <w:r w:rsidRPr="00FE2BD3">
        <w:rPr>
          <w:rFonts w:ascii="Times New Roman" w:hAnsi="Times New Roman"/>
        </w:rPr>
        <w:t xml:space="preserve"> &amp; </w:t>
      </w:r>
      <w:proofErr w:type="spellStart"/>
      <w:r w:rsidRPr="00FE2BD3">
        <w:rPr>
          <w:rFonts w:ascii="Times New Roman" w:hAnsi="Times New Roman"/>
          <w:lang w:val="en-US"/>
        </w:rPr>
        <w:t>Mariyash</w:t>
      </w:r>
      <w:proofErr w:type="spellEnd"/>
      <w:r w:rsidRPr="00FE2BD3">
        <w:rPr>
          <w:rFonts w:ascii="Times New Roman" w:hAnsi="Times New Roman"/>
        </w:rPr>
        <w:t>, 1975). Η αναπαραγωγική δραστηριότητα ξεκινάει πριν την αυγή και καταλήγει το απόγευμα (</w:t>
      </w:r>
      <w:r w:rsidRPr="00FE2BD3">
        <w:rPr>
          <w:rFonts w:ascii="Times New Roman" w:hAnsi="Times New Roman"/>
          <w:lang w:val="en-US"/>
        </w:rPr>
        <w:t>Khan</w:t>
      </w:r>
      <w:r w:rsidRPr="00FE2BD3">
        <w:rPr>
          <w:rFonts w:ascii="Times New Roman" w:hAnsi="Times New Roman"/>
        </w:rPr>
        <w:t>, 1929·</w:t>
      </w:r>
      <w:r w:rsidRPr="00FE2BD3">
        <w:rPr>
          <w:rFonts w:ascii="Times New Roman" w:hAnsi="Times New Roman"/>
          <w:lang w:val="en-US"/>
        </w:rPr>
        <w:t>Innes</w:t>
      </w:r>
      <w:r w:rsidRPr="00FE2BD3">
        <w:rPr>
          <w:rFonts w:ascii="Times New Roman" w:hAnsi="Times New Roman"/>
        </w:rPr>
        <w:t>, 1936). Το ατομικό ψάρι γεννά 3-10 αυγά σε διάστημα 8-10 ημερών (</w:t>
      </w:r>
      <w:r w:rsidRPr="00FE2BD3">
        <w:rPr>
          <w:rFonts w:ascii="Times New Roman" w:hAnsi="Times New Roman"/>
          <w:lang w:val="en-US"/>
        </w:rPr>
        <w:t>Smith</w:t>
      </w:r>
      <w:r w:rsidRPr="00FE2BD3">
        <w:rPr>
          <w:rFonts w:ascii="Times New Roman" w:hAnsi="Times New Roman"/>
        </w:rPr>
        <w:t>, 1909). Τα νεαρά άτομα χρειάζονται υψηλή θερμοκρασία για να αναπτυχθούν. Τα αυγά είναι κολλώδη και προσκολλώνται σε υδρόβια φυτά ή βυθισμένα αντικείμενα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 Τα θηλυκά γεννούν πολλές φορές κατά την περίοδο της αναπαραγωγής (</w:t>
      </w:r>
      <w:proofErr w:type="spellStart"/>
      <w:r w:rsidRPr="00FE2BD3">
        <w:rPr>
          <w:rFonts w:ascii="Times New Roman" w:hAnsi="Times New Roman"/>
        </w:rPr>
        <w:t>Teletchea</w:t>
      </w:r>
      <w:proofErr w:type="spellEnd"/>
      <w:r w:rsidRPr="00FE2BD3">
        <w:rPr>
          <w:rFonts w:ascii="Times New Roman" w:hAnsi="Times New Roman"/>
        </w:rPr>
        <w:t xml:space="preserve"> </w:t>
      </w:r>
      <w:proofErr w:type="spellStart"/>
      <w:r w:rsidRPr="00FE2BD3">
        <w:rPr>
          <w:rFonts w:ascii="Times New Roman" w:hAnsi="Times New Roman"/>
        </w:rPr>
        <w:t>et</w:t>
      </w:r>
      <w:proofErr w:type="spellEnd"/>
      <w:r w:rsidRPr="00FE2BD3">
        <w:rPr>
          <w:rFonts w:ascii="Times New Roman" w:hAnsi="Times New Roman"/>
        </w:rPr>
        <w:t xml:space="preserve"> </w:t>
      </w:r>
      <w:proofErr w:type="spellStart"/>
      <w:r w:rsidRPr="00FE2BD3">
        <w:rPr>
          <w:rFonts w:ascii="Times New Roman" w:hAnsi="Times New Roman"/>
        </w:rPr>
        <w:t>al</w:t>
      </w:r>
      <w:proofErr w:type="spellEnd"/>
      <w:r w:rsidRPr="00FE2BD3">
        <w:rPr>
          <w:rFonts w:ascii="Times New Roman" w:hAnsi="Times New Roman"/>
        </w:rPr>
        <w:t>., 2009).</w:t>
      </w:r>
    </w:p>
    <w:p w14:paraId="7A2C1C7B" w14:textId="77777777" w:rsidR="00FE2BD3" w:rsidRPr="00FE2BD3" w:rsidRDefault="00FE2BD3" w:rsidP="00FE2BD3">
      <w:pPr>
        <w:spacing w:after="120" w:line="360" w:lineRule="auto"/>
        <w:jc w:val="both"/>
        <w:rPr>
          <w:rFonts w:ascii="Times New Roman" w:hAnsi="Times New Roman"/>
          <w:b/>
          <w:bCs/>
        </w:rPr>
      </w:pPr>
    </w:p>
    <w:p w14:paraId="094D9E30" w14:textId="77777777" w:rsidR="00FE2BD3" w:rsidRPr="00FE2BD3" w:rsidRDefault="00FE2BD3" w:rsidP="00FE2BD3">
      <w:pPr>
        <w:spacing w:after="120" w:line="360" w:lineRule="auto"/>
        <w:jc w:val="both"/>
        <w:rPr>
          <w:rFonts w:ascii="Times New Roman" w:hAnsi="Times New Roman"/>
          <w:lang w:val="en-US"/>
        </w:rPr>
      </w:pPr>
      <w:r w:rsidRPr="00FE2BD3">
        <w:rPr>
          <w:rFonts w:ascii="Times New Roman" w:hAnsi="Times New Roman"/>
          <w:b/>
          <w:bCs/>
          <w:lang w:val="en-US"/>
        </w:rPr>
        <w:t xml:space="preserve">Carassius </w:t>
      </w:r>
      <w:proofErr w:type="spellStart"/>
      <w:r w:rsidRPr="00FE2BD3">
        <w:rPr>
          <w:rFonts w:ascii="Times New Roman" w:hAnsi="Times New Roman"/>
          <w:b/>
          <w:bCs/>
          <w:lang w:val="en-US"/>
        </w:rPr>
        <w:t>carassius</w:t>
      </w:r>
      <w:proofErr w:type="spellEnd"/>
      <w:r w:rsidRPr="00FE2BD3">
        <w:rPr>
          <w:rFonts w:ascii="Times New Roman" w:hAnsi="Times New Roman"/>
          <w:b/>
          <w:bCs/>
          <w:lang w:val="en-US"/>
        </w:rPr>
        <w:t xml:space="preserve"> (Linnaeus, 1758)</w:t>
      </w:r>
    </w:p>
    <w:p w14:paraId="01BA4287" w14:textId="77777777" w:rsidR="00FE2BD3" w:rsidRPr="00FE2BD3" w:rsidRDefault="00FE2BD3" w:rsidP="00FE2BD3">
      <w:pPr>
        <w:spacing w:after="120" w:line="360" w:lineRule="auto"/>
        <w:jc w:val="both"/>
        <w:rPr>
          <w:rFonts w:ascii="Times New Roman" w:hAnsi="Times New Roman"/>
          <w:b/>
          <w:bCs/>
        </w:rPr>
      </w:pPr>
      <w:r w:rsidRPr="00FE2BD3">
        <w:rPr>
          <w:rFonts w:ascii="Times New Roman" w:hAnsi="Times New Roman"/>
          <w:b/>
          <w:bCs/>
          <w:noProof/>
        </w:rPr>
        <w:drawing>
          <wp:inline distT="0" distB="0" distL="0" distR="0" wp14:anchorId="1CA02907" wp14:editId="4752C081">
            <wp:extent cx="2217420" cy="1387201"/>
            <wp:effectExtent l="0" t="0" r="0" b="3810"/>
            <wp:docPr id="1632740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20372" cy="1389047"/>
                    </a:xfrm>
                    <a:prstGeom prst="rect">
                      <a:avLst/>
                    </a:prstGeom>
                    <a:noFill/>
                  </pic:spPr>
                </pic:pic>
              </a:graphicData>
            </a:graphic>
          </wp:inline>
        </w:drawing>
      </w:r>
    </w:p>
    <w:p w14:paraId="6196D32A" w14:textId="77777777" w:rsidR="00FE2BD3" w:rsidRPr="00FE2BD3" w:rsidRDefault="00FE2BD3" w:rsidP="00FE2BD3">
      <w:pPr>
        <w:spacing w:after="120" w:line="360" w:lineRule="auto"/>
        <w:jc w:val="both"/>
        <w:rPr>
          <w:rFonts w:ascii="Times New Roman" w:hAnsi="Times New Roman"/>
          <w:lang w:val="en-US"/>
        </w:rPr>
      </w:pPr>
      <w:r w:rsidRPr="00FE2BD3">
        <w:rPr>
          <w:rFonts w:ascii="Times New Roman" w:hAnsi="Times New Roman"/>
        </w:rPr>
        <w:t>Εικόνα</w:t>
      </w:r>
      <w:r w:rsidRPr="00FE2BD3">
        <w:rPr>
          <w:rFonts w:ascii="Times New Roman" w:hAnsi="Times New Roman"/>
          <w:lang w:val="en-US"/>
        </w:rPr>
        <w:t xml:space="preserve"> 7. Carassius </w:t>
      </w:r>
      <w:proofErr w:type="spellStart"/>
      <w:r w:rsidRPr="00FE2BD3">
        <w:rPr>
          <w:rFonts w:ascii="Times New Roman" w:hAnsi="Times New Roman"/>
          <w:lang w:val="en-US"/>
        </w:rPr>
        <w:t>carassius</w:t>
      </w:r>
      <w:proofErr w:type="spellEnd"/>
      <w:r w:rsidRPr="00FE2BD3">
        <w:rPr>
          <w:rFonts w:ascii="Times New Roman" w:hAnsi="Times New Roman"/>
          <w:lang w:val="en-US"/>
        </w:rPr>
        <w:t xml:space="preserve"> (Linnaeus, 1758). </w:t>
      </w:r>
      <w:r w:rsidRPr="00FE2BD3">
        <w:rPr>
          <w:rFonts w:ascii="Times New Roman" w:hAnsi="Times New Roman"/>
        </w:rPr>
        <w:t>Φωτογραφία</w:t>
      </w:r>
      <w:r w:rsidRPr="00FE2BD3">
        <w:rPr>
          <w:rFonts w:ascii="Times New Roman" w:hAnsi="Times New Roman"/>
          <w:lang w:val="en-US"/>
        </w:rPr>
        <w:t>: Nyeste, K. (2020) (</w:t>
      </w:r>
      <w:proofErr w:type="spellStart"/>
      <w:r w:rsidRPr="00FE2BD3">
        <w:rPr>
          <w:rFonts w:ascii="Times New Roman" w:hAnsi="Times New Roman"/>
          <w:lang w:val="en-US"/>
        </w:rPr>
        <w:t>Fishbase</w:t>
      </w:r>
      <w:proofErr w:type="spellEnd"/>
      <w:r w:rsidRPr="00FE2BD3">
        <w:rPr>
          <w:rFonts w:ascii="Times New Roman" w:hAnsi="Times New Roman"/>
          <w:lang w:val="en-US"/>
        </w:rPr>
        <w:t>).</w:t>
      </w:r>
    </w:p>
    <w:p w14:paraId="722FCCD9"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Αυτό το είδος που φαίνεται στην εικόνα 7, ανήκει στην κατηγορία των </w:t>
      </w:r>
      <w:proofErr w:type="spellStart"/>
      <w:r w:rsidRPr="00FE2BD3">
        <w:rPr>
          <w:rFonts w:ascii="Times New Roman" w:hAnsi="Times New Roman"/>
        </w:rPr>
        <w:t>κυπρινοειδών</w:t>
      </w:r>
      <w:proofErr w:type="spellEnd"/>
      <w:r w:rsidRPr="00FE2BD3">
        <w:rPr>
          <w:rFonts w:ascii="Times New Roman" w:hAnsi="Times New Roman"/>
        </w:rPr>
        <w:t xml:space="preserve">. Το όνομα </w:t>
      </w:r>
      <w:r w:rsidRPr="00FE2BD3">
        <w:rPr>
          <w:rFonts w:ascii="Times New Roman" w:hAnsi="Times New Roman"/>
          <w:lang w:val="en-US"/>
        </w:rPr>
        <w:t>Carassius</w:t>
      </w:r>
      <w:r w:rsidRPr="00FE2BD3">
        <w:rPr>
          <w:rFonts w:ascii="Times New Roman" w:hAnsi="Times New Roman"/>
        </w:rPr>
        <w:t xml:space="preserve"> προέρχεται από τη λατινική προσαρμογή της λέξης </w:t>
      </w:r>
      <w:proofErr w:type="spellStart"/>
      <w:r w:rsidRPr="00FE2BD3">
        <w:rPr>
          <w:rFonts w:ascii="Times New Roman" w:hAnsi="Times New Roman"/>
          <w:lang w:val="en-US"/>
        </w:rPr>
        <w:t>karass</w:t>
      </w:r>
      <w:proofErr w:type="spellEnd"/>
      <w:r w:rsidRPr="00FE2BD3">
        <w:rPr>
          <w:rFonts w:ascii="Times New Roman" w:hAnsi="Times New Roman"/>
        </w:rPr>
        <w:t>/</w:t>
      </w:r>
      <w:proofErr w:type="spellStart"/>
      <w:r w:rsidRPr="00FE2BD3">
        <w:rPr>
          <w:rFonts w:ascii="Times New Roman" w:hAnsi="Times New Roman"/>
          <w:lang w:val="en-US"/>
        </w:rPr>
        <w:t>karausche</w:t>
      </w:r>
      <w:proofErr w:type="spellEnd"/>
      <w:r w:rsidRPr="00FE2BD3">
        <w:rPr>
          <w:rFonts w:ascii="Times New Roman" w:hAnsi="Times New Roman"/>
        </w:rPr>
        <w:t xml:space="preserve"> που χρησιμοποιείται για την ευρωπαϊκή </w:t>
      </w:r>
      <w:proofErr w:type="spellStart"/>
      <w:r w:rsidRPr="00FE2BD3">
        <w:rPr>
          <w:rFonts w:ascii="Times New Roman" w:hAnsi="Times New Roman"/>
        </w:rPr>
        <w:t>καρασιά</w:t>
      </w:r>
      <w:proofErr w:type="spellEnd"/>
      <w:r w:rsidRPr="00FE2BD3">
        <w:rPr>
          <w:rFonts w:ascii="Times New Roman" w:hAnsi="Times New Roman"/>
        </w:rPr>
        <w:t xml:space="preserve"> (</w:t>
      </w:r>
      <w:r w:rsidRPr="00FE2BD3">
        <w:rPr>
          <w:rFonts w:ascii="Times New Roman" w:hAnsi="Times New Roman"/>
          <w:lang w:val="en-US"/>
        </w:rPr>
        <w:t>Romero</w:t>
      </w:r>
      <w:r w:rsidRPr="00FE2BD3">
        <w:rPr>
          <w:rFonts w:ascii="Times New Roman" w:hAnsi="Times New Roman"/>
        </w:rPr>
        <w:t>, 2002).</w:t>
      </w:r>
    </w:p>
    <w:p w14:paraId="2ED28277"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Πρόκειται για ένα είδος γλυκού νερού με ισχυρή παρουσία σε υφάλμυρα </w:t>
      </w:r>
      <w:proofErr w:type="spellStart"/>
      <w:r w:rsidRPr="00FE2BD3">
        <w:rPr>
          <w:rFonts w:ascii="Times New Roman" w:hAnsi="Times New Roman"/>
        </w:rPr>
        <w:t>βενθικά</w:t>
      </w:r>
      <w:proofErr w:type="spellEnd"/>
      <w:r w:rsidRPr="00FE2BD3">
        <w:rPr>
          <w:rFonts w:ascii="Times New Roman" w:hAnsi="Times New Roman"/>
        </w:rPr>
        <w:t xml:space="preserve"> περιβάλλοντα, όπου συμπεριφέρεται συχνά ως </w:t>
      </w:r>
      <w:proofErr w:type="spellStart"/>
      <w:r w:rsidRPr="00FE2BD3">
        <w:rPr>
          <w:rFonts w:ascii="Times New Roman" w:hAnsi="Times New Roman"/>
        </w:rPr>
        <w:t>ποταμόδρομο</w:t>
      </w:r>
      <w:proofErr w:type="spellEnd"/>
      <w:r w:rsidRPr="00FE2BD3">
        <w:rPr>
          <w:rFonts w:ascii="Times New Roman" w:hAnsi="Times New Roman"/>
        </w:rPr>
        <w:t xml:space="preserve"> ψάρι (</w:t>
      </w:r>
      <w:r w:rsidRPr="00FE2BD3">
        <w:rPr>
          <w:rFonts w:ascii="Times New Roman" w:hAnsi="Times New Roman"/>
          <w:lang w:val="en-US"/>
        </w:rPr>
        <w:t>Riede</w:t>
      </w:r>
      <w:r w:rsidRPr="00FE2BD3">
        <w:rPr>
          <w:rFonts w:ascii="Times New Roman" w:hAnsi="Times New Roman"/>
        </w:rPr>
        <w:t xml:space="preserve">, 2004). Σύμφωνα με τους </w:t>
      </w:r>
      <w:proofErr w:type="spellStart"/>
      <w:r w:rsidRPr="00FE2BD3">
        <w:rPr>
          <w:rFonts w:ascii="Times New Roman" w:hAnsi="Times New Roman"/>
        </w:rPr>
        <w:t>Riehl</w:t>
      </w:r>
      <w:proofErr w:type="spellEnd"/>
      <w:r w:rsidRPr="00FE2BD3">
        <w:rPr>
          <w:rFonts w:ascii="Times New Roman" w:hAnsi="Times New Roman"/>
        </w:rPr>
        <w:t xml:space="preserve"> &amp; </w:t>
      </w:r>
      <w:proofErr w:type="spellStart"/>
      <w:r w:rsidRPr="00FE2BD3">
        <w:rPr>
          <w:rFonts w:ascii="Times New Roman" w:hAnsi="Times New Roman"/>
        </w:rPr>
        <w:t>Baensch</w:t>
      </w:r>
      <w:proofErr w:type="spellEnd"/>
      <w:r w:rsidRPr="00FE2BD3">
        <w:rPr>
          <w:rFonts w:ascii="Times New Roman" w:hAnsi="Times New Roman"/>
        </w:rPr>
        <w:t xml:space="preserve"> (1991), μπορεί να επιβιώσει σε θερμοκρασίες που κυμαίνονται από 2 έως 22</w:t>
      </w:r>
      <w:bookmarkStart w:id="30" w:name="_Hlk214359731"/>
      <w:r w:rsidRPr="00FE2BD3">
        <w:rPr>
          <w:rFonts w:ascii="Times New Roman" w:hAnsi="Times New Roman"/>
        </w:rPr>
        <w:t>°C</w:t>
      </w:r>
      <w:bookmarkEnd w:id="30"/>
      <w:r w:rsidRPr="00FE2BD3">
        <w:rPr>
          <w:rFonts w:ascii="Times New Roman" w:hAnsi="Times New Roman"/>
        </w:rPr>
        <w:t xml:space="preserve">. Όπως αναφέρουν και οι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xml:space="preserve"> στη μελέτη τους (2007), είναι ενδημικό σε ολόκληρη την Ευρασία και ιδιαίτερα κι εκτείνεται στις λεκάνες των θαλασσών </w:t>
      </w:r>
      <w:r w:rsidRPr="00FE2BD3">
        <w:rPr>
          <w:rFonts w:ascii="Times New Roman" w:hAnsi="Times New Roman"/>
        </w:rPr>
        <w:lastRenderedPageBreak/>
        <w:t xml:space="preserve">Βόρειας, Βαλτικής, Λευκής, </w:t>
      </w:r>
      <w:proofErr w:type="spellStart"/>
      <w:r w:rsidRPr="00FE2BD3">
        <w:rPr>
          <w:rFonts w:ascii="Times New Roman" w:hAnsi="Times New Roman"/>
        </w:rPr>
        <w:t>Μπάρεντς</w:t>
      </w:r>
      <w:proofErr w:type="spellEnd"/>
      <w:r w:rsidRPr="00FE2BD3">
        <w:rPr>
          <w:rFonts w:ascii="Times New Roman" w:hAnsi="Times New Roman"/>
        </w:rPr>
        <w:t xml:space="preserve">, της Μαύρης και της Κασπίας. Στην Ελλάδα, έχει καταγραφεί στον ποταμό Έβρο και στη λίμνη Παμβώτιδα, ενώ φτάνει ανατολικά μέχρι την </w:t>
      </w:r>
      <w:proofErr w:type="spellStart"/>
      <w:r w:rsidRPr="00FE2BD3">
        <w:rPr>
          <w:rFonts w:ascii="Times New Roman" w:hAnsi="Times New Roman"/>
        </w:rPr>
        <w:t>Κολύμα</w:t>
      </w:r>
      <w:proofErr w:type="spellEnd"/>
      <w:r w:rsidRPr="00FE2BD3">
        <w:rPr>
          <w:rFonts w:ascii="Times New Roman" w:hAnsi="Times New Roman"/>
        </w:rPr>
        <w:t xml:space="preserve"> της Σιβηρίας, δυτικά μέχρι τον Ρήνο και τις ανατολικές λεκάνες της Αγγλίας (βλ. Παράρτημα). Επιπλέον, έχει εισαχθεί ευρέως στην Ιταλία, την Αγγλία και τη Γαλλία για λόγους ενίσχυσης της αλιείας, αλλά συχνά συγχέεται με το είδος </w:t>
      </w:r>
      <w:r w:rsidRPr="00FE2BD3">
        <w:rPr>
          <w:rFonts w:ascii="Times New Roman" w:hAnsi="Times New Roman"/>
          <w:lang w:val="en-US"/>
        </w:rPr>
        <w:t>Carassius</w:t>
      </w:r>
      <w:r w:rsidRPr="00FE2BD3">
        <w:rPr>
          <w:rFonts w:ascii="Times New Roman" w:hAnsi="Times New Roman"/>
        </w:rPr>
        <w:t xml:space="preserve"> </w:t>
      </w:r>
      <w:proofErr w:type="spellStart"/>
      <w:r w:rsidRPr="00FE2BD3">
        <w:rPr>
          <w:rFonts w:ascii="Times New Roman" w:hAnsi="Times New Roman"/>
          <w:lang w:val="en-US"/>
        </w:rPr>
        <w:t>gibelio</w:t>
      </w:r>
      <w:proofErr w:type="spellEnd"/>
      <w:r w:rsidRPr="00FE2BD3">
        <w:rPr>
          <w:rFonts w:ascii="Times New Roman" w:hAnsi="Times New Roman"/>
        </w:rPr>
        <w:t>, με στόχο την ενίσχυση της αλιείας σε λίμνες και νερά.</w:t>
      </w:r>
    </w:p>
    <w:p w14:paraId="5CE3DCC8"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Βλέποντας την εικόνα 7, φτάνει στο μέγιστο μήκος του τα 64 </w:t>
      </w:r>
      <w:proofErr w:type="spellStart"/>
      <w:r w:rsidRPr="00FE2BD3">
        <w:rPr>
          <w:rFonts w:ascii="Times New Roman" w:hAnsi="Times New Roman"/>
        </w:rPr>
        <w:t>cm</w:t>
      </w:r>
      <w:proofErr w:type="spellEnd"/>
      <w:r w:rsidRPr="00FE2BD3">
        <w:rPr>
          <w:rFonts w:ascii="Times New Roman" w:hAnsi="Times New Roman"/>
        </w:rPr>
        <w:t xml:space="preserve">, παρόλο που το συνηθισμένο μέγεθος να κυμαίνεται στα 15 </w:t>
      </w:r>
      <w:proofErr w:type="spellStart"/>
      <w:r w:rsidRPr="00FE2BD3">
        <w:rPr>
          <w:rFonts w:ascii="Times New Roman" w:hAnsi="Times New Roman"/>
        </w:rPr>
        <w:t>cm</w:t>
      </w:r>
      <w:proofErr w:type="spellEnd"/>
      <w:r w:rsidRPr="00FE2BD3">
        <w:rPr>
          <w:rFonts w:ascii="Times New Roman" w:hAnsi="Times New Roman"/>
        </w:rPr>
        <w:t xml:space="preserve"> (</w:t>
      </w:r>
      <w:proofErr w:type="spellStart"/>
      <w:r w:rsidRPr="00FE2BD3">
        <w:rPr>
          <w:rFonts w:ascii="Times New Roman" w:hAnsi="Times New Roman"/>
        </w:rPr>
        <w:t>Koli</w:t>
      </w:r>
      <w:proofErr w:type="spellEnd"/>
      <w:r w:rsidRPr="00FE2BD3">
        <w:rPr>
          <w:rFonts w:ascii="Times New Roman" w:hAnsi="Times New Roman"/>
        </w:rPr>
        <w:t xml:space="preserve">, 1990·Muus &amp; </w:t>
      </w:r>
      <w:proofErr w:type="spellStart"/>
      <w:r w:rsidRPr="00FE2BD3">
        <w:rPr>
          <w:rFonts w:ascii="Times New Roman" w:hAnsi="Times New Roman"/>
        </w:rPr>
        <w:t>Dahlström</w:t>
      </w:r>
      <w:proofErr w:type="spellEnd"/>
      <w:r w:rsidRPr="00FE2BD3">
        <w:rPr>
          <w:rFonts w:ascii="Times New Roman" w:hAnsi="Times New Roman"/>
        </w:rPr>
        <w:t xml:space="preserve">, 1968). Το μέγιστο καταγεγραμμένο βάρος του φτάνει τα 3 </w:t>
      </w:r>
      <w:proofErr w:type="spellStart"/>
      <w:r w:rsidRPr="00FE2BD3">
        <w:rPr>
          <w:rFonts w:ascii="Times New Roman" w:hAnsi="Times New Roman"/>
        </w:rPr>
        <w:t>kg</w:t>
      </w:r>
      <w:proofErr w:type="spellEnd"/>
      <w:r w:rsidRPr="00FE2BD3">
        <w:rPr>
          <w:rFonts w:ascii="Times New Roman" w:hAnsi="Times New Roman"/>
        </w:rPr>
        <w:t>, ενώ η γνωστή μέση ηλικία του είναι 10 έτη (</w:t>
      </w:r>
      <w:proofErr w:type="spellStart"/>
      <w:r w:rsidRPr="00FE2BD3">
        <w:rPr>
          <w:rFonts w:ascii="Times New Roman" w:hAnsi="Times New Roman"/>
        </w:rPr>
        <w:t>Muus</w:t>
      </w:r>
      <w:proofErr w:type="spellEnd"/>
      <w:r w:rsidRPr="00FE2BD3">
        <w:rPr>
          <w:rFonts w:ascii="Times New Roman" w:hAnsi="Times New Roman"/>
        </w:rPr>
        <w:t xml:space="preserve"> &amp; </w:t>
      </w:r>
      <w:proofErr w:type="spellStart"/>
      <w:r w:rsidRPr="00FE2BD3">
        <w:rPr>
          <w:rFonts w:ascii="Times New Roman" w:hAnsi="Times New Roman"/>
        </w:rPr>
        <w:t>Dahlström</w:t>
      </w:r>
      <w:proofErr w:type="spellEnd"/>
      <w:r w:rsidRPr="00FE2BD3">
        <w:rPr>
          <w:rFonts w:ascii="Times New Roman" w:hAnsi="Times New Roman"/>
        </w:rPr>
        <w:t xml:space="preserve">, 1968·Kottelat &amp; </w:t>
      </w:r>
      <w:proofErr w:type="spellStart"/>
      <w:r w:rsidRPr="00FE2BD3">
        <w:rPr>
          <w:rFonts w:ascii="Times New Roman" w:hAnsi="Times New Roman"/>
        </w:rPr>
        <w:t>Freyhof</w:t>
      </w:r>
      <w:proofErr w:type="spellEnd"/>
      <w:r w:rsidRPr="00FE2BD3">
        <w:rPr>
          <w:rFonts w:ascii="Times New Roman" w:hAnsi="Times New Roman"/>
        </w:rPr>
        <w:t xml:space="preserve">, 2007). Διαφέρει από τους συγγενείς του στην Ευρώπη με χαρακτηριστικά, όπως χρυσοπράσινο και λαμπερό χρώμα και σώμα ατρακτοειδές, συνήθως χωρίς μουστάκια. Πιο ειδικά, τα χαρακτηριστικά στοιχεία που διαθέτει είναι τα εξής: 3-4 ραχιαίες άκανθες, 13-22 μαλακές ραχιαίες ακτίνες, 2-3 </w:t>
      </w:r>
      <w:proofErr w:type="spellStart"/>
      <w:r w:rsidRPr="00FE2BD3">
        <w:rPr>
          <w:rFonts w:ascii="Times New Roman" w:hAnsi="Times New Roman"/>
        </w:rPr>
        <w:t>εδρικές</w:t>
      </w:r>
      <w:proofErr w:type="spellEnd"/>
      <w:r w:rsidRPr="00FE2BD3">
        <w:rPr>
          <w:rFonts w:ascii="Times New Roman" w:hAnsi="Times New Roman"/>
        </w:rPr>
        <w:t xml:space="preserve"> άκανθες, 5-7 μαλακές </w:t>
      </w:r>
      <w:proofErr w:type="spellStart"/>
      <w:r w:rsidRPr="00FE2BD3">
        <w:rPr>
          <w:rFonts w:ascii="Times New Roman" w:hAnsi="Times New Roman"/>
        </w:rPr>
        <w:t>εδρικές</w:t>
      </w:r>
      <w:proofErr w:type="spellEnd"/>
      <w:r w:rsidRPr="00FE2BD3">
        <w:rPr>
          <w:rFonts w:ascii="Times New Roman" w:hAnsi="Times New Roman"/>
        </w:rPr>
        <w:t xml:space="preserve"> ακτίνες και 32 σπονδύλους. Επιπλέον, στην πλευρική γραμμή διαθέτει 31-36 λέπια, με την τελευταία άκρη της ραχιαίας πτέρυγας να είναι κυρτή και το πρωκτικό πτερύγιο συνήθως με 6 διακλαδισμένες ακτίνες και το περιτόναιο λευκό (</w:t>
      </w:r>
      <w:bookmarkStart w:id="31" w:name="_Hlk214366037"/>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xml:space="preserve">, 2007). </w:t>
      </w:r>
      <w:bookmarkEnd w:id="31"/>
      <w:r w:rsidRPr="00FE2BD3">
        <w:rPr>
          <w:rFonts w:ascii="Times New Roman" w:hAnsi="Times New Roman"/>
        </w:rPr>
        <w:t>Οι ακτίνες του ουραίου πτερυγίου είναι 18-20 (</w:t>
      </w:r>
      <w:r w:rsidRPr="00FE2BD3">
        <w:rPr>
          <w:rFonts w:ascii="Times New Roman" w:hAnsi="Times New Roman"/>
          <w:lang w:val="en-US"/>
        </w:rPr>
        <w:t>Spillman</w:t>
      </w:r>
      <w:r w:rsidRPr="00FE2BD3">
        <w:rPr>
          <w:rFonts w:ascii="Times New Roman" w:hAnsi="Times New Roman"/>
        </w:rPr>
        <w:t>, 1961). Οι τρίτες πρωκτικές και ραχιαίες ακτίνες είναι έντονες και οδοντωτές προς τα πίσω.</w:t>
      </w:r>
    </w:p>
    <w:p w14:paraId="2C99BE6C"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Βιολογικά, τα ενήλικα άτομα ζουν σε ρηχές λίμνες πλούσιες σε βλάστηση και σε ποτάμια με αργή ροή κι έχουν την ικανότητα να σκάβουν στη λάσπη σε περιόδους ξηρασίας ή κατά τη διάρκεια του χειμώνα (</w:t>
      </w:r>
      <w:proofErr w:type="spellStart"/>
      <w:r w:rsidRPr="00FE2BD3">
        <w:rPr>
          <w:rFonts w:ascii="Times New Roman" w:hAnsi="Times New Roman"/>
          <w:lang w:val="en-US"/>
        </w:rPr>
        <w:t>Allardi</w:t>
      </w:r>
      <w:proofErr w:type="spellEnd"/>
      <w:r w:rsidRPr="00FE2BD3">
        <w:rPr>
          <w:rFonts w:ascii="Times New Roman" w:hAnsi="Times New Roman"/>
        </w:rPr>
        <w:t xml:space="preserve"> &amp; </w:t>
      </w:r>
      <w:r w:rsidRPr="00FE2BD3">
        <w:rPr>
          <w:rFonts w:ascii="Times New Roman" w:hAnsi="Times New Roman"/>
          <w:lang w:val="en-US"/>
        </w:rPr>
        <w:t>Keith</w:t>
      </w:r>
      <w:r w:rsidRPr="00FE2BD3">
        <w:rPr>
          <w:rFonts w:ascii="Times New Roman" w:hAnsi="Times New Roman"/>
        </w:rPr>
        <w:t>, 1991). Παράλληλα, μπορούν να επιβιώσουν σε υψηλές θερμοκρασίες και σε χαμηλές συγκεντρώσεις οξυγόνου κατά τη διάρκεια του καλοκαιριού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xml:space="preserve">, 2007). Επιπλέον, ο </w:t>
      </w:r>
      <w:r w:rsidRPr="00FE2BD3">
        <w:rPr>
          <w:rFonts w:ascii="Times New Roman" w:hAnsi="Times New Roman"/>
          <w:lang w:val="en-US"/>
        </w:rPr>
        <w:t>Billard</w:t>
      </w:r>
      <w:r w:rsidRPr="00FE2BD3">
        <w:rPr>
          <w:rFonts w:ascii="Times New Roman" w:hAnsi="Times New Roman"/>
        </w:rPr>
        <w:t xml:space="preserve"> (1997) υποστηρίζει πως παρουσιάζουν υψηλή ανοχή στο κρύο και στους οργανικούς ρύπους. Τρέφονται όλη την ημέρα, αλλά κυρίως τη νύχτα, καταναλώνοντας </w:t>
      </w:r>
      <w:proofErr w:type="spellStart"/>
      <w:r w:rsidRPr="00FE2BD3">
        <w:rPr>
          <w:rFonts w:ascii="Times New Roman" w:hAnsi="Times New Roman"/>
        </w:rPr>
        <w:t>πλαγκτόν</w:t>
      </w:r>
      <w:proofErr w:type="spellEnd"/>
      <w:r w:rsidRPr="00FE2BD3">
        <w:rPr>
          <w:rFonts w:ascii="Times New Roman" w:hAnsi="Times New Roman"/>
        </w:rPr>
        <w:t xml:space="preserve">, </w:t>
      </w:r>
      <w:proofErr w:type="spellStart"/>
      <w:r w:rsidRPr="00FE2BD3">
        <w:rPr>
          <w:rFonts w:ascii="Times New Roman" w:hAnsi="Times New Roman"/>
        </w:rPr>
        <w:t>βενθικά</w:t>
      </w:r>
      <w:proofErr w:type="spellEnd"/>
      <w:r w:rsidRPr="00FE2BD3">
        <w:rPr>
          <w:rFonts w:ascii="Times New Roman" w:hAnsi="Times New Roman"/>
        </w:rPr>
        <w:t xml:space="preserve"> ασπόνδυλα, φυτικά υλικά και υπολείμματα. Είναι ένα είδος που ευδοκιμεί σε φτωχά νερά σε άλλα ψάρια και μπορούν να γίνουν άφθονα, όταν απουσιάζουν άλλα είδη ψαριών. Ωστόσο, παρατηρείται μια σταδιακή αλλά συνεχής μείωση των πληθυσμών σε πολλά υδάτινα συστήματα της κεντρικής Ευρώπης και της λεκάνης του Δούναβη, εξαιτίας του ανταγωνισμού με το εισαγόμενο </w:t>
      </w:r>
      <w:r w:rsidRPr="00FE2BD3">
        <w:rPr>
          <w:rFonts w:ascii="Times New Roman" w:hAnsi="Times New Roman"/>
          <w:lang w:val="en-US"/>
        </w:rPr>
        <w:t>Carassius</w:t>
      </w:r>
      <w:r w:rsidRPr="00FE2BD3">
        <w:rPr>
          <w:rFonts w:ascii="Times New Roman" w:hAnsi="Times New Roman"/>
        </w:rPr>
        <w:t xml:space="preserve"> </w:t>
      </w:r>
      <w:proofErr w:type="spellStart"/>
      <w:r w:rsidRPr="00FE2BD3">
        <w:rPr>
          <w:rFonts w:ascii="Times New Roman" w:hAnsi="Times New Roman"/>
          <w:lang w:val="en-US"/>
        </w:rPr>
        <w:t>gibelio</w:t>
      </w:r>
      <w:proofErr w:type="spellEnd"/>
      <w:r w:rsidRPr="00FE2BD3">
        <w:rPr>
          <w:rFonts w:ascii="Times New Roman" w:hAnsi="Times New Roman"/>
        </w:rPr>
        <w:t xml:space="preserve"> σε υποβαθμισμένα ενδιαιτήματα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w:t>
      </w:r>
    </w:p>
    <w:p w14:paraId="212AFFF1"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Η αναπαραγωγική περίοδος του πραγματοποιείται μεταξύ του Μαΐου και του Ιουνίου σε ρηχά νερά με πυκνή βλάστηση. Τα θηλυκά αποθέτουν 130.000 με 250.000 αυγά, τα οποία </w:t>
      </w:r>
      <w:r w:rsidRPr="00FE2BD3">
        <w:rPr>
          <w:rFonts w:ascii="Times New Roman" w:hAnsi="Times New Roman"/>
        </w:rPr>
        <w:lastRenderedPageBreak/>
        <w:t>προσκολλώνται στα φυτά και εκκολάπτονται σε 4-8 ημέρες (</w:t>
      </w:r>
      <w:proofErr w:type="spellStart"/>
      <w:r w:rsidRPr="00FE2BD3">
        <w:rPr>
          <w:rFonts w:ascii="Times New Roman" w:hAnsi="Times New Roman"/>
          <w:lang w:val="en-US"/>
        </w:rPr>
        <w:t>Allardi</w:t>
      </w:r>
      <w:proofErr w:type="spellEnd"/>
      <w:r w:rsidRPr="00FE2BD3">
        <w:rPr>
          <w:rFonts w:ascii="Times New Roman" w:hAnsi="Times New Roman"/>
        </w:rPr>
        <w:t xml:space="preserve"> &amp; </w:t>
      </w:r>
      <w:r w:rsidRPr="00FE2BD3">
        <w:rPr>
          <w:rFonts w:ascii="Times New Roman" w:hAnsi="Times New Roman"/>
          <w:lang w:val="en-US"/>
        </w:rPr>
        <w:t>Keith</w:t>
      </w:r>
      <w:r w:rsidRPr="00FE2BD3">
        <w:rPr>
          <w:rFonts w:ascii="Times New Roman" w:hAnsi="Times New Roman"/>
        </w:rPr>
        <w:t>, 1991·</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 Τα θηλυκά γεννούν σε πολλαπλές φάσεις, ενώ συνοδεύονται από αρκετά αρσενικά που συμμετέχουν σε αυτή τη διαδικασία. Το είδος καταναλώνεται νωπό ή κατεψυγμένο και μαγειρεύεται τηγανητό ή ψητό στο φούρνο (</w:t>
      </w:r>
      <w:r w:rsidRPr="00FE2BD3">
        <w:rPr>
          <w:rFonts w:ascii="Times New Roman" w:hAnsi="Times New Roman"/>
          <w:lang w:val="en-US"/>
        </w:rPr>
        <w:t>Frimodt</w:t>
      </w:r>
      <w:r w:rsidRPr="00FE2BD3">
        <w:rPr>
          <w:rFonts w:ascii="Times New Roman" w:hAnsi="Times New Roman"/>
        </w:rPr>
        <w:t>, 1995).</w:t>
      </w:r>
    </w:p>
    <w:p w14:paraId="09A977B4" w14:textId="77777777" w:rsidR="00FE2BD3" w:rsidRPr="00FE2BD3" w:rsidRDefault="00FE2BD3" w:rsidP="00FE2BD3">
      <w:pPr>
        <w:spacing w:after="120" w:line="360" w:lineRule="auto"/>
        <w:jc w:val="both"/>
        <w:rPr>
          <w:rFonts w:ascii="Times New Roman" w:hAnsi="Times New Roman"/>
          <w:b/>
          <w:bCs/>
        </w:rPr>
      </w:pPr>
    </w:p>
    <w:p w14:paraId="4561DBE1"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b/>
          <w:bCs/>
          <w:lang w:val="en-US"/>
        </w:rPr>
        <w:t xml:space="preserve">Carassius </w:t>
      </w:r>
      <w:proofErr w:type="spellStart"/>
      <w:r w:rsidRPr="00FE2BD3">
        <w:rPr>
          <w:rFonts w:ascii="Times New Roman" w:hAnsi="Times New Roman"/>
          <w:b/>
          <w:bCs/>
          <w:lang w:val="en-US"/>
        </w:rPr>
        <w:t>gibelio</w:t>
      </w:r>
      <w:proofErr w:type="spellEnd"/>
      <w:r w:rsidRPr="00FE2BD3">
        <w:rPr>
          <w:rFonts w:ascii="Times New Roman" w:hAnsi="Times New Roman"/>
          <w:b/>
          <w:bCs/>
        </w:rPr>
        <w:t xml:space="preserve"> </w:t>
      </w:r>
      <w:r w:rsidRPr="00FE2BD3">
        <w:rPr>
          <w:rFonts w:ascii="Times New Roman" w:hAnsi="Times New Roman"/>
          <w:b/>
          <w:bCs/>
          <w:lang w:val="en-US"/>
        </w:rPr>
        <w:t>(Bloch, 1782)</w:t>
      </w:r>
    </w:p>
    <w:p w14:paraId="563D1603" w14:textId="77777777" w:rsidR="00FE2BD3" w:rsidRPr="00FE2BD3" w:rsidRDefault="00FE2BD3" w:rsidP="00FE2BD3">
      <w:pPr>
        <w:spacing w:after="120" w:line="360" w:lineRule="auto"/>
        <w:jc w:val="both"/>
        <w:rPr>
          <w:rFonts w:ascii="Times New Roman" w:hAnsi="Times New Roman"/>
          <w:lang w:val="en-US"/>
        </w:rPr>
      </w:pPr>
      <w:r w:rsidRPr="00FE2BD3">
        <w:rPr>
          <w:rFonts w:ascii="Times New Roman" w:hAnsi="Times New Roman"/>
          <w:noProof/>
        </w:rPr>
        <w:drawing>
          <wp:inline distT="0" distB="0" distL="0" distR="0" wp14:anchorId="4CAFE90B" wp14:editId="138C3ACB">
            <wp:extent cx="2466975" cy="1367943"/>
            <wp:effectExtent l="0" t="0" r="0" b="0"/>
            <wp:docPr id="6871642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74341" cy="1372027"/>
                    </a:xfrm>
                    <a:prstGeom prst="rect">
                      <a:avLst/>
                    </a:prstGeom>
                    <a:noFill/>
                  </pic:spPr>
                </pic:pic>
              </a:graphicData>
            </a:graphic>
          </wp:inline>
        </w:drawing>
      </w:r>
    </w:p>
    <w:p w14:paraId="008251AD" w14:textId="77777777" w:rsidR="00FE2BD3" w:rsidRPr="00FE2BD3" w:rsidRDefault="00FE2BD3" w:rsidP="00FE2BD3">
      <w:pPr>
        <w:spacing w:after="120" w:line="360" w:lineRule="auto"/>
        <w:jc w:val="both"/>
        <w:rPr>
          <w:rFonts w:ascii="Times New Roman" w:hAnsi="Times New Roman"/>
          <w:lang w:val="en-US"/>
        </w:rPr>
      </w:pPr>
      <w:proofErr w:type="spellStart"/>
      <w:r w:rsidRPr="00FE2BD3">
        <w:rPr>
          <w:rFonts w:ascii="Times New Roman" w:hAnsi="Times New Roman"/>
          <w:lang w:val="en-US"/>
        </w:rPr>
        <w:t>Εικόν</w:t>
      </w:r>
      <w:proofErr w:type="spellEnd"/>
      <w:r w:rsidRPr="00FE2BD3">
        <w:rPr>
          <w:rFonts w:ascii="Times New Roman" w:hAnsi="Times New Roman"/>
          <w:lang w:val="en-US"/>
        </w:rPr>
        <w:t xml:space="preserve">α 8. Carassius </w:t>
      </w:r>
      <w:proofErr w:type="spellStart"/>
      <w:r w:rsidRPr="00FE2BD3">
        <w:rPr>
          <w:rFonts w:ascii="Times New Roman" w:hAnsi="Times New Roman"/>
          <w:lang w:val="en-US"/>
        </w:rPr>
        <w:t>gibelio</w:t>
      </w:r>
      <w:proofErr w:type="spellEnd"/>
      <w:r w:rsidRPr="00FE2BD3">
        <w:rPr>
          <w:rFonts w:ascii="Times New Roman" w:hAnsi="Times New Roman"/>
          <w:lang w:val="en-US"/>
        </w:rPr>
        <w:t xml:space="preserve"> (Bloch, 1782). </w:t>
      </w:r>
      <w:r w:rsidRPr="00FE2BD3">
        <w:rPr>
          <w:rFonts w:ascii="Times New Roman" w:hAnsi="Times New Roman"/>
        </w:rPr>
        <w:t>Φωτογραφία</w:t>
      </w:r>
      <w:r w:rsidRPr="00FE2BD3">
        <w:rPr>
          <w:rFonts w:ascii="Times New Roman" w:hAnsi="Times New Roman"/>
          <w:lang w:val="en-US"/>
        </w:rPr>
        <w:t>: Jawad, L.A. (</w:t>
      </w:r>
      <w:proofErr w:type="spellStart"/>
      <w:r w:rsidRPr="00FE2BD3">
        <w:rPr>
          <w:rFonts w:ascii="Times New Roman" w:hAnsi="Times New Roman"/>
          <w:lang w:val="en-US"/>
        </w:rPr>
        <w:t>Fishbase</w:t>
      </w:r>
      <w:proofErr w:type="spellEnd"/>
      <w:r w:rsidRPr="00FE2BD3">
        <w:rPr>
          <w:rFonts w:ascii="Times New Roman" w:hAnsi="Times New Roman"/>
          <w:lang w:val="en-US"/>
        </w:rPr>
        <w:t>).</w:t>
      </w:r>
    </w:p>
    <w:p w14:paraId="2284127F"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Το αναφερόμενο είδος παρουσιάζεται στην εικόνα 8, το οποίο ανήκει, σύμφωνα με προηγούμενη έρευνα, στην τάξη </w:t>
      </w:r>
      <w:proofErr w:type="spellStart"/>
      <w:r w:rsidRPr="00FE2BD3">
        <w:rPr>
          <w:rFonts w:ascii="Times New Roman" w:hAnsi="Times New Roman"/>
          <w:lang w:val="en-US"/>
        </w:rPr>
        <w:t>Cyprinoformes</w:t>
      </w:r>
      <w:proofErr w:type="spellEnd"/>
      <w:r w:rsidRPr="00FE2BD3">
        <w:rPr>
          <w:rFonts w:ascii="Times New Roman" w:hAnsi="Times New Roman"/>
        </w:rPr>
        <w:t xml:space="preserve"> μέσα στην οικογένεια </w:t>
      </w:r>
      <w:proofErr w:type="spellStart"/>
      <w:r w:rsidRPr="00FE2BD3">
        <w:rPr>
          <w:rFonts w:ascii="Times New Roman" w:hAnsi="Times New Roman"/>
          <w:lang w:val="en-US"/>
        </w:rPr>
        <w:t>Cyprinidae</w:t>
      </w:r>
      <w:proofErr w:type="spellEnd"/>
      <w:r w:rsidRPr="00FE2BD3">
        <w:rPr>
          <w:rFonts w:ascii="Times New Roman" w:hAnsi="Times New Roman"/>
        </w:rPr>
        <w:t xml:space="preserve"> και την υποοικογένεια </w:t>
      </w:r>
      <w:proofErr w:type="spellStart"/>
      <w:r w:rsidRPr="00FE2BD3">
        <w:rPr>
          <w:rFonts w:ascii="Times New Roman" w:hAnsi="Times New Roman"/>
          <w:lang w:val="en-US"/>
        </w:rPr>
        <w:t>Cyprininae</w:t>
      </w:r>
      <w:proofErr w:type="spellEnd"/>
      <w:r w:rsidRPr="00FE2BD3">
        <w:rPr>
          <w:rFonts w:ascii="Times New Roman" w:hAnsi="Times New Roman"/>
        </w:rPr>
        <w:t xml:space="preserve">. Η ετυμολογία του γένους αποτελεί </w:t>
      </w:r>
      <w:proofErr w:type="spellStart"/>
      <w:r w:rsidRPr="00FE2BD3">
        <w:rPr>
          <w:rFonts w:ascii="Times New Roman" w:hAnsi="Times New Roman"/>
        </w:rPr>
        <w:t>λατινοποίηση</w:t>
      </w:r>
      <w:proofErr w:type="spellEnd"/>
      <w:r w:rsidRPr="00FE2BD3">
        <w:rPr>
          <w:rFonts w:ascii="Times New Roman" w:hAnsi="Times New Roman"/>
        </w:rPr>
        <w:t xml:space="preserve"> των όρων </w:t>
      </w:r>
      <w:proofErr w:type="spellStart"/>
      <w:r w:rsidRPr="00FE2BD3">
        <w:rPr>
          <w:rFonts w:ascii="Times New Roman" w:hAnsi="Times New Roman"/>
          <w:lang w:val="en-US"/>
        </w:rPr>
        <w:t>karass</w:t>
      </w:r>
      <w:proofErr w:type="spellEnd"/>
      <w:r w:rsidRPr="00FE2BD3">
        <w:rPr>
          <w:rFonts w:ascii="Times New Roman" w:hAnsi="Times New Roman"/>
        </w:rPr>
        <w:t xml:space="preserve"> και </w:t>
      </w:r>
      <w:proofErr w:type="spellStart"/>
      <w:r w:rsidRPr="00FE2BD3">
        <w:rPr>
          <w:rFonts w:ascii="Times New Roman" w:hAnsi="Times New Roman"/>
          <w:lang w:val="en-US"/>
        </w:rPr>
        <w:t>karausche</w:t>
      </w:r>
      <w:proofErr w:type="spellEnd"/>
      <w:r w:rsidRPr="00FE2BD3">
        <w:rPr>
          <w:rFonts w:ascii="Times New Roman" w:hAnsi="Times New Roman"/>
        </w:rPr>
        <w:t xml:space="preserve"> που χρησιμοποιούνταν για τον ευρωπαϊκό χρυσό κυπρίνο (</w:t>
      </w:r>
      <w:r w:rsidRPr="00FE2BD3">
        <w:rPr>
          <w:rFonts w:ascii="Times New Roman" w:hAnsi="Times New Roman"/>
          <w:lang w:val="en-US"/>
        </w:rPr>
        <w:t>Romero</w:t>
      </w:r>
      <w:r w:rsidRPr="00FE2BD3">
        <w:rPr>
          <w:rFonts w:ascii="Times New Roman" w:hAnsi="Times New Roman"/>
        </w:rPr>
        <w:t>, 2002).</w:t>
      </w:r>
    </w:p>
    <w:p w14:paraId="3FC651E7"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Η εικόνα 8 περιγράφει πως το είδος είναι ένα </w:t>
      </w:r>
      <w:proofErr w:type="spellStart"/>
      <w:r w:rsidRPr="00FE2BD3">
        <w:rPr>
          <w:rFonts w:ascii="Times New Roman" w:hAnsi="Times New Roman"/>
        </w:rPr>
        <w:t>γλυκόβιο</w:t>
      </w:r>
      <w:proofErr w:type="spellEnd"/>
      <w:r w:rsidRPr="00FE2BD3">
        <w:rPr>
          <w:rFonts w:ascii="Times New Roman" w:hAnsi="Times New Roman"/>
        </w:rPr>
        <w:t xml:space="preserve"> και </w:t>
      </w:r>
      <w:proofErr w:type="spellStart"/>
      <w:r w:rsidRPr="00FE2BD3">
        <w:rPr>
          <w:rFonts w:ascii="Times New Roman" w:hAnsi="Times New Roman"/>
        </w:rPr>
        <w:t>ποταμόδρομο</w:t>
      </w:r>
      <w:proofErr w:type="spellEnd"/>
      <w:r w:rsidRPr="00FE2BD3">
        <w:rPr>
          <w:rFonts w:ascii="Times New Roman" w:hAnsi="Times New Roman"/>
        </w:rPr>
        <w:t xml:space="preserve"> ψάρι, το οποίο επιβιώνει σε </w:t>
      </w:r>
      <w:proofErr w:type="spellStart"/>
      <w:r w:rsidRPr="00FE2BD3">
        <w:rPr>
          <w:rFonts w:ascii="Times New Roman" w:hAnsi="Times New Roman"/>
        </w:rPr>
        <w:t>βενθοπελαγικά</w:t>
      </w:r>
      <w:proofErr w:type="spellEnd"/>
      <w:r w:rsidRPr="00FE2BD3">
        <w:rPr>
          <w:rFonts w:ascii="Times New Roman" w:hAnsi="Times New Roman"/>
        </w:rPr>
        <w:t xml:space="preserve"> και υφάλμυρα ύδατα, με εύρος </w:t>
      </w:r>
      <w:r w:rsidRPr="00FE2BD3">
        <w:rPr>
          <w:rFonts w:ascii="Times New Roman" w:hAnsi="Times New Roman"/>
          <w:lang w:val="en-US"/>
        </w:rPr>
        <w:t>pH</w:t>
      </w:r>
      <w:r w:rsidRPr="00FE2BD3">
        <w:rPr>
          <w:rFonts w:ascii="Times New Roman" w:hAnsi="Times New Roman"/>
        </w:rPr>
        <w:t xml:space="preserve"> 7,1-7,5 και σκληρότητα 12 </w:t>
      </w:r>
      <w:proofErr w:type="spellStart"/>
      <w:r w:rsidRPr="00FE2BD3">
        <w:rPr>
          <w:rFonts w:ascii="Times New Roman" w:hAnsi="Times New Roman"/>
          <w:lang w:val="en-US"/>
        </w:rPr>
        <w:t>dH</w:t>
      </w:r>
      <w:proofErr w:type="spellEnd"/>
      <w:r w:rsidRPr="00FE2BD3">
        <w:rPr>
          <w:rFonts w:ascii="Times New Roman" w:hAnsi="Times New Roman"/>
        </w:rPr>
        <w:t xml:space="preserve"> (</w:t>
      </w:r>
      <w:r w:rsidRPr="00FE2BD3">
        <w:rPr>
          <w:rFonts w:ascii="Times New Roman" w:hAnsi="Times New Roman"/>
          <w:lang w:val="en-US"/>
        </w:rPr>
        <w:t>Riede</w:t>
      </w:r>
      <w:r w:rsidRPr="00FE2BD3">
        <w:rPr>
          <w:rFonts w:ascii="Times New Roman" w:hAnsi="Times New Roman"/>
        </w:rPr>
        <w:t>, 2004). Προτιμά θερμοκρασίες οι οποίες κυμαίνονται από 10 έως 20 βαθμούς Κελσίου (</w:t>
      </w:r>
      <w:r w:rsidRPr="00FE2BD3">
        <w:rPr>
          <w:rFonts w:ascii="Times New Roman" w:hAnsi="Times New Roman"/>
          <w:lang w:val="en-US"/>
        </w:rPr>
        <w:t>Baensch</w:t>
      </w:r>
      <w:r w:rsidRPr="00FE2BD3">
        <w:rPr>
          <w:rFonts w:ascii="Times New Roman" w:hAnsi="Times New Roman"/>
        </w:rPr>
        <w:t xml:space="preserve"> &amp; </w:t>
      </w:r>
      <w:r w:rsidRPr="00FE2BD3">
        <w:rPr>
          <w:rFonts w:ascii="Times New Roman" w:hAnsi="Times New Roman"/>
          <w:lang w:val="en-US"/>
        </w:rPr>
        <w:t>Riehl</w:t>
      </w:r>
      <w:r w:rsidRPr="00FE2BD3">
        <w:rPr>
          <w:rFonts w:ascii="Times New Roman" w:hAnsi="Times New Roman"/>
        </w:rPr>
        <w:t xml:space="preserve">, 1991). Εξαπλώνεται κατά το μεγαλύτερο μέρος στην Ευρώπη και την Ασία, καθώς θεωρείται ντόπιο από την κεντρική Ευρώπη ως τη Σιβηρία ή εισαγόμενο στα ευρωπαϊκά νερά από την ανατολική Ασία. Δεν υπάρχουν σαφή και οριστικά στοιχεία για την αρχική κατανομή του στην Ευρώπη λόγω της εισαγωγής του και των πολύπλοκων τρόπων αναπαραγωγής του (βλ. Παράρτημα). Επί του παρόντος, είναι ευρέως διαδεδομένο, και συνήθως εκτρέφεται μαζί με το </w:t>
      </w:r>
      <w:r w:rsidRPr="00FE2BD3">
        <w:rPr>
          <w:rFonts w:ascii="Times New Roman" w:hAnsi="Times New Roman"/>
          <w:lang w:val="en-US"/>
        </w:rPr>
        <w:t>Cyprinus</w:t>
      </w:r>
      <w:r w:rsidRPr="00FE2BD3">
        <w:rPr>
          <w:rFonts w:ascii="Times New Roman" w:hAnsi="Times New Roman"/>
        </w:rPr>
        <w:t xml:space="preserve"> </w:t>
      </w:r>
      <w:r w:rsidRPr="00FE2BD3">
        <w:rPr>
          <w:rFonts w:ascii="Times New Roman" w:hAnsi="Times New Roman"/>
          <w:lang w:val="en-US"/>
        </w:rPr>
        <w:t>carpio</w:t>
      </w:r>
      <w:r w:rsidRPr="00FE2BD3">
        <w:rPr>
          <w:rFonts w:ascii="Times New Roman" w:hAnsi="Times New Roman"/>
        </w:rPr>
        <w:t xml:space="preserve">, το οποίο μεταφέρεται σε όλη την Ευρώπη. Εισήχθη σε αρκετές χώρες για σκοπούς υδατοκαλλιέργειας και εμπλουτισμού των υδάτινων οικοσυστημάτων μαζί με το </w:t>
      </w:r>
      <w:r w:rsidRPr="00FE2BD3">
        <w:rPr>
          <w:rFonts w:ascii="Times New Roman" w:hAnsi="Times New Roman"/>
          <w:lang w:val="en-US"/>
        </w:rPr>
        <w:t>Cyprinus</w:t>
      </w:r>
      <w:r w:rsidRPr="00FE2BD3">
        <w:rPr>
          <w:rFonts w:ascii="Times New Roman" w:hAnsi="Times New Roman"/>
        </w:rPr>
        <w:t xml:space="preserve"> </w:t>
      </w:r>
      <w:r w:rsidRPr="00FE2BD3">
        <w:rPr>
          <w:rFonts w:ascii="Times New Roman" w:hAnsi="Times New Roman"/>
          <w:lang w:val="en-US"/>
        </w:rPr>
        <w:t>carpio</w:t>
      </w:r>
      <w:r w:rsidRPr="00FE2BD3">
        <w:rPr>
          <w:rFonts w:ascii="Times New Roman" w:hAnsi="Times New Roman"/>
        </w:rPr>
        <w:t>.</w:t>
      </w:r>
    </w:p>
    <w:p w14:paraId="3640E000"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Η σεξουαλική του ωριμότητα κυμαίνεται από 10,3 </w:t>
      </w:r>
      <w:r w:rsidRPr="00FE2BD3">
        <w:rPr>
          <w:rFonts w:ascii="Times New Roman" w:hAnsi="Times New Roman"/>
          <w:lang w:val="en-US"/>
        </w:rPr>
        <w:t>cm</w:t>
      </w:r>
      <w:r w:rsidRPr="00FE2BD3">
        <w:rPr>
          <w:rFonts w:ascii="Times New Roman" w:hAnsi="Times New Roman"/>
        </w:rPr>
        <w:t xml:space="preserve"> έως 13 </w:t>
      </w:r>
      <w:r w:rsidRPr="00FE2BD3">
        <w:rPr>
          <w:rFonts w:ascii="Times New Roman" w:hAnsi="Times New Roman"/>
          <w:lang w:val="en-US"/>
        </w:rPr>
        <w:t>cm</w:t>
      </w:r>
      <w:r w:rsidRPr="00FE2BD3">
        <w:rPr>
          <w:rFonts w:ascii="Times New Roman" w:hAnsi="Times New Roman"/>
        </w:rPr>
        <w:t xml:space="preserve">. Το μέγιστος μήκος του κυμαίνεται τα 46 </w:t>
      </w:r>
      <w:r w:rsidRPr="00FE2BD3">
        <w:rPr>
          <w:rFonts w:ascii="Times New Roman" w:hAnsi="Times New Roman"/>
          <w:lang w:val="en-US"/>
        </w:rPr>
        <w:t>cm</w:t>
      </w:r>
      <w:r w:rsidRPr="00FE2BD3">
        <w:rPr>
          <w:rFonts w:ascii="Times New Roman" w:hAnsi="Times New Roman"/>
        </w:rPr>
        <w:t xml:space="preserve">, ενώ συνήθως είναι 20 </w:t>
      </w:r>
      <w:r w:rsidRPr="00FE2BD3">
        <w:rPr>
          <w:rFonts w:ascii="Times New Roman" w:hAnsi="Times New Roman"/>
          <w:lang w:val="en-US"/>
        </w:rPr>
        <w:t>cm</w:t>
      </w:r>
      <w:r w:rsidRPr="00FE2BD3">
        <w:rPr>
          <w:rFonts w:ascii="Times New Roman" w:hAnsi="Times New Roman"/>
        </w:rPr>
        <w:t xml:space="preserve"> (</w:t>
      </w:r>
      <w:proofErr w:type="spellStart"/>
      <w:r w:rsidRPr="00FE2BD3">
        <w:rPr>
          <w:rFonts w:ascii="Times New Roman" w:hAnsi="Times New Roman"/>
          <w:lang w:val="en-US"/>
        </w:rPr>
        <w:t>Verreycken</w:t>
      </w:r>
      <w:proofErr w:type="spellEnd"/>
      <w:r w:rsidRPr="00FE2BD3">
        <w:rPr>
          <w:rFonts w:ascii="Times New Roman" w:hAnsi="Times New Roman"/>
        </w:rPr>
        <w:t xml:space="preserve">, </w:t>
      </w:r>
      <w:r w:rsidRPr="00FE2BD3">
        <w:rPr>
          <w:rFonts w:ascii="Times New Roman" w:hAnsi="Times New Roman"/>
          <w:lang w:val="en-US"/>
        </w:rPr>
        <w:t>Van</w:t>
      </w:r>
      <w:r w:rsidRPr="00FE2BD3">
        <w:rPr>
          <w:rFonts w:ascii="Times New Roman" w:hAnsi="Times New Roman"/>
        </w:rPr>
        <w:t xml:space="preserve"> </w:t>
      </w:r>
      <w:proofErr w:type="spellStart"/>
      <w:r w:rsidRPr="00FE2BD3">
        <w:rPr>
          <w:rFonts w:ascii="Times New Roman" w:hAnsi="Times New Roman"/>
          <w:lang w:val="en-US"/>
        </w:rPr>
        <w:t>Thuyne</w:t>
      </w:r>
      <w:proofErr w:type="spellEnd"/>
      <w:r w:rsidRPr="00FE2BD3">
        <w:rPr>
          <w:rFonts w:ascii="Times New Roman" w:hAnsi="Times New Roman"/>
        </w:rPr>
        <w:t xml:space="preserve"> &amp; </w:t>
      </w:r>
      <w:proofErr w:type="spellStart"/>
      <w:r w:rsidRPr="00FE2BD3">
        <w:rPr>
          <w:rFonts w:ascii="Times New Roman" w:hAnsi="Times New Roman"/>
          <w:lang w:val="en-US"/>
        </w:rPr>
        <w:t>Belpaire</w:t>
      </w:r>
      <w:proofErr w:type="spellEnd"/>
      <w:r w:rsidRPr="00FE2BD3">
        <w:rPr>
          <w:rFonts w:ascii="Times New Roman" w:hAnsi="Times New Roman"/>
        </w:rPr>
        <w:t xml:space="preserve">, </w:t>
      </w:r>
      <w:r w:rsidRPr="00FE2BD3">
        <w:rPr>
          <w:rFonts w:ascii="Times New Roman" w:hAnsi="Times New Roman"/>
        </w:rPr>
        <w:lastRenderedPageBreak/>
        <w:t>2011·</w:t>
      </w:r>
      <w:r w:rsidRPr="00FE2BD3">
        <w:rPr>
          <w:rFonts w:ascii="Times New Roman" w:hAnsi="Times New Roman"/>
          <w:lang w:val="en-US"/>
        </w:rPr>
        <w:t>Muus</w:t>
      </w:r>
      <w:r w:rsidRPr="00FE2BD3">
        <w:rPr>
          <w:rFonts w:ascii="Times New Roman" w:hAnsi="Times New Roman"/>
        </w:rPr>
        <w:t xml:space="preserve"> &amp; </w:t>
      </w:r>
      <w:proofErr w:type="spellStart"/>
      <w:r w:rsidRPr="00FE2BD3">
        <w:rPr>
          <w:rFonts w:ascii="Times New Roman" w:hAnsi="Times New Roman"/>
          <w:lang w:val="en-US"/>
        </w:rPr>
        <w:t>Dahlstr</w:t>
      </w:r>
      <w:proofErr w:type="spellEnd"/>
      <w:r w:rsidRPr="00FE2BD3">
        <w:rPr>
          <w:rFonts w:ascii="Times New Roman" w:hAnsi="Times New Roman"/>
        </w:rPr>
        <w:t>ö</w:t>
      </w:r>
      <w:r w:rsidRPr="00FE2BD3">
        <w:rPr>
          <w:rFonts w:ascii="Times New Roman" w:hAnsi="Times New Roman"/>
          <w:lang w:val="en-US"/>
        </w:rPr>
        <w:t>m</w:t>
      </w:r>
      <w:r w:rsidRPr="00FE2BD3">
        <w:rPr>
          <w:rFonts w:ascii="Times New Roman" w:hAnsi="Times New Roman"/>
        </w:rPr>
        <w:t xml:space="preserve">, 1968). Το μέγιστο βάρος του είναι 3 </w:t>
      </w:r>
      <w:r w:rsidRPr="00FE2BD3">
        <w:rPr>
          <w:rFonts w:ascii="Times New Roman" w:hAnsi="Times New Roman"/>
          <w:lang w:val="en-US"/>
        </w:rPr>
        <w:t>kg</w:t>
      </w:r>
      <w:r w:rsidRPr="00FE2BD3">
        <w:rPr>
          <w:rFonts w:ascii="Times New Roman" w:hAnsi="Times New Roman"/>
        </w:rPr>
        <w:t xml:space="preserve"> και η μέγιστη ηλικία του έχει καταγραφεί στα 10 έτη (</w:t>
      </w:r>
      <w:proofErr w:type="spellStart"/>
      <w:r w:rsidRPr="00FE2BD3">
        <w:rPr>
          <w:rFonts w:ascii="Times New Roman" w:hAnsi="Times New Roman"/>
        </w:rPr>
        <w:t>Muus</w:t>
      </w:r>
      <w:proofErr w:type="spellEnd"/>
      <w:r w:rsidRPr="00FE2BD3">
        <w:rPr>
          <w:rFonts w:ascii="Times New Roman" w:hAnsi="Times New Roman"/>
        </w:rPr>
        <w:t xml:space="preserve"> &amp; </w:t>
      </w:r>
      <w:proofErr w:type="spellStart"/>
      <w:r w:rsidRPr="00FE2BD3">
        <w:rPr>
          <w:rFonts w:ascii="Times New Roman" w:hAnsi="Times New Roman"/>
        </w:rPr>
        <w:t>Dahlström</w:t>
      </w:r>
      <w:proofErr w:type="spellEnd"/>
      <w:r w:rsidRPr="00FE2BD3">
        <w:rPr>
          <w:rFonts w:ascii="Times New Roman" w:hAnsi="Times New Roman"/>
        </w:rPr>
        <w:t>, 1968·</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 Διαγνώστηκε από τους συγγενείς του στην Ευρώπη, διαθέτοντας σώμα με ασημί-καφέ χρώμα, απλή πρωκτική και ραχιαία ακτίνα που είναι έντονα οδοντωτές, 37-52 βράγχια, πλευρική γραμμή με 29-33 λέπια, ελεύθερο άκρο ραχιαίας κοίλης και πρωκτικό πτερύγιο με 5 διακλαδισμένες ακτίνες και περιτόναιο μαύρο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w:t>
      </w:r>
    </w:p>
    <w:p w14:paraId="71DE3052"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Ζει σε μια μεγάλη ποικιλία στάσιμων υδάτων και ποταμών πεδινών περιοχών, σε συνδυασμό με πυκνή βλάστηση ή τακτικές πλημμύρες. Αντέχει εύκολα σε χαμηλές συγκεντρώσεις οξυγόνου και στη ρύπανση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 Τα άτομα που ζουν στις λίμνες μετακινούνται στις εκβολές ποταμών για να αποφύγουν τα νερά με χαμηλή περιεκτικότητα οξυγόνου κατά τον χειμώνα (</w:t>
      </w:r>
      <w:proofErr w:type="spellStart"/>
      <w:r w:rsidRPr="00FE2BD3">
        <w:rPr>
          <w:rFonts w:ascii="Times New Roman" w:hAnsi="Times New Roman"/>
          <w:lang w:val="en-US"/>
        </w:rPr>
        <w:t>Kukuradze</w:t>
      </w:r>
      <w:proofErr w:type="spellEnd"/>
      <w:r w:rsidRPr="00FE2BD3">
        <w:rPr>
          <w:rFonts w:ascii="Times New Roman" w:hAnsi="Times New Roman"/>
        </w:rPr>
        <w:t xml:space="preserve"> &amp; </w:t>
      </w:r>
      <w:proofErr w:type="spellStart"/>
      <w:r w:rsidRPr="00FE2BD3">
        <w:rPr>
          <w:rFonts w:ascii="Times New Roman" w:hAnsi="Times New Roman"/>
          <w:lang w:val="en-US"/>
        </w:rPr>
        <w:t>Mariyash</w:t>
      </w:r>
      <w:proofErr w:type="spellEnd"/>
      <w:r w:rsidRPr="00FE2BD3">
        <w:rPr>
          <w:rFonts w:ascii="Times New Roman" w:hAnsi="Times New Roman"/>
        </w:rPr>
        <w:t xml:space="preserve">, 1975). Τα νεαρά άτομα τρέφονται σε πολύπλοκα ενδιαιτήματα, όπως ζώνες καλαμιών. Καταναλώνουν </w:t>
      </w:r>
      <w:proofErr w:type="spellStart"/>
      <w:r w:rsidRPr="00FE2BD3">
        <w:rPr>
          <w:rFonts w:ascii="Times New Roman" w:hAnsi="Times New Roman"/>
        </w:rPr>
        <w:t>πλαγκτόν</w:t>
      </w:r>
      <w:proofErr w:type="spellEnd"/>
      <w:r w:rsidRPr="00FE2BD3">
        <w:rPr>
          <w:rFonts w:ascii="Times New Roman" w:hAnsi="Times New Roman"/>
        </w:rPr>
        <w:t xml:space="preserve">, </w:t>
      </w:r>
      <w:proofErr w:type="spellStart"/>
      <w:r w:rsidRPr="00FE2BD3">
        <w:rPr>
          <w:rFonts w:ascii="Times New Roman" w:hAnsi="Times New Roman"/>
        </w:rPr>
        <w:t>βενθικά</w:t>
      </w:r>
      <w:proofErr w:type="spellEnd"/>
      <w:r w:rsidRPr="00FE2BD3">
        <w:rPr>
          <w:rFonts w:ascii="Times New Roman" w:hAnsi="Times New Roman"/>
        </w:rPr>
        <w:t xml:space="preserve"> ασπόνδυλα, φυτικό υλικό και υπολείμματα. Αναπαράγεται σε ρηχά, ζεστά παράλια σε βυθισμένη βλάστηση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 Μπορεί επίσης να αναπαράγεται από μη γονιμοποιημένα αυγά (</w:t>
      </w:r>
      <w:r w:rsidRPr="00FE2BD3">
        <w:rPr>
          <w:rFonts w:ascii="Times New Roman" w:hAnsi="Times New Roman"/>
          <w:lang w:val="en-US"/>
        </w:rPr>
        <w:t>Spratte</w:t>
      </w:r>
      <w:r w:rsidRPr="00FE2BD3">
        <w:rPr>
          <w:rFonts w:ascii="Times New Roman" w:hAnsi="Times New Roman"/>
        </w:rPr>
        <w:t xml:space="preserve"> &amp; </w:t>
      </w:r>
      <w:r w:rsidRPr="00FE2BD3">
        <w:rPr>
          <w:rFonts w:ascii="Times New Roman" w:hAnsi="Times New Roman"/>
          <w:lang w:val="en-US"/>
        </w:rPr>
        <w:t>Hartmann</w:t>
      </w:r>
      <w:r w:rsidRPr="00FE2BD3">
        <w:rPr>
          <w:rFonts w:ascii="Times New Roman" w:hAnsi="Times New Roman"/>
        </w:rPr>
        <w:t>, 1998). Αποτελεί ανατολικοευρωπαϊκή μορφή χρυσόψαρου (</w:t>
      </w:r>
      <w:proofErr w:type="spellStart"/>
      <w:r w:rsidRPr="00FE2BD3">
        <w:rPr>
          <w:rFonts w:ascii="Times New Roman" w:hAnsi="Times New Roman"/>
          <w:lang w:val="en-US"/>
        </w:rPr>
        <w:t>Welcomme</w:t>
      </w:r>
      <w:proofErr w:type="spellEnd"/>
      <w:r w:rsidRPr="00FE2BD3">
        <w:rPr>
          <w:rFonts w:ascii="Times New Roman" w:hAnsi="Times New Roman"/>
        </w:rPr>
        <w:t>, 1988).</w:t>
      </w:r>
    </w:p>
    <w:p w14:paraId="73F0AF33" w14:textId="77777777" w:rsidR="00FE2BD3" w:rsidRPr="00FE2BD3" w:rsidRDefault="00FE2BD3" w:rsidP="00FE2BD3">
      <w:pPr>
        <w:spacing w:after="120" w:line="360" w:lineRule="auto"/>
        <w:jc w:val="both"/>
        <w:rPr>
          <w:rFonts w:ascii="Times New Roman" w:hAnsi="Times New Roman"/>
          <w:vanish/>
        </w:rPr>
      </w:pPr>
      <w:r w:rsidRPr="00FE2BD3">
        <w:rPr>
          <w:rFonts w:ascii="Times New Roman" w:hAnsi="Times New Roman"/>
        </w:rPr>
        <w:t xml:space="preserve">Τα θηλυκά αναπαράγονται με διάφορα άλλα είδη, όπως με το </w:t>
      </w:r>
      <w:r w:rsidRPr="00FE2BD3">
        <w:rPr>
          <w:rFonts w:ascii="Times New Roman" w:hAnsi="Times New Roman"/>
          <w:lang w:val="en-US"/>
        </w:rPr>
        <w:t>Cyprinus</w:t>
      </w:r>
      <w:r w:rsidRPr="00FE2BD3">
        <w:rPr>
          <w:rFonts w:ascii="Times New Roman" w:hAnsi="Times New Roman"/>
        </w:rPr>
        <w:t xml:space="preserve"> </w:t>
      </w:r>
      <w:r w:rsidRPr="00FE2BD3">
        <w:rPr>
          <w:rFonts w:ascii="Times New Roman" w:hAnsi="Times New Roman"/>
          <w:lang w:val="en-US"/>
        </w:rPr>
        <w:t>carpio</w:t>
      </w:r>
      <w:r w:rsidRPr="00FE2BD3">
        <w:rPr>
          <w:rFonts w:ascii="Times New Roman" w:hAnsi="Times New Roman"/>
        </w:rPr>
        <w:t xml:space="preserve"> και το </w:t>
      </w:r>
      <w:r w:rsidRPr="00FE2BD3">
        <w:rPr>
          <w:rFonts w:ascii="Times New Roman" w:hAnsi="Times New Roman"/>
          <w:lang w:val="en-US"/>
        </w:rPr>
        <w:t>Carassius</w:t>
      </w:r>
      <w:r w:rsidRPr="00FE2BD3">
        <w:rPr>
          <w:rFonts w:ascii="Times New Roman" w:hAnsi="Times New Roman"/>
        </w:rPr>
        <w:t xml:space="preserve"> </w:t>
      </w:r>
      <w:proofErr w:type="spellStart"/>
      <w:r w:rsidRPr="00FE2BD3">
        <w:rPr>
          <w:rFonts w:ascii="Times New Roman" w:hAnsi="Times New Roman"/>
          <w:lang w:val="en-US"/>
        </w:rPr>
        <w:t>carassius</w:t>
      </w:r>
      <w:proofErr w:type="spellEnd"/>
      <w:r w:rsidRPr="00FE2BD3">
        <w:rPr>
          <w:rFonts w:ascii="Times New Roman" w:hAnsi="Times New Roman"/>
        </w:rPr>
        <w:t>, αλλά τα αυγά αναπτύσσονται χωρίς να γονιμοποιηθούν, με αποτέλεσμα να δημιουργείται ένας πληθυσμός που αποτελείται μόνο από θηλυκά (</w:t>
      </w:r>
      <w:r w:rsidRPr="00FE2BD3">
        <w:rPr>
          <w:rFonts w:ascii="Times New Roman" w:hAnsi="Times New Roman"/>
          <w:lang w:val="en-US"/>
        </w:rPr>
        <w:t>Baensch</w:t>
      </w:r>
      <w:r w:rsidRPr="00FE2BD3">
        <w:rPr>
          <w:rFonts w:ascii="Times New Roman" w:hAnsi="Times New Roman"/>
        </w:rPr>
        <w:t xml:space="preserve"> &amp; </w:t>
      </w:r>
      <w:r w:rsidRPr="00FE2BD3">
        <w:rPr>
          <w:rFonts w:ascii="Times New Roman" w:hAnsi="Times New Roman"/>
          <w:lang w:val="en-US"/>
        </w:rPr>
        <w:t>Riehl</w:t>
      </w:r>
      <w:r w:rsidRPr="00FE2BD3">
        <w:rPr>
          <w:rFonts w:ascii="Times New Roman" w:hAnsi="Times New Roman"/>
        </w:rPr>
        <w:t xml:space="preserve">, 1991). Υπάρχουν όμως και πληθυσμοί που αποτελούνται αποκλειστικά από θηλυκά, τα οποία είναι </w:t>
      </w:r>
      <w:proofErr w:type="spellStart"/>
      <w:r w:rsidRPr="00FE2BD3">
        <w:rPr>
          <w:rFonts w:ascii="Times New Roman" w:hAnsi="Times New Roman"/>
        </w:rPr>
        <w:t>τριπλοειδή</w:t>
      </w:r>
      <w:proofErr w:type="spellEnd"/>
      <w:r w:rsidRPr="00FE2BD3">
        <w:rPr>
          <w:rFonts w:ascii="Times New Roman" w:hAnsi="Times New Roman"/>
        </w:rPr>
        <w:t xml:space="preserve"> που είναι παράσιτα σπέρματος άλλων ειδών </w:t>
      </w:r>
      <w:proofErr w:type="spellStart"/>
      <w:r w:rsidRPr="00FE2BD3">
        <w:rPr>
          <w:rFonts w:ascii="Times New Roman" w:hAnsi="Times New Roman"/>
        </w:rPr>
        <w:t>κυπρινιδών</w:t>
      </w:r>
      <w:proofErr w:type="spellEnd"/>
      <w:r w:rsidRPr="00FE2BD3">
        <w:rPr>
          <w:rFonts w:ascii="Times New Roman" w:hAnsi="Times New Roman"/>
        </w:rPr>
        <w:t xml:space="preserve">, όπως το </w:t>
      </w:r>
      <w:r w:rsidRPr="00FE2BD3">
        <w:rPr>
          <w:rFonts w:ascii="Times New Roman" w:hAnsi="Times New Roman"/>
          <w:lang w:val="en-US"/>
        </w:rPr>
        <w:t>Cyprinus</w:t>
      </w:r>
      <w:r w:rsidRPr="00FE2BD3">
        <w:rPr>
          <w:rFonts w:ascii="Times New Roman" w:hAnsi="Times New Roman"/>
        </w:rPr>
        <w:t xml:space="preserve"> </w:t>
      </w:r>
      <w:r w:rsidRPr="00FE2BD3">
        <w:rPr>
          <w:rFonts w:ascii="Times New Roman" w:hAnsi="Times New Roman"/>
          <w:lang w:val="en-US"/>
        </w:rPr>
        <w:t>carpio</w:t>
      </w:r>
      <w:r w:rsidRPr="00FE2BD3">
        <w:rPr>
          <w:rFonts w:ascii="Times New Roman" w:hAnsi="Times New Roman"/>
        </w:rPr>
        <w:t xml:space="preserve">, το </w:t>
      </w:r>
      <w:r w:rsidRPr="00FE2BD3">
        <w:rPr>
          <w:rFonts w:ascii="Times New Roman" w:hAnsi="Times New Roman"/>
          <w:lang w:val="en-US"/>
        </w:rPr>
        <w:t>Rutilus</w:t>
      </w:r>
      <w:r w:rsidRPr="00FE2BD3">
        <w:rPr>
          <w:rFonts w:ascii="Times New Roman" w:hAnsi="Times New Roman"/>
        </w:rPr>
        <w:t xml:space="preserve"> </w:t>
      </w:r>
      <w:proofErr w:type="spellStart"/>
      <w:r w:rsidRPr="00FE2BD3">
        <w:rPr>
          <w:rFonts w:ascii="Times New Roman" w:hAnsi="Times New Roman"/>
          <w:lang w:val="en-US"/>
        </w:rPr>
        <w:t>rutilus</w:t>
      </w:r>
      <w:proofErr w:type="spellEnd"/>
      <w:r w:rsidRPr="00FE2BD3">
        <w:rPr>
          <w:rFonts w:ascii="Times New Roman" w:hAnsi="Times New Roman"/>
        </w:rPr>
        <w:t xml:space="preserve"> και το </w:t>
      </w:r>
      <w:r w:rsidRPr="00FE2BD3">
        <w:rPr>
          <w:rFonts w:ascii="Times New Roman" w:hAnsi="Times New Roman"/>
          <w:lang w:val="en-US"/>
        </w:rPr>
        <w:t>Abramis</w:t>
      </w:r>
      <w:r w:rsidRPr="00FE2BD3">
        <w:rPr>
          <w:rFonts w:ascii="Times New Roman" w:hAnsi="Times New Roman"/>
        </w:rPr>
        <w:t xml:space="preserve"> </w:t>
      </w:r>
      <w:proofErr w:type="spellStart"/>
      <w:r w:rsidRPr="00FE2BD3">
        <w:rPr>
          <w:rFonts w:ascii="Times New Roman" w:hAnsi="Times New Roman"/>
          <w:lang w:val="en-US"/>
        </w:rPr>
        <w:t>brama</w:t>
      </w:r>
      <w:proofErr w:type="spellEnd"/>
      <w:r w:rsidRPr="00FE2BD3">
        <w:rPr>
          <w:rFonts w:ascii="Times New Roman" w:hAnsi="Times New Roman"/>
        </w:rPr>
        <w:t>. Τα αρσενικά μετακινούνται προς τις περιοχές της ωοτοκίας πριν από τα θηλυκά, τα οποία ακολουθούν συχνά με πολύ πιτσίλισμα. Τα κολλώδη αυγά προσκολλώνται σε υδρόβια φυτά ή «βυθισμένα» αντικείμενα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w:t>
      </w:r>
    </w:p>
    <w:p w14:paraId="737E29A4" w14:textId="77777777" w:rsidR="00FE2BD3" w:rsidRPr="00FE2BD3" w:rsidRDefault="00FE2BD3" w:rsidP="00FE2BD3">
      <w:pPr>
        <w:spacing w:after="120" w:line="360" w:lineRule="auto"/>
        <w:jc w:val="both"/>
        <w:rPr>
          <w:rFonts w:ascii="Times New Roman" w:hAnsi="Times New Roman"/>
          <w:b/>
          <w:bCs/>
        </w:rPr>
      </w:pPr>
    </w:p>
    <w:p w14:paraId="38335F68" w14:textId="77777777" w:rsidR="00FE2BD3" w:rsidRDefault="00FE2BD3" w:rsidP="00FE2BD3">
      <w:pPr>
        <w:spacing w:after="120" w:line="360" w:lineRule="auto"/>
        <w:jc w:val="both"/>
        <w:rPr>
          <w:rFonts w:ascii="Times New Roman" w:hAnsi="Times New Roman"/>
          <w:b/>
          <w:bCs/>
        </w:rPr>
      </w:pPr>
    </w:p>
    <w:p w14:paraId="04BE755C" w14:textId="77777777" w:rsidR="00AA20D1" w:rsidRDefault="00AA20D1" w:rsidP="00FE2BD3">
      <w:pPr>
        <w:spacing w:after="120" w:line="360" w:lineRule="auto"/>
        <w:jc w:val="both"/>
        <w:rPr>
          <w:rFonts w:ascii="Times New Roman" w:hAnsi="Times New Roman"/>
          <w:b/>
          <w:bCs/>
        </w:rPr>
      </w:pPr>
    </w:p>
    <w:p w14:paraId="045A8422" w14:textId="77777777" w:rsidR="00AA20D1" w:rsidRDefault="00AA20D1" w:rsidP="00FE2BD3">
      <w:pPr>
        <w:spacing w:after="120" w:line="360" w:lineRule="auto"/>
        <w:jc w:val="both"/>
        <w:rPr>
          <w:rFonts w:ascii="Times New Roman" w:hAnsi="Times New Roman"/>
          <w:b/>
          <w:bCs/>
        </w:rPr>
      </w:pPr>
    </w:p>
    <w:p w14:paraId="50E60731" w14:textId="77777777" w:rsidR="00AA20D1" w:rsidRDefault="00AA20D1" w:rsidP="00FE2BD3">
      <w:pPr>
        <w:spacing w:after="120" w:line="360" w:lineRule="auto"/>
        <w:jc w:val="both"/>
        <w:rPr>
          <w:rFonts w:ascii="Times New Roman" w:hAnsi="Times New Roman"/>
          <w:b/>
          <w:bCs/>
        </w:rPr>
      </w:pPr>
    </w:p>
    <w:p w14:paraId="052267BE" w14:textId="77777777" w:rsidR="00AA20D1" w:rsidRDefault="00AA20D1" w:rsidP="00FE2BD3">
      <w:pPr>
        <w:spacing w:after="120" w:line="360" w:lineRule="auto"/>
        <w:jc w:val="both"/>
        <w:rPr>
          <w:rFonts w:ascii="Times New Roman" w:hAnsi="Times New Roman"/>
          <w:b/>
          <w:bCs/>
        </w:rPr>
      </w:pPr>
    </w:p>
    <w:p w14:paraId="72E57A32" w14:textId="23AED4B2" w:rsidR="00FE2BD3" w:rsidRPr="00FE2BD3" w:rsidRDefault="00FE2BD3" w:rsidP="00FE2BD3">
      <w:pPr>
        <w:spacing w:after="120" w:line="360" w:lineRule="auto"/>
        <w:jc w:val="both"/>
        <w:rPr>
          <w:rFonts w:ascii="Times New Roman" w:hAnsi="Times New Roman"/>
        </w:rPr>
      </w:pPr>
      <w:r w:rsidRPr="00FE2BD3">
        <w:rPr>
          <w:rFonts w:ascii="Times New Roman" w:hAnsi="Times New Roman"/>
          <w:b/>
          <w:bCs/>
          <w:lang w:val="en-US"/>
        </w:rPr>
        <w:lastRenderedPageBreak/>
        <w:t xml:space="preserve">Coregonus </w:t>
      </w:r>
      <w:proofErr w:type="spellStart"/>
      <w:r w:rsidRPr="00FE2BD3">
        <w:rPr>
          <w:rFonts w:ascii="Times New Roman" w:hAnsi="Times New Roman"/>
          <w:b/>
          <w:bCs/>
          <w:lang w:val="en-US"/>
        </w:rPr>
        <w:t>lavaretus</w:t>
      </w:r>
      <w:proofErr w:type="spellEnd"/>
      <w:r w:rsidRPr="00FE2BD3">
        <w:rPr>
          <w:rFonts w:ascii="Times New Roman" w:hAnsi="Times New Roman"/>
          <w:b/>
          <w:bCs/>
          <w:lang w:val="en-US"/>
        </w:rPr>
        <w:t xml:space="preserve"> (Linnaeus, 1758)</w:t>
      </w:r>
    </w:p>
    <w:p w14:paraId="688DCDE4" w14:textId="77777777" w:rsidR="00FE2BD3" w:rsidRPr="00FE2BD3" w:rsidRDefault="00FE2BD3" w:rsidP="00FE2BD3">
      <w:pPr>
        <w:spacing w:after="120" w:line="360" w:lineRule="auto"/>
        <w:jc w:val="both"/>
        <w:rPr>
          <w:rFonts w:ascii="Times New Roman" w:hAnsi="Times New Roman"/>
          <w:lang w:val="en-US"/>
        </w:rPr>
      </w:pPr>
      <w:r w:rsidRPr="00FE2BD3">
        <w:rPr>
          <w:rFonts w:ascii="Times New Roman" w:hAnsi="Times New Roman"/>
          <w:noProof/>
          <w:lang w:val="en-US"/>
        </w:rPr>
        <w:drawing>
          <wp:inline distT="0" distB="0" distL="0" distR="0" wp14:anchorId="05B83187" wp14:editId="0650A8DE">
            <wp:extent cx="2866112" cy="937260"/>
            <wp:effectExtent l="0" t="0" r="0" b="0"/>
            <wp:docPr id="138954114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78772" cy="941400"/>
                    </a:xfrm>
                    <a:prstGeom prst="rect">
                      <a:avLst/>
                    </a:prstGeom>
                    <a:noFill/>
                  </pic:spPr>
                </pic:pic>
              </a:graphicData>
            </a:graphic>
          </wp:inline>
        </w:drawing>
      </w:r>
    </w:p>
    <w:p w14:paraId="23209C3D" w14:textId="77777777" w:rsidR="00FE2BD3" w:rsidRPr="00FE2BD3" w:rsidRDefault="00FE2BD3" w:rsidP="00FE2BD3">
      <w:pPr>
        <w:spacing w:after="120" w:line="360" w:lineRule="auto"/>
        <w:jc w:val="both"/>
        <w:rPr>
          <w:rFonts w:ascii="Times New Roman" w:hAnsi="Times New Roman"/>
          <w:lang w:val="en-US"/>
        </w:rPr>
      </w:pPr>
      <w:proofErr w:type="spellStart"/>
      <w:r w:rsidRPr="00FE2BD3">
        <w:rPr>
          <w:rFonts w:ascii="Times New Roman" w:hAnsi="Times New Roman"/>
          <w:lang w:val="en-US"/>
        </w:rPr>
        <w:t>Εικόν</w:t>
      </w:r>
      <w:proofErr w:type="spellEnd"/>
      <w:r w:rsidRPr="00FE2BD3">
        <w:rPr>
          <w:rFonts w:ascii="Times New Roman" w:hAnsi="Times New Roman"/>
          <w:lang w:val="en-US"/>
        </w:rPr>
        <w:t xml:space="preserve">α 9. Coregonus </w:t>
      </w:r>
      <w:proofErr w:type="spellStart"/>
      <w:r w:rsidRPr="00FE2BD3">
        <w:rPr>
          <w:rFonts w:ascii="Times New Roman" w:hAnsi="Times New Roman"/>
          <w:lang w:val="en-US"/>
        </w:rPr>
        <w:t>lavaretus</w:t>
      </w:r>
      <w:proofErr w:type="spellEnd"/>
      <w:r w:rsidRPr="00FE2BD3">
        <w:rPr>
          <w:rFonts w:ascii="Times New Roman" w:hAnsi="Times New Roman"/>
          <w:lang w:val="en-US"/>
        </w:rPr>
        <w:t xml:space="preserve"> (Linnaeus, 1758). </w:t>
      </w:r>
      <w:r w:rsidRPr="00FE2BD3">
        <w:rPr>
          <w:rFonts w:ascii="Times New Roman" w:hAnsi="Times New Roman"/>
        </w:rPr>
        <w:t>Φωτογραφία</w:t>
      </w:r>
      <w:r w:rsidRPr="00FE2BD3">
        <w:rPr>
          <w:rFonts w:ascii="Times New Roman" w:hAnsi="Times New Roman"/>
          <w:lang w:val="en-US"/>
        </w:rPr>
        <w:t>: Østergaard, T. (</w:t>
      </w:r>
      <w:proofErr w:type="spellStart"/>
      <w:r w:rsidRPr="00FE2BD3">
        <w:rPr>
          <w:rFonts w:ascii="Times New Roman" w:hAnsi="Times New Roman"/>
          <w:lang w:val="en-US"/>
        </w:rPr>
        <w:t>Fishbase</w:t>
      </w:r>
      <w:proofErr w:type="spellEnd"/>
      <w:r w:rsidRPr="00FE2BD3">
        <w:rPr>
          <w:rFonts w:ascii="Times New Roman" w:hAnsi="Times New Roman"/>
          <w:lang w:val="en-US"/>
        </w:rPr>
        <w:t>).</w:t>
      </w:r>
    </w:p>
    <w:p w14:paraId="3516A607"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Το υπό εξέταση είδος που περιγράφεται στην εικόνα 9, αποτελεί μέλος της τάξης </w:t>
      </w:r>
      <w:proofErr w:type="spellStart"/>
      <w:r w:rsidRPr="00FE2BD3">
        <w:rPr>
          <w:rFonts w:ascii="Times New Roman" w:hAnsi="Times New Roman"/>
          <w:lang w:val="en-US"/>
        </w:rPr>
        <w:t>Salmoniformes</w:t>
      </w:r>
      <w:proofErr w:type="spellEnd"/>
      <w:r w:rsidRPr="00FE2BD3">
        <w:rPr>
          <w:rFonts w:ascii="Times New Roman" w:hAnsi="Times New Roman"/>
        </w:rPr>
        <w:t xml:space="preserve">, της οικογένειας </w:t>
      </w:r>
      <w:r w:rsidRPr="00FE2BD3">
        <w:rPr>
          <w:rFonts w:ascii="Times New Roman" w:hAnsi="Times New Roman"/>
          <w:lang w:val="en-US"/>
        </w:rPr>
        <w:t>Salmonidae</w:t>
      </w:r>
      <w:r w:rsidRPr="00FE2BD3">
        <w:rPr>
          <w:rFonts w:ascii="Times New Roman" w:hAnsi="Times New Roman"/>
        </w:rPr>
        <w:t xml:space="preserve"> και της υποοικογένειας </w:t>
      </w:r>
      <w:proofErr w:type="spellStart"/>
      <w:r w:rsidRPr="00FE2BD3">
        <w:rPr>
          <w:rFonts w:ascii="Times New Roman" w:hAnsi="Times New Roman"/>
          <w:lang w:val="en-US"/>
        </w:rPr>
        <w:t>Coregoninae</w:t>
      </w:r>
      <w:proofErr w:type="spellEnd"/>
      <w:r w:rsidRPr="00FE2BD3">
        <w:rPr>
          <w:rFonts w:ascii="Times New Roman" w:hAnsi="Times New Roman"/>
        </w:rPr>
        <w:t xml:space="preserve">. Το όνομα </w:t>
      </w:r>
      <w:r w:rsidRPr="00FE2BD3">
        <w:rPr>
          <w:rFonts w:ascii="Times New Roman" w:hAnsi="Times New Roman"/>
          <w:lang w:val="en-US"/>
        </w:rPr>
        <w:t>Coregonus</w:t>
      </w:r>
      <w:r w:rsidRPr="00FE2BD3">
        <w:rPr>
          <w:rFonts w:ascii="Times New Roman" w:hAnsi="Times New Roman"/>
        </w:rPr>
        <w:t xml:space="preserve"> ετυμολογείται από τις ελληνικές λέξεις «κόρη» που αναφέρεται στην κόρη του ματιού και «γωνία» (</w:t>
      </w:r>
      <w:r w:rsidRPr="00FE2BD3">
        <w:rPr>
          <w:rFonts w:ascii="Times New Roman" w:hAnsi="Times New Roman"/>
          <w:lang w:val="en-US"/>
        </w:rPr>
        <w:t>Romero</w:t>
      </w:r>
      <w:r w:rsidRPr="00FE2BD3">
        <w:rPr>
          <w:rFonts w:ascii="Times New Roman" w:hAnsi="Times New Roman"/>
        </w:rPr>
        <w:t>, 2002).</w:t>
      </w:r>
    </w:p>
    <w:p w14:paraId="40EC3A87"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Πρόκειται για ανάδρομο είδος που βρίσκεται κυρίως σε γλυκά νερά και απαντά σε υφάλμυρα και </w:t>
      </w:r>
      <w:proofErr w:type="spellStart"/>
      <w:r w:rsidRPr="00FE2BD3">
        <w:rPr>
          <w:rFonts w:ascii="Times New Roman" w:hAnsi="Times New Roman"/>
        </w:rPr>
        <w:t>βενθικά</w:t>
      </w:r>
      <w:proofErr w:type="spellEnd"/>
      <w:r w:rsidRPr="00FE2BD3">
        <w:rPr>
          <w:rFonts w:ascii="Times New Roman" w:hAnsi="Times New Roman"/>
        </w:rPr>
        <w:t xml:space="preserve"> περιβάλλοντα, με εύρος </w:t>
      </w:r>
      <w:r w:rsidRPr="00FE2BD3">
        <w:rPr>
          <w:rFonts w:ascii="Times New Roman" w:hAnsi="Times New Roman"/>
          <w:lang w:val="en-US"/>
        </w:rPr>
        <w:t>pH</w:t>
      </w:r>
      <w:r w:rsidRPr="00FE2BD3">
        <w:rPr>
          <w:rFonts w:ascii="Times New Roman" w:hAnsi="Times New Roman"/>
        </w:rPr>
        <w:t xml:space="preserve"> 7-7,5 και σκληρότητα 20 </w:t>
      </w:r>
      <w:proofErr w:type="spellStart"/>
      <w:r w:rsidRPr="00FE2BD3">
        <w:rPr>
          <w:rFonts w:ascii="Times New Roman" w:hAnsi="Times New Roman"/>
          <w:lang w:val="en-US"/>
        </w:rPr>
        <w:t>dH</w:t>
      </w:r>
      <w:proofErr w:type="spellEnd"/>
      <w:r w:rsidRPr="00FE2BD3">
        <w:rPr>
          <w:rFonts w:ascii="Times New Roman" w:hAnsi="Times New Roman"/>
        </w:rPr>
        <w:t xml:space="preserve"> (</w:t>
      </w:r>
      <w:r w:rsidRPr="00FE2BD3">
        <w:rPr>
          <w:rFonts w:ascii="Times New Roman" w:hAnsi="Times New Roman"/>
          <w:lang w:val="en-US"/>
        </w:rPr>
        <w:t>Riede</w:t>
      </w:r>
      <w:r w:rsidRPr="00FE2BD3">
        <w:rPr>
          <w:rFonts w:ascii="Times New Roman" w:hAnsi="Times New Roman"/>
        </w:rPr>
        <w:t>, 2004). Ευδοκιμεί σε θερμοκρασίες, με εύρος τιμών 4-16°C (</w:t>
      </w:r>
      <w:r w:rsidRPr="00FE2BD3">
        <w:rPr>
          <w:rFonts w:ascii="Times New Roman" w:hAnsi="Times New Roman"/>
          <w:lang w:val="en-US"/>
        </w:rPr>
        <w:t>Baensch</w:t>
      </w:r>
      <w:r w:rsidRPr="00FE2BD3">
        <w:rPr>
          <w:rFonts w:ascii="Times New Roman" w:hAnsi="Times New Roman"/>
        </w:rPr>
        <w:t xml:space="preserve"> &amp; </w:t>
      </w:r>
      <w:r w:rsidRPr="00FE2BD3">
        <w:rPr>
          <w:rFonts w:ascii="Times New Roman" w:hAnsi="Times New Roman"/>
          <w:lang w:val="en-US"/>
        </w:rPr>
        <w:t>Riehl</w:t>
      </w:r>
      <w:r w:rsidRPr="00FE2BD3">
        <w:rPr>
          <w:rFonts w:ascii="Times New Roman" w:hAnsi="Times New Roman"/>
        </w:rPr>
        <w:t xml:space="preserve">, 1991). Είναι ενδημικό στη λίμνη </w:t>
      </w:r>
      <w:proofErr w:type="spellStart"/>
      <w:r w:rsidRPr="00FE2BD3">
        <w:rPr>
          <w:rFonts w:ascii="Times New Roman" w:hAnsi="Times New Roman"/>
        </w:rPr>
        <w:t>Μπουρζέ</w:t>
      </w:r>
      <w:proofErr w:type="spellEnd"/>
      <w:r w:rsidRPr="00FE2BD3">
        <w:rPr>
          <w:rFonts w:ascii="Times New Roman" w:hAnsi="Times New Roman"/>
        </w:rPr>
        <w:t xml:space="preserve"> της Γαλλίας και στη Γενεύη της Ελβετίας. Σύμφωνα και με άλλους συγγραφείς πρόκειται για είδος που απαντά στη Μεγάλη Βρετανία. Είναι φυσικό σε λίμνες και ποτάμια της Βόρειας και Κεντρικής Ευρώπης, στη Βαλτική Θάλασσα και σε περιοχές της Σκανδιναβίας και της Ρωσίας. Έχει εισαχθεί σε πολλά άλλα μέρη της Ευρώπης εκτός της φυσικής του περιοχής, ενώ εισήχθη επίσης και στο Ιράν για αλιευτικό εμπλουτισμό (</w:t>
      </w:r>
      <w:proofErr w:type="spellStart"/>
      <w:r w:rsidRPr="00FE2BD3">
        <w:rPr>
          <w:rFonts w:ascii="Times New Roman" w:hAnsi="Times New Roman"/>
        </w:rPr>
        <w:t>Himberg</w:t>
      </w:r>
      <w:proofErr w:type="spellEnd"/>
      <w:r w:rsidRPr="00FE2BD3">
        <w:rPr>
          <w:rFonts w:ascii="Times New Roman" w:hAnsi="Times New Roman"/>
        </w:rPr>
        <w:t xml:space="preserve"> &amp; </w:t>
      </w:r>
      <w:proofErr w:type="spellStart"/>
      <w:r w:rsidRPr="00FE2BD3">
        <w:rPr>
          <w:rFonts w:ascii="Times New Roman" w:hAnsi="Times New Roman"/>
        </w:rPr>
        <w:t>Lehtonen</w:t>
      </w:r>
      <w:proofErr w:type="spellEnd"/>
      <w:r w:rsidRPr="00FE2BD3">
        <w:rPr>
          <w:rFonts w:ascii="Times New Roman" w:hAnsi="Times New Roman"/>
        </w:rPr>
        <w:t>, 1994·</w:t>
      </w:r>
      <w:r w:rsidRPr="00FE2BD3">
        <w:rPr>
          <w:rFonts w:ascii="Times New Roman" w:hAnsi="Times New Roman"/>
          <w:lang w:val="en-US"/>
        </w:rPr>
        <w:t>Coad</w:t>
      </w:r>
      <w:r w:rsidRPr="00FE2BD3">
        <w:rPr>
          <w:rFonts w:ascii="Times New Roman" w:hAnsi="Times New Roman"/>
        </w:rPr>
        <w:t>, 1995).</w:t>
      </w:r>
    </w:p>
    <w:p w14:paraId="418E1AAB"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Η γεννητική του ωρίμανση κυμαίνεται στα 27,1 </w:t>
      </w:r>
      <w:r w:rsidRPr="00FE2BD3">
        <w:rPr>
          <w:rFonts w:ascii="Times New Roman" w:hAnsi="Times New Roman"/>
          <w:lang w:val="en-US"/>
        </w:rPr>
        <w:t>cm</w:t>
      </w:r>
      <w:r w:rsidRPr="00FE2BD3">
        <w:rPr>
          <w:rFonts w:ascii="Times New Roman" w:hAnsi="Times New Roman"/>
        </w:rPr>
        <w:t xml:space="preserve">, με εύρος που είναι δυνατόν να φτάσει τα 40 </w:t>
      </w:r>
      <w:r w:rsidRPr="00FE2BD3">
        <w:rPr>
          <w:rFonts w:ascii="Times New Roman" w:hAnsi="Times New Roman"/>
          <w:lang w:val="en-US"/>
        </w:rPr>
        <w:t>cm</w:t>
      </w:r>
      <w:r w:rsidRPr="00FE2BD3">
        <w:rPr>
          <w:rFonts w:ascii="Times New Roman" w:hAnsi="Times New Roman"/>
        </w:rPr>
        <w:t xml:space="preserve">. Το μέγιστο μήκος του υπολογίζεται στα 73 </w:t>
      </w:r>
      <w:r w:rsidRPr="00FE2BD3">
        <w:rPr>
          <w:rFonts w:ascii="Times New Roman" w:hAnsi="Times New Roman"/>
          <w:lang w:val="en-US"/>
        </w:rPr>
        <w:t>cm</w:t>
      </w:r>
      <w:r w:rsidRPr="00FE2BD3">
        <w:rPr>
          <w:rFonts w:ascii="Times New Roman" w:hAnsi="Times New Roman"/>
        </w:rPr>
        <w:t xml:space="preserve"> και το μέγιστο βάρος του στα 10 </w:t>
      </w:r>
      <w:r w:rsidRPr="00FE2BD3">
        <w:rPr>
          <w:rFonts w:ascii="Times New Roman" w:hAnsi="Times New Roman"/>
          <w:lang w:val="en-US"/>
        </w:rPr>
        <w:t>kg</w:t>
      </w:r>
      <w:r w:rsidRPr="00FE2BD3">
        <w:rPr>
          <w:rFonts w:ascii="Times New Roman" w:hAnsi="Times New Roman"/>
        </w:rPr>
        <w:t xml:space="preserve"> (</w:t>
      </w:r>
      <w:r w:rsidRPr="00FE2BD3">
        <w:rPr>
          <w:rFonts w:ascii="Times New Roman" w:hAnsi="Times New Roman"/>
          <w:lang w:val="en-US"/>
        </w:rPr>
        <w:t>International</w:t>
      </w:r>
      <w:r w:rsidRPr="00FE2BD3">
        <w:rPr>
          <w:rFonts w:ascii="Times New Roman" w:hAnsi="Times New Roman"/>
        </w:rPr>
        <w:t xml:space="preserve"> </w:t>
      </w:r>
      <w:r w:rsidRPr="00FE2BD3">
        <w:rPr>
          <w:rFonts w:ascii="Times New Roman" w:hAnsi="Times New Roman"/>
          <w:lang w:val="en-US"/>
        </w:rPr>
        <w:t>Game</w:t>
      </w:r>
      <w:r w:rsidRPr="00FE2BD3">
        <w:rPr>
          <w:rFonts w:ascii="Times New Roman" w:hAnsi="Times New Roman"/>
        </w:rPr>
        <w:t xml:space="preserve"> </w:t>
      </w:r>
      <w:r w:rsidRPr="00FE2BD3">
        <w:rPr>
          <w:rFonts w:ascii="Times New Roman" w:hAnsi="Times New Roman"/>
          <w:lang w:val="en-US"/>
        </w:rPr>
        <w:t>Fish</w:t>
      </w:r>
      <w:r w:rsidRPr="00FE2BD3">
        <w:rPr>
          <w:rFonts w:ascii="Times New Roman" w:hAnsi="Times New Roman"/>
        </w:rPr>
        <w:t xml:space="preserve"> </w:t>
      </w:r>
      <w:r w:rsidRPr="00FE2BD3">
        <w:rPr>
          <w:rFonts w:ascii="Times New Roman" w:hAnsi="Times New Roman"/>
          <w:lang w:val="en-US"/>
        </w:rPr>
        <w:t>Association</w:t>
      </w:r>
      <w:r w:rsidRPr="00FE2BD3">
        <w:rPr>
          <w:rFonts w:ascii="Times New Roman" w:hAnsi="Times New Roman"/>
        </w:rPr>
        <w:t>, 2001·</w:t>
      </w:r>
      <w:r w:rsidRPr="00FE2BD3">
        <w:rPr>
          <w:rFonts w:ascii="Times New Roman" w:hAnsi="Times New Roman"/>
          <w:lang w:val="en-US"/>
        </w:rPr>
        <w:t>Muus</w:t>
      </w:r>
      <w:r w:rsidRPr="00FE2BD3">
        <w:rPr>
          <w:rFonts w:ascii="Times New Roman" w:hAnsi="Times New Roman"/>
        </w:rPr>
        <w:t xml:space="preserve"> &amp; </w:t>
      </w:r>
      <w:r w:rsidRPr="00FE2BD3">
        <w:rPr>
          <w:rFonts w:ascii="Times New Roman" w:hAnsi="Times New Roman"/>
          <w:lang w:val="en-US"/>
        </w:rPr>
        <w:t>Nielsen</w:t>
      </w:r>
      <w:r w:rsidRPr="00FE2BD3">
        <w:rPr>
          <w:rFonts w:ascii="Times New Roman" w:hAnsi="Times New Roman"/>
        </w:rPr>
        <w:t xml:space="preserve">, 1999). Το σώμα του είναι ατρακτοειδές με ασημί χρώμα. Στο σύνολο, διαθέτει 3-5 ραχιαίες άκανθες, 9-12 μαλακές ραχιαίες ακτίνες, 3-5 </w:t>
      </w:r>
      <w:proofErr w:type="spellStart"/>
      <w:r w:rsidRPr="00FE2BD3">
        <w:rPr>
          <w:rFonts w:ascii="Times New Roman" w:hAnsi="Times New Roman"/>
        </w:rPr>
        <w:t>εδρικές</w:t>
      </w:r>
      <w:proofErr w:type="spellEnd"/>
      <w:r w:rsidRPr="00FE2BD3">
        <w:rPr>
          <w:rFonts w:ascii="Times New Roman" w:hAnsi="Times New Roman"/>
        </w:rPr>
        <w:t xml:space="preserve"> άκανθες και 13-15 μαλακές </w:t>
      </w:r>
      <w:proofErr w:type="spellStart"/>
      <w:r w:rsidRPr="00FE2BD3">
        <w:rPr>
          <w:rFonts w:ascii="Times New Roman" w:hAnsi="Times New Roman"/>
        </w:rPr>
        <w:t>εδρικές</w:t>
      </w:r>
      <w:proofErr w:type="spellEnd"/>
      <w:r w:rsidRPr="00FE2BD3">
        <w:rPr>
          <w:rFonts w:ascii="Times New Roman" w:hAnsi="Times New Roman"/>
        </w:rPr>
        <w:t xml:space="preserve"> ακτίνες. Έχει μικρό στόμα με το άνω πηγούνι να προεξέχει (International </w:t>
      </w:r>
      <w:proofErr w:type="spellStart"/>
      <w:r w:rsidRPr="00FE2BD3">
        <w:rPr>
          <w:rFonts w:ascii="Times New Roman" w:hAnsi="Times New Roman"/>
        </w:rPr>
        <w:t>Game</w:t>
      </w:r>
      <w:proofErr w:type="spellEnd"/>
      <w:r w:rsidRPr="00FE2BD3">
        <w:rPr>
          <w:rFonts w:ascii="Times New Roman" w:hAnsi="Times New Roman"/>
        </w:rPr>
        <w:t xml:space="preserve"> </w:t>
      </w:r>
      <w:proofErr w:type="spellStart"/>
      <w:r w:rsidRPr="00FE2BD3">
        <w:rPr>
          <w:rFonts w:ascii="Times New Roman" w:hAnsi="Times New Roman"/>
        </w:rPr>
        <w:t>Fish</w:t>
      </w:r>
      <w:proofErr w:type="spellEnd"/>
      <w:r w:rsidRPr="00FE2BD3">
        <w:rPr>
          <w:rFonts w:ascii="Times New Roman" w:hAnsi="Times New Roman"/>
        </w:rPr>
        <w:t xml:space="preserve"> Association, 2001). Το ουραίο πτερύγιο αποτελείται από 19 ακτίνες (</w:t>
      </w:r>
      <w:r w:rsidRPr="00FE2BD3">
        <w:rPr>
          <w:rFonts w:ascii="Times New Roman" w:hAnsi="Times New Roman"/>
          <w:lang w:val="en-US"/>
        </w:rPr>
        <w:t>Keith</w:t>
      </w:r>
      <w:r w:rsidRPr="00FE2BD3">
        <w:rPr>
          <w:rFonts w:ascii="Times New Roman" w:hAnsi="Times New Roman"/>
        </w:rPr>
        <w:t xml:space="preserve"> &amp; </w:t>
      </w:r>
      <w:proofErr w:type="spellStart"/>
      <w:r w:rsidRPr="00FE2BD3">
        <w:rPr>
          <w:rFonts w:ascii="Times New Roman" w:hAnsi="Times New Roman"/>
          <w:lang w:val="en-US"/>
        </w:rPr>
        <w:t>Allardi</w:t>
      </w:r>
      <w:proofErr w:type="spellEnd"/>
      <w:r w:rsidRPr="00FE2BD3">
        <w:rPr>
          <w:rFonts w:ascii="Times New Roman" w:hAnsi="Times New Roman"/>
        </w:rPr>
        <w:t>, 2001).</w:t>
      </w:r>
    </w:p>
    <w:p w14:paraId="03A1F2DC" w14:textId="77777777" w:rsidR="00FE2BD3" w:rsidRPr="00FE2BD3" w:rsidRDefault="00FE2BD3" w:rsidP="00FE2BD3">
      <w:pPr>
        <w:spacing w:after="120" w:line="360" w:lineRule="auto"/>
        <w:jc w:val="both"/>
        <w:rPr>
          <w:rFonts w:ascii="Times New Roman" w:hAnsi="Times New Roman"/>
          <w:b/>
          <w:bCs/>
        </w:rPr>
      </w:pPr>
      <w:r w:rsidRPr="00FE2BD3">
        <w:rPr>
          <w:rFonts w:ascii="Times New Roman" w:hAnsi="Times New Roman"/>
        </w:rPr>
        <w:t xml:space="preserve">Από την εικόνα 9 είναι κατανοητό ότι εντοπίζεται σε κοινωνικά είδη λιμνών και ανάδρομα είδη εκβολών ποταμών και σπάνια σε πλήρως αλμυρό νερό. Τρέφεται με πλαγκτονικά καρκινοειδή ή μεγαλύτερα </w:t>
      </w:r>
      <w:proofErr w:type="spellStart"/>
      <w:r w:rsidRPr="00FE2BD3">
        <w:rPr>
          <w:rFonts w:ascii="Times New Roman" w:hAnsi="Times New Roman"/>
        </w:rPr>
        <w:t>βενθικά</w:t>
      </w:r>
      <w:proofErr w:type="spellEnd"/>
      <w:r w:rsidRPr="00FE2BD3">
        <w:rPr>
          <w:rFonts w:ascii="Times New Roman" w:hAnsi="Times New Roman"/>
        </w:rPr>
        <w:t xml:space="preserve"> καρκινοειδή σε υφάλμυρα νερά (</w:t>
      </w:r>
      <w:proofErr w:type="spellStart"/>
      <w:r w:rsidRPr="00FE2BD3">
        <w:rPr>
          <w:rFonts w:ascii="Times New Roman" w:hAnsi="Times New Roman"/>
        </w:rPr>
        <w:t>Allardi</w:t>
      </w:r>
      <w:proofErr w:type="spellEnd"/>
      <w:r w:rsidRPr="00FE2BD3">
        <w:rPr>
          <w:rFonts w:ascii="Times New Roman" w:hAnsi="Times New Roman"/>
        </w:rPr>
        <w:t xml:space="preserve"> &amp; </w:t>
      </w:r>
      <w:proofErr w:type="spellStart"/>
      <w:r w:rsidRPr="00FE2BD3">
        <w:rPr>
          <w:rFonts w:ascii="Times New Roman" w:hAnsi="Times New Roman"/>
        </w:rPr>
        <w:t>Keith</w:t>
      </w:r>
      <w:proofErr w:type="spellEnd"/>
      <w:r w:rsidRPr="00FE2BD3">
        <w:rPr>
          <w:rFonts w:ascii="Times New Roman" w:hAnsi="Times New Roman"/>
        </w:rPr>
        <w:t xml:space="preserve">, 1991). Η αναπαραγωγική του δραστηριότητα λαμβάνει μέρος σε χαλίκια και σε ρηχά νερά κατά </w:t>
      </w:r>
      <w:r w:rsidRPr="00FE2BD3">
        <w:rPr>
          <w:rFonts w:ascii="Times New Roman" w:hAnsi="Times New Roman"/>
        </w:rPr>
        <w:lastRenderedPageBreak/>
        <w:t>τις ημέρες του Δεκεμβρίου και πραγματοποιείται κατά τη διάρκεια της νύχτας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w:t>
      </w:r>
    </w:p>
    <w:p w14:paraId="76EE8223" w14:textId="77777777" w:rsidR="00FE2BD3" w:rsidRPr="00FE2BD3" w:rsidRDefault="00FE2BD3" w:rsidP="00FE2BD3">
      <w:pPr>
        <w:spacing w:after="120" w:line="360" w:lineRule="auto"/>
        <w:jc w:val="both"/>
        <w:rPr>
          <w:rFonts w:ascii="Times New Roman" w:hAnsi="Times New Roman"/>
          <w:b/>
          <w:bCs/>
        </w:rPr>
      </w:pPr>
    </w:p>
    <w:p w14:paraId="37037CF7" w14:textId="77777777" w:rsidR="00FE2BD3" w:rsidRPr="00FE2BD3" w:rsidRDefault="00FE2BD3" w:rsidP="00FE2BD3">
      <w:pPr>
        <w:spacing w:after="120" w:line="360" w:lineRule="auto"/>
        <w:jc w:val="both"/>
        <w:rPr>
          <w:rFonts w:ascii="Times New Roman" w:hAnsi="Times New Roman"/>
          <w:b/>
          <w:bCs/>
        </w:rPr>
      </w:pPr>
      <w:proofErr w:type="spellStart"/>
      <w:r w:rsidRPr="00FE2BD3">
        <w:rPr>
          <w:rFonts w:ascii="Times New Roman" w:hAnsi="Times New Roman"/>
          <w:b/>
          <w:bCs/>
          <w:lang w:val="en-US"/>
        </w:rPr>
        <w:t>Ctenopharygondon</w:t>
      </w:r>
      <w:proofErr w:type="spellEnd"/>
      <w:r w:rsidRPr="00FE2BD3">
        <w:rPr>
          <w:rFonts w:ascii="Times New Roman" w:hAnsi="Times New Roman"/>
          <w:b/>
          <w:bCs/>
        </w:rPr>
        <w:t xml:space="preserve"> </w:t>
      </w:r>
      <w:proofErr w:type="spellStart"/>
      <w:r w:rsidRPr="00FE2BD3">
        <w:rPr>
          <w:rFonts w:ascii="Times New Roman" w:hAnsi="Times New Roman"/>
          <w:b/>
          <w:bCs/>
          <w:lang w:val="en-US"/>
        </w:rPr>
        <w:t>idella</w:t>
      </w:r>
      <w:proofErr w:type="spellEnd"/>
      <w:r w:rsidRPr="00FE2BD3">
        <w:rPr>
          <w:rFonts w:ascii="Times New Roman" w:hAnsi="Times New Roman"/>
          <w:b/>
          <w:bCs/>
        </w:rPr>
        <w:t xml:space="preserve"> (</w:t>
      </w:r>
      <w:r w:rsidRPr="00FE2BD3">
        <w:rPr>
          <w:rFonts w:ascii="Times New Roman" w:hAnsi="Times New Roman"/>
          <w:b/>
          <w:bCs/>
          <w:lang w:val="en-US"/>
        </w:rPr>
        <w:t>Valenciennes</w:t>
      </w:r>
      <w:r w:rsidRPr="00FE2BD3">
        <w:rPr>
          <w:rFonts w:ascii="Times New Roman" w:hAnsi="Times New Roman"/>
          <w:b/>
          <w:bCs/>
        </w:rPr>
        <w:t>, 1844)</w:t>
      </w:r>
    </w:p>
    <w:p w14:paraId="1BDDDA23" w14:textId="77777777" w:rsidR="00FE2BD3" w:rsidRPr="00FE2BD3" w:rsidRDefault="00FE2BD3" w:rsidP="00FE2BD3">
      <w:pPr>
        <w:spacing w:after="120" w:line="360" w:lineRule="auto"/>
        <w:jc w:val="both"/>
        <w:rPr>
          <w:rFonts w:ascii="Times New Roman" w:hAnsi="Times New Roman"/>
          <w:lang w:val="en-US"/>
        </w:rPr>
      </w:pPr>
      <w:r w:rsidRPr="00FE2BD3">
        <w:rPr>
          <w:rFonts w:ascii="Times New Roman" w:hAnsi="Times New Roman"/>
          <w:noProof/>
        </w:rPr>
        <w:drawing>
          <wp:inline distT="0" distB="0" distL="0" distR="0" wp14:anchorId="5F6AEF30" wp14:editId="2466FA87">
            <wp:extent cx="2894076" cy="1097280"/>
            <wp:effectExtent l="0" t="0" r="0" b="0"/>
            <wp:docPr id="157107204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98904" cy="1099110"/>
                    </a:xfrm>
                    <a:prstGeom prst="rect">
                      <a:avLst/>
                    </a:prstGeom>
                    <a:noFill/>
                  </pic:spPr>
                </pic:pic>
              </a:graphicData>
            </a:graphic>
          </wp:inline>
        </w:drawing>
      </w:r>
    </w:p>
    <w:p w14:paraId="2906325B" w14:textId="77777777" w:rsidR="00FE2BD3" w:rsidRPr="00FE2BD3" w:rsidRDefault="00FE2BD3" w:rsidP="00FE2BD3">
      <w:pPr>
        <w:spacing w:after="120" w:line="360" w:lineRule="auto"/>
        <w:jc w:val="both"/>
        <w:rPr>
          <w:rFonts w:ascii="Times New Roman" w:hAnsi="Times New Roman"/>
          <w:lang w:val="en-US"/>
        </w:rPr>
      </w:pPr>
      <w:proofErr w:type="spellStart"/>
      <w:r w:rsidRPr="00FE2BD3">
        <w:rPr>
          <w:rFonts w:ascii="Times New Roman" w:hAnsi="Times New Roman"/>
          <w:lang w:val="en-US"/>
        </w:rPr>
        <w:t>Εικόν</w:t>
      </w:r>
      <w:proofErr w:type="spellEnd"/>
      <w:r w:rsidRPr="00FE2BD3">
        <w:rPr>
          <w:rFonts w:ascii="Times New Roman" w:hAnsi="Times New Roman"/>
          <w:lang w:val="en-US"/>
        </w:rPr>
        <w:t xml:space="preserve">α 10. </w:t>
      </w:r>
      <w:proofErr w:type="spellStart"/>
      <w:r w:rsidRPr="00FE2BD3">
        <w:rPr>
          <w:rFonts w:ascii="Times New Roman" w:hAnsi="Times New Roman"/>
          <w:lang w:val="en-US"/>
        </w:rPr>
        <w:t>Ctenopharygondon</w:t>
      </w:r>
      <w:proofErr w:type="spellEnd"/>
      <w:r w:rsidRPr="00FE2BD3">
        <w:rPr>
          <w:rFonts w:ascii="Times New Roman" w:hAnsi="Times New Roman"/>
          <w:lang w:val="en-US"/>
        </w:rPr>
        <w:t xml:space="preserve"> </w:t>
      </w:r>
      <w:proofErr w:type="spellStart"/>
      <w:r w:rsidRPr="00FE2BD3">
        <w:rPr>
          <w:rFonts w:ascii="Times New Roman" w:hAnsi="Times New Roman"/>
          <w:lang w:val="en-US"/>
        </w:rPr>
        <w:t>idella</w:t>
      </w:r>
      <w:proofErr w:type="spellEnd"/>
      <w:r w:rsidRPr="00FE2BD3">
        <w:rPr>
          <w:rFonts w:ascii="Times New Roman" w:hAnsi="Times New Roman"/>
          <w:lang w:val="en-US"/>
        </w:rPr>
        <w:t xml:space="preserve"> (Valenciennes, 1844). </w:t>
      </w:r>
      <w:r w:rsidRPr="00FE2BD3">
        <w:rPr>
          <w:rFonts w:ascii="Times New Roman" w:hAnsi="Times New Roman"/>
        </w:rPr>
        <w:t>Φωτογραφία</w:t>
      </w:r>
      <w:r w:rsidRPr="00FE2BD3">
        <w:rPr>
          <w:rFonts w:ascii="Times New Roman" w:hAnsi="Times New Roman"/>
          <w:lang w:val="en-US"/>
        </w:rPr>
        <w:t>: Ramani Shirantha (2021) (</w:t>
      </w:r>
      <w:proofErr w:type="spellStart"/>
      <w:r w:rsidRPr="00FE2BD3">
        <w:rPr>
          <w:rFonts w:ascii="Times New Roman" w:hAnsi="Times New Roman"/>
          <w:lang w:val="en-US"/>
        </w:rPr>
        <w:t>Fishbase</w:t>
      </w:r>
      <w:proofErr w:type="spellEnd"/>
      <w:r w:rsidRPr="00FE2BD3">
        <w:rPr>
          <w:rFonts w:ascii="Times New Roman" w:hAnsi="Times New Roman"/>
          <w:lang w:val="en-US"/>
        </w:rPr>
        <w:t>).</w:t>
      </w:r>
    </w:p>
    <w:p w14:paraId="6DC68507"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Από ταξινομική άποψη, το συγκεκριμένο είδος, γνωστό ως Ασιατικό χρυσόψαρο, ανήκει στην τάξη </w:t>
      </w:r>
      <w:proofErr w:type="spellStart"/>
      <w:r w:rsidRPr="00FE2BD3">
        <w:rPr>
          <w:rFonts w:ascii="Times New Roman" w:hAnsi="Times New Roman"/>
          <w:lang w:val="en-US"/>
        </w:rPr>
        <w:t>Cyprinoformes</w:t>
      </w:r>
      <w:proofErr w:type="spellEnd"/>
      <w:r w:rsidRPr="00FE2BD3">
        <w:rPr>
          <w:rFonts w:ascii="Times New Roman" w:hAnsi="Times New Roman"/>
        </w:rPr>
        <w:t xml:space="preserve"> και στην οικογένεια </w:t>
      </w:r>
      <w:proofErr w:type="spellStart"/>
      <w:r w:rsidRPr="00FE2BD3">
        <w:rPr>
          <w:rFonts w:ascii="Times New Roman" w:hAnsi="Times New Roman"/>
          <w:lang w:val="en-US"/>
        </w:rPr>
        <w:t>Xenocyprididae</w:t>
      </w:r>
      <w:proofErr w:type="spellEnd"/>
      <w:r w:rsidRPr="00FE2BD3">
        <w:rPr>
          <w:rFonts w:ascii="Times New Roman" w:hAnsi="Times New Roman"/>
        </w:rPr>
        <w:t>. Η ετυμολογία του γένους προέρχεται από την ελληνική λέξη «</w:t>
      </w:r>
      <w:proofErr w:type="spellStart"/>
      <w:r w:rsidRPr="00FE2BD3">
        <w:rPr>
          <w:rFonts w:ascii="Times New Roman" w:hAnsi="Times New Roman"/>
        </w:rPr>
        <w:t>κτένος</w:t>
      </w:r>
      <w:proofErr w:type="spellEnd"/>
      <w:r w:rsidRPr="00FE2BD3">
        <w:rPr>
          <w:rFonts w:ascii="Times New Roman" w:hAnsi="Times New Roman"/>
        </w:rPr>
        <w:t>» που σημαίνει χτένα, τη λέξη «</w:t>
      </w:r>
      <w:proofErr w:type="spellStart"/>
      <w:r w:rsidRPr="00FE2BD3">
        <w:rPr>
          <w:rFonts w:ascii="Times New Roman" w:hAnsi="Times New Roman"/>
        </w:rPr>
        <w:t>φάρυγξ</w:t>
      </w:r>
      <w:proofErr w:type="spellEnd"/>
      <w:r w:rsidRPr="00FE2BD3">
        <w:rPr>
          <w:rFonts w:ascii="Times New Roman" w:hAnsi="Times New Roman"/>
        </w:rPr>
        <w:t>» που είναι ο φάρυγγας και τη λέξη «</w:t>
      </w:r>
      <w:proofErr w:type="spellStart"/>
      <w:r w:rsidRPr="00FE2BD3">
        <w:rPr>
          <w:rFonts w:ascii="Times New Roman" w:hAnsi="Times New Roman"/>
        </w:rPr>
        <w:t>όδους</w:t>
      </w:r>
      <w:proofErr w:type="spellEnd"/>
      <w:r w:rsidRPr="00FE2BD3">
        <w:rPr>
          <w:rFonts w:ascii="Times New Roman" w:hAnsi="Times New Roman"/>
        </w:rPr>
        <w:t>» που αναφέρεται στο δόντι και αποτελεί κύριο χαρακτηριστικό του είδους (</w:t>
      </w:r>
      <w:r w:rsidRPr="00FE2BD3">
        <w:rPr>
          <w:rFonts w:ascii="Times New Roman" w:hAnsi="Times New Roman"/>
          <w:lang w:val="en-US"/>
        </w:rPr>
        <w:t>Romero</w:t>
      </w:r>
      <w:r w:rsidRPr="00FE2BD3">
        <w:rPr>
          <w:rFonts w:ascii="Times New Roman" w:hAnsi="Times New Roman"/>
        </w:rPr>
        <w:t xml:space="preserve">, 2002). Το επώνυμο </w:t>
      </w:r>
      <w:r w:rsidRPr="00FE2BD3">
        <w:rPr>
          <w:rFonts w:ascii="Times New Roman" w:hAnsi="Times New Roman"/>
          <w:lang w:val="en-US"/>
        </w:rPr>
        <w:t>Idella</w:t>
      </w:r>
      <w:r w:rsidRPr="00FE2BD3">
        <w:rPr>
          <w:rFonts w:ascii="Times New Roman" w:hAnsi="Times New Roman"/>
        </w:rPr>
        <w:t xml:space="preserve"> είναι παράγωγο της λέξης «</w:t>
      </w:r>
      <w:proofErr w:type="spellStart"/>
      <w:r w:rsidRPr="00FE2BD3">
        <w:rPr>
          <w:rFonts w:ascii="Times New Roman" w:hAnsi="Times New Roman"/>
          <w:lang w:val="en-US"/>
        </w:rPr>
        <w:t>ideo</w:t>
      </w:r>
      <w:proofErr w:type="spellEnd"/>
      <w:r w:rsidRPr="00FE2BD3">
        <w:rPr>
          <w:rFonts w:ascii="Times New Roman" w:hAnsi="Times New Roman"/>
        </w:rPr>
        <w:t>» που σημαίνει διακριτικός (</w:t>
      </w:r>
      <w:r w:rsidRPr="00FE2BD3">
        <w:rPr>
          <w:rFonts w:ascii="Times New Roman" w:hAnsi="Times New Roman"/>
          <w:lang w:val="en-US"/>
        </w:rPr>
        <w:t>Etnier</w:t>
      </w:r>
      <w:r w:rsidRPr="00FE2BD3">
        <w:rPr>
          <w:rFonts w:ascii="Times New Roman" w:hAnsi="Times New Roman"/>
        </w:rPr>
        <w:t xml:space="preserve"> &amp; </w:t>
      </w:r>
      <w:r w:rsidRPr="00FE2BD3">
        <w:rPr>
          <w:rFonts w:ascii="Times New Roman" w:hAnsi="Times New Roman"/>
          <w:lang w:val="en-US"/>
        </w:rPr>
        <w:t>Starnes</w:t>
      </w:r>
      <w:r w:rsidRPr="00FE2BD3">
        <w:rPr>
          <w:rFonts w:ascii="Times New Roman" w:hAnsi="Times New Roman"/>
        </w:rPr>
        <w:t>, 1993).</w:t>
      </w:r>
    </w:p>
    <w:p w14:paraId="73EA51AE"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Όπως διακρίνεται από την εικόνα 10, το είδος είναι </w:t>
      </w:r>
      <w:proofErr w:type="spellStart"/>
      <w:r w:rsidRPr="00FE2BD3">
        <w:rPr>
          <w:rFonts w:ascii="Times New Roman" w:hAnsi="Times New Roman"/>
        </w:rPr>
        <w:t>ποταμόδρομο</w:t>
      </w:r>
      <w:proofErr w:type="spellEnd"/>
      <w:r w:rsidRPr="00FE2BD3">
        <w:rPr>
          <w:rFonts w:ascii="Times New Roman" w:hAnsi="Times New Roman"/>
        </w:rPr>
        <w:t xml:space="preserve"> και </w:t>
      </w:r>
      <w:proofErr w:type="spellStart"/>
      <w:r w:rsidRPr="00FE2BD3">
        <w:rPr>
          <w:rFonts w:ascii="Times New Roman" w:hAnsi="Times New Roman"/>
        </w:rPr>
        <w:t>βενθοπελαγικής</w:t>
      </w:r>
      <w:proofErr w:type="spellEnd"/>
      <w:r w:rsidRPr="00FE2BD3">
        <w:rPr>
          <w:rFonts w:ascii="Times New Roman" w:hAnsi="Times New Roman"/>
        </w:rPr>
        <w:t xml:space="preserve"> οικολογίας είδος που ζει σε γλυκά και υφάλμυρα νερά, σε βάθος 0-30 μέτρα (</w:t>
      </w:r>
      <w:r w:rsidRPr="00FE2BD3">
        <w:rPr>
          <w:rFonts w:ascii="Times New Roman" w:hAnsi="Times New Roman"/>
          <w:lang w:val="en-US"/>
        </w:rPr>
        <w:t>Riede</w:t>
      </w:r>
      <w:r w:rsidRPr="00FE2BD3">
        <w:rPr>
          <w:rFonts w:ascii="Times New Roman" w:hAnsi="Times New Roman"/>
        </w:rPr>
        <w:t>, 2004·</w:t>
      </w:r>
      <w:r w:rsidRPr="00FE2BD3">
        <w:rPr>
          <w:rFonts w:ascii="Times New Roman" w:hAnsi="Times New Roman"/>
          <w:lang w:val="en-US"/>
        </w:rPr>
        <w:t>Shao</w:t>
      </w:r>
      <w:r w:rsidRPr="00FE2BD3">
        <w:rPr>
          <w:rFonts w:ascii="Times New Roman" w:hAnsi="Times New Roman"/>
        </w:rPr>
        <w:t xml:space="preserve"> &amp; </w:t>
      </w:r>
      <w:r w:rsidRPr="00FE2BD3">
        <w:rPr>
          <w:rFonts w:ascii="Times New Roman" w:hAnsi="Times New Roman"/>
          <w:lang w:val="en-US"/>
        </w:rPr>
        <w:t>Lim</w:t>
      </w:r>
      <w:r w:rsidRPr="00FE2BD3">
        <w:rPr>
          <w:rFonts w:ascii="Times New Roman" w:hAnsi="Times New Roman"/>
        </w:rPr>
        <w:t>, 1991). Ζει σε υποτροπικές περιοχές, επιβιώνοντας σε θερμοκρασίες 0 έως 35°C (</w:t>
      </w:r>
      <w:r w:rsidRPr="00FE2BD3">
        <w:rPr>
          <w:rFonts w:ascii="Times New Roman" w:hAnsi="Times New Roman"/>
          <w:lang w:val="en-US"/>
        </w:rPr>
        <w:t>Laird</w:t>
      </w:r>
      <w:r w:rsidRPr="00FE2BD3">
        <w:rPr>
          <w:rFonts w:ascii="Times New Roman" w:hAnsi="Times New Roman"/>
        </w:rPr>
        <w:t xml:space="preserve"> &amp; </w:t>
      </w:r>
      <w:r w:rsidRPr="00FE2BD3">
        <w:rPr>
          <w:rFonts w:ascii="Times New Roman" w:hAnsi="Times New Roman"/>
          <w:lang w:val="en-US"/>
        </w:rPr>
        <w:t>Page</w:t>
      </w:r>
      <w:r w:rsidRPr="00FE2BD3">
        <w:rPr>
          <w:rFonts w:ascii="Times New Roman" w:hAnsi="Times New Roman"/>
        </w:rPr>
        <w:t>, 1996). Η κατανομή του περιορίζεται στην ανατολική Κίνα και Ρωσία, στην ανατολική Σιβηρία και στο σύστημα του ποταμού Αμούρ (</w:t>
      </w:r>
      <w:r w:rsidRPr="00FE2BD3">
        <w:rPr>
          <w:rFonts w:ascii="Times New Roman" w:hAnsi="Times New Roman"/>
          <w:lang w:val="en-US"/>
        </w:rPr>
        <w:t>Shireman</w:t>
      </w:r>
      <w:r w:rsidRPr="00FE2BD3">
        <w:rPr>
          <w:rFonts w:ascii="Times New Roman" w:hAnsi="Times New Roman"/>
        </w:rPr>
        <w:t xml:space="preserve"> &amp; </w:t>
      </w:r>
      <w:r w:rsidRPr="00FE2BD3">
        <w:rPr>
          <w:rFonts w:ascii="Times New Roman" w:hAnsi="Times New Roman"/>
          <w:lang w:val="en-US"/>
        </w:rPr>
        <w:t>Smith</w:t>
      </w:r>
      <w:r w:rsidRPr="00FE2BD3">
        <w:rPr>
          <w:rFonts w:ascii="Times New Roman" w:hAnsi="Times New Roman"/>
        </w:rPr>
        <w:t>, 1983·</w:t>
      </w:r>
      <w:r w:rsidRPr="00FE2BD3">
        <w:rPr>
          <w:rFonts w:ascii="Times New Roman" w:hAnsi="Times New Roman"/>
          <w:lang w:val="en-US"/>
        </w:rPr>
        <w:t>Berg</w:t>
      </w:r>
      <w:r w:rsidRPr="00FE2BD3">
        <w:rPr>
          <w:rFonts w:ascii="Times New Roman" w:hAnsi="Times New Roman"/>
        </w:rPr>
        <w:t>, 1964). Μεταφέρεται ευρέως σε όλο τον κόσμο (</w:t>
      </w:r>
      <w:r w:rsidRPr="00FE2BD3">
        <w:rPr>
          <w:rFonts w:ascii="Times New Roman" w:hAnsi="Times New Roman"/>
          <w:lang w:val="en-US"/>
        </w:rPr>
        <w:t>Skelton</w:t>
      </w:r>
      <w:r w:rsidRPr="00FE2BD3">
        <w:rPr>
          <w:rFonts w:ascii="Times New Roman" w:hAnsi="Times New Roman"/>
        </w:rPr>
        <w:t>, 1993). Επιβιώνει μόνο στην Ευρώπη μέσω αποθεμάτων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xml:space="preserve">, 2007). Στην Ελλάδα, έχει εισαχθεί σε λίμνες, ταμιευτήρες και υδατοκαλλιέργειες (βλ. Παράρτημα). Η εισαγωγή του πραγματοποιήθηκε κυρίως για βιολογικό έλεγχο της υδρόβιας βλάστησης, με σκοπό να καθαρίζει τα νερά από φυτά. Οι εισαγωγές συνοδεύονταν συχνά από την  παρασιτική ταινία </w:t>
      </w:r>
      <w:proofErr w:type="spellStart"/>
      <w:r w:rsidRPr="00FE2BD3">
        <w:rPr>
          <w:rFonts w:ascii="Times New Roman" w:hAnsi="Times New Roman"/>
          <w:lang w:val="en-US"/>
        </w:rPr>
        <w:t>Bothriocephalus</w:t>
      </w:r>
      <w:proofErr w:type="spellEnd"/>
      <w:r w:rsidRPr="00FE2BD3">
        <w:rPr>
          <w:rFonts w:ascii="Times New Roman" w:hAnsi="Times New Roman"/>
        </w:rPr>
        <w:t xml:space="preserve"> </w:t>
      </w:r>
      <w:proofErr w:type="spellStart"/>
      <w:r w:rsidRPr="00FE2BD3">
        <w:rPr>
          <w:rFonts w:ascii="Times New Roman" w:hAnsi="Times New Roman"/>
          <w:lang w:val="en-US"/>
        </w:rPr>
        <w:t>opsarichthydis</w:t>
      </w:r>
      <w:proofErr w:type="spellEnd"/>
      <w:r w:rsidRPr="00FE2BD3">
        <w:rPr>
          <w:rFonts w:ascii="Times New Roman" w:hAnsi="Times New Roman"/>
        </w:rPr>
        <w:t xml:space="preserve">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r w:rsidRPr="00FE2BD3">
        <w:rPr>
          <w:rFonts w:ascii="Times New Roman" w:hAnsi="Times New Roman"/>
          <w:lang w:val="en-US"/>
        </w:rPr>
        <w:t>Whitten</w:t>
      </w:r>
      <w:r w:rsidRPr="00FE2BD3">
        <w:rPr>
          <w:rFonts w:ascii="Times New Roman" w:hAnsi="Times New Roman"/>
        </w:rPr>
        <w:t>, 1996).</w:t>
      </w:r>
    </w:p>
    <w:p w14:paraId="7F4C6F07"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Η γεννητική ωρίμανση του γένους κυμαίνεται στα 68,2 </w:t>
      </w:r>
      <w:r w:rsidRPr="00FE2BD3">
        <w:rPr>
          <w:rFonts w:ascii="Times New Roman" w:hAnsi="Times New Roman"/>
          <w:lang w:val="en-US"/>
        </w:rPr>
        <w:t>cm</w:t>
      </w:r>
      <w:r w:rsidRPr="00FE2BD3">
        <w:rPr>
          <w:rFonts w:ascii="Times New Roman" w:hAnsi="Times New Roman"/>
        </w:rPr>
        <w:t xml:space="preserve">, με εύρος 58-79,2 </w:t>
      </w:r>
      <w:r w:rsidRPr="00FE2BD3">
        <w:rPr>
          <w:rFonts w:ascii="Times New Roman" w:hAnsi="Times New Roman"/>
          <w:lang w:val="en-US"/>
        </w:rPr>
        <w:t>cm</w:t>
      </w:r>
      <w:r w:rsidRPr="00FE2BD3">
        <w:rPr>
          <w:rFonts w:ascii="Times New Roman" w:hAnsi="Times New Roman"/>
        </w:rPr>
        <w:t xml:space="preserve">. Το μέγιστο μήκος του κυμαίνεται στα 150 </w:t>
      </w:r>
      <w:r w:rsidRPr="00FE2BD3">
        <w:rPr>
          <w:rFonts w:ascii="Times New Roman" w:hAnsi="Times New Roman"/>
          <w:lang w:val="en-US"/>
        </w:rPr>
        <w:t>cm</w:t>
      </w:r>
      <w:r w:rsidRPr="00FE2BD3">
        <w:rPr>
          <w:rFonts w:ascii="Times New Roman" w:hAnsi="Times New Roman"/>
        </w:rPr>
        <w:t xml:space="preserve">, με το σύνηθες να είναι 10,7 </w:t>
      </w:r>
      <w:r w:rsidRPr="00FE2BD3">
        <w:rPr>
          <w:rFonts w:ascii="Times New Roman" w:hAnsi="Times New Roman"/>
          <w:lang w:val="en-US"/>
        </w:rPr>
        <w:t>cm</w:t>
      </w:r>
      <w:r w:rsidRPr="00FE2BD3">
        <w:rPr>
          <w:rFonts w:ascii="Times New Roman" w:hAnsi="Times New Roman"/>
        </w:rPr>
        <w:t xml:space="preserve"> (</w:t>
      </w:r>
      <w:r w:rsidRPr="00FE2BD3">
        <w:rPr>
          <w:rFonts w:ascii="Times New Roman" w:hAnsi="Times New Roman"/>
          <w:lang w:val="en-US"/>
        </w:rPr>
        <w:t>Billard</w:t>
      </w:r>
      <w:r w:rsidRPr="00FE2BD3">
        <w:rPr>
          <w:rFonts w:ascii="Times New Roman" w:hAnsi="Times New Roman"/>
        </w:rPr>
        <w:t>, 1997·</w:t>
      </w:r>
      <w:r w:rsidRPr="00FE2BD3">
        <w:rPr>
          <w:rFonts w:ascii="Times New Roman" w:hAnsi="Times New Roman"/>
          <w:lang w:val="en-US"/>
        </w:rPr>
        <w:t>Nichols</w:t>
      </w:r>
      <w:r w:rsidRPr="00FE2BD3">
        <w:rPr>
          <w:rFonts w:ascii="Times New Roman" w:hAnsi="Times New Roman"/>
        </w:rPr>
        <w:t xml:space="preserve">, 1943). Το μέγιστο βάρος του είναι 45 </w:t>
      </w:r>
      <w:r w:rsidRPr="00FE2BD3">
        <w:rPr>
          <w:rFonts w:ascii="Times New Roman" w:hAnsi="Times New Roman"/>
          <w:lang w:val="en-US"/>
        </w:rPr>
        <w:t>kg</w:t>
      </w:r>
      <w:r w:rsidRPr="00FE2BD3">
        <w:rPr>
          <w:rFonts w:ascii="Times New Roman" w:hAnsi="Times New Roman"/>
        </w:rPr>
        <w:t xml:space="preserve"> και η μέγιστη καταγεγραμμένη </w:t>
      </w:r>
      <w:r w:rsidRPr="00FE2BD3">
        <w:rPr>
          <w:rFonts w:ascii="Times New Roman" w:hAnsi="Times New Roman"/>
        </w:rPr>
        <w:lastRenderedPageBreak/>
        <w:t>ηλικία είναι 21 έτη (</w:t>
      </w:r>
      <w:r w:rsidRPr="00FE2BD3">
        <w:rPr>
          <w:rFonts w:ascii="Times New Roman" w:hAnsi="Times New Roman"/>
          <w:lang w:val="en-US"/>
        </w:rPr>
        <w:t>Skelton</w:t>
      </w:r>
      <w:r w:rsidRPr="00FE2BD3">
        <w:rPr>
          <w:rFonts w:ascii="Times New Roman" w:hAnsi="Times New Roman"/>
        </w:rPr>
        <w:t>, 2001·</w:t>
      </w:r>
      <w:r w:rsidRPr="00FE2BD3">
        <w:rPr>
          <w:rFonts w:ascii="Times New Roman" w:hAnsi="Times New Roman"/>
          <w:lang w:val="en-US"/>
        </w:rPr>
        <w:t>Shireman</w:t>
      </w:r>
      <w:r w:rsidRPr="00FE2BD3">
        <w:rPr>
          <w:rFonts w:ascii="Times New Roman" w:hAnsi="Times New Roman"/>
        </w:rPr>
        <w:t xml:space="preserve"> &amp; </w:t>
      </w:r>
      <w:r w:rsidRPr="00FE2BD3">
        <w:rPr>
          <w:rFonts w:ascii="Times New Roman" w:hAnsi="Times New Roman"/>
          <w:lang w:val="en-US"/>
        </w:rPr>
        <w:t>Smith</w:t>
      </w:r>
      <w:r w:rsidRPr="00FE2BD3">
        <w:rPr>
          <w:rFonts w:ascii="Times New Roman" w:hAnsi="Times New Roman"/>
        </w:rPr>
        <w:t xml:space="preserve">, 1983). Έχει συνολικά 10-11 μαλακές ακτίνες στο ραχιαίο πτερύγιο και 10-14 μαλακές ακτίνες στο </w:t>
      </w:r>
      <w:proofErr w:type="spellStart"/>
      <w:r w:rsidRPr="00FE2BD3">
        <w:rPr>
          <w:rFonts w:ascii="Times New Roman" w:hAnsi="Times New Roman"/>
        </w:rPr>
        <w:t>εδρικό</w:t>
      </w:r>
      <w:proofErr w:type="spellEnd"/>
      <w:r w:rsidRPr="00FE2BD3">
        <w:rPr>
          <w:rFonts w:ascii="Times New Roman" w:hAnsi="Times New Roman"/>
        </w:rPr>
        <w:t>. Διαγνώστηκε χωρίς μουστάκια, με πολύ κοντό ρύγχος και μήκος μικρότερο ή ίσο με τη διάμετρο του ματιού. Το μήκος πίσω από το μάτι είναι μεγαλύτερο από το μισό μήκος του κεφαλιού κι έχει 18 μαλακές ακτίνες στην ουρά (</w:t>
      </w:r>
      <w:r w:rsidRPr="00FE2BD3">
        <w:rPr>
          <w:rFonts w:ascii="Times New Roman" w:hAnsi="Times New Roman"/>
          <w:lang w:val="en-US"/>
        </w:rPr>
        <w:t>Eccles</w:t>
      </w:r>
      <w:r w:rsidRPr="00FE2BD3">
        <w:rPr>
          <w:rFonts w:ascii="Times New Roman" w:hAnsi="Times New Roman"/>
        </w:rPr>
        <w:t>, 1992·</w:t>
      </w:r>
      <w:r w:rsidRPr="00FE2BD3">
        <w:rPr>
          <w:rFonts w:ascii="Times New Roman" w:hAnsi="Times New Roman"/>
          <w:lang w:val="en-US"/>
        </w:rPr>
        <w:t>Keith</w:t>
      </w:r>
      <w:r w:rsidRPr="00FE2BD3">
        <w:rPr>
          <w:rFonts w:ascii="Times New Roman" w:hAnsi="Times New Roman"/>
        </w:rPr>
        <w:t xml:space="preserve"> &amp; </w:t>
      </w:r>
      <w:proofErr w:type="spellStart"/>
      <w:r w:rsidRPr="00FE2BD3">
        <w:rPr>
          <w:rFonts w:ascii="Times New Roman" w:hAnsi="Times New Roman"/>
          <w:lang w:val="en-US"/>
        </w:rPr>
        <w:t>Allardi</w:t>
      </w:r>
      <w:proofErr w:type="spellEnd"/>
      <w:r w:rsidRPr="00FE2BD3">
        <w:rPr>
          <w:rFonts w:ascii="Times New Roman" w:hAnsi="Times New Roman"/>
        </w:rPr>
        <w:t xml:space="preserve">, 2001). Διαγνώστηκε από το παρόμοιο είδος </w:t>
      </w:r>
      <w:proofErr w:type="spellStart"/>
      <w:r w:rsidRPr="00FE2BD3">
        <w:rPr>
          <w:rFonts w:ascii="Times New Roman" w:hAnsi="Times New Roman"/>
          <w:lang w:val="en-US"/>
        </w:rPr>
        <w:t>Mylopharygondon</w:t>
      </w:r>
      <w:proofErr w:type="spellEnd"/>
      <w:r w:rsidRPr="00FE2BD3">
        <w:rPr>
          <w:rFonts w:ascii="Times New Roman" w:hAnsi="Times New Roman"/>
        </w:rPr>
        <w:t xml:space="preserve"> </w:t>
      </w:r>
      <w:r w:rsidRPr="00FE2BD3">
        <w:rPr>
          <w:rFonts w:ascii="Times New Roman" w:hAnsi="Times New Roman"/>
          <w:lang w:val="en-US"/>
        </w:rPr>
        <w:t>piceus</w:t>
      </w:r>
      <w:r w:rsidRPr="00FE2BD3">
        <w:rPr>
          <w:rFonts w:ascii="Times New Roman" w:hAnsi="Times New Roman"/>
        </w:rPr>
        <w:t xml:space="preserve"> με σώμα </w:t>
      </w:r>
      <w:proofErr w:type="spellStart"/>
      <w:r w:rsidRPr="00FE2BD3">
        <w:rPr>
          <w:rFonts w:ascii="Times New Roman" w:hAnsi="Times New Roman"/>
        </w:rPr>
        <w:t>ελαιόχρωμο</w:t>
      </w:r>
      <w:proofErr w:type="spellEnd"/>
      <w:r w:rsidRPr="00FE2BD3">
        <w:rPr>
          <w:rFonts w:ascii="Times New Roman" w:hAnsi="Times New Roman"/>
        </w:rPr>
        <w:t xml:space="preserve"> έως χάλκινο πράσινο στην άνω πλευρά, ασημί λευκό ως κίτρινο στην κάτω πλευρά, με κυλινδρικό σχήμα και φαρυγγικά δόντια ελαφρά συμπιεσμένα, οδοντωτά, με αυλάκωση κατά μήκος της επιφάνειας άλεσης, σε δύο σειρές, 2,5-4,2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w:t>
      </w:r>
    </w:p>
    <w:p w14:paraId="324C5242"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Λαμβάνοντας υπόψη την εικόνα 10, τα ενήλικα άτομα απαντώνται σε λίμνες, δεξαμενές και στάσιμα νερά μεγάλων ποταμών, με ιδιαίτερη προτίμηση αργά ή στάσιμα υδάτινα σώματα με βλάστηση (</w:t>
      </w:r>
      <w:r w:rsidRPr="00FE2BD3">
        <w:rPr>
          <w:rFonts w:ascii="Times New Roman" w:hAnsi="Times New Roman"/>
          <w:lang w:val="en-US"/>
        </w:rPr>
        <w:t>Page</w:t>
      </w:r>
      <w:r w:rsidRPr="00FE2BD3">
        <w:rPr>
          <w:rFonts w:ascii="Times New Roman" w:hAnsi="Times New Roman"/>
        </w:rPr>
        <w:t xml:space="preserve"> &amp; </w:t>
      </w:r>
      <w:r w:rsidRPr="00FE2BD3">
        <w:rPr>
          <w:rFonts w:ascii="Times New Roman" w:hAnsi="Times New Roman"/>
          <w:lang w:val="en-US"/>
        </w:rPr>
        <w:t>Burr</w:t>
      </w:r>
      <w:r w:rsidRPr="00FE2BD3">
        <w:rPr>
          <w:rFonts w:ascii="Times New Roman" w:hAnsi="Times New Roman"/>
        </w:rPr>
        <w:t>, 1991·</w:t>
      </w:r>
      <w:r w:rsidRPr="00FE2BD3">
        <w:rPr>
          <w:rFonts w:ascii="Times New Roman" w:hAnsi="Times New Roman"/>
          <w:lang w:val="en-US"/>
        </w:rPr>
        <w:t>Skelton</w:t>
      </w:r>
      <w:r w:rsidRPr="00FE2BD3">
        <w:rPr>
          <w:rFonts w:ascii="Times New Roman" w:hAnsi="Times New Roman"/>
        </w:rPr>
        <w:t>, 2001). Η διατροφή του αποτελείται από ανώτερα υδρόβια φυτά και βυθισμένα χόρτα, καθώς και με υπολείμματα, έντομα και άλλα ασπόνδυλα. Είναι ένα από τα σημαντικότερα είδη υδατοκαλλιέργειας στον κόσμο και χρησιμοποιείται επίσης για τον έλεγχο των ζιζανίων σε ποτάμια, ιχθυοτροφεία και ταμιευτήρες (</w:t>
      </w:r>
      <w:r w:rsidRPr="00FE2BD3">
        <w:rPr>
          <w:rFonts w:ascii="Times New Roman" w:hAnsi="Times New Roman"/>
          <w:lang w:val="en-US"/>
        </w:rPr>
        <w:t>Frimodt</w:t>
      </w:r>
      <w:r w:rsidRPr="00FE2BD3">
        <w:rPr>
          <w:rFonts w:ascii="Times New Roman" w:hAnsi="Times New Roman"/>
        </w:rPr>
        <w:t>, 1995). Αναπαράγεται σε ποτάμια με πολύ ισχυρό ρεύμα (</w:t>
      </w:r>
      <w:r w:rsidRPr="00FE2BD3">
        <w:rPr>
          <w:rFonts w:ascii="Times New Roman" w:hAnsi="Times New Roman"/>
          <w:lang w:val="en-US"/>
        </w:rPr>
        <w:t>Billard</w:t>
      </w:r>
      <w:r w:rsidRPr="00FE2BD3">
        <w:rPr>
          <w:rFonts w:ascii="Times New Roman" w:hAnsi="Times New Roman"/>
        </w:rPr>
        <w:t xml:space="preserve">, 1997). Τα αυγά είναι πελαγικά και εκκολάπτονται ενώ παρασύρονται </w:t>
      </w:r>
      <w:proofErr w:type="spellStart"/>
      <w:r w:rsidRPr="00FE2BD3">
        <w:rPr>
          <w:rFonts w:ascii="Times New Roman" w:hAnsi="Times New Roman"/>
        </w:rPr>
        <w:t>κατάντη</w:t>
      </w:r>
      <w:proofErr w:type="spellEnd"/>
      <w:r w:rsidRPr="00FE2BD3">
        <w:rPr>
          <w:rFonts w:ascii="Times New Roman" w:hAnsi="Times New Roman"/>
        </w:rPr>
        <w:t xml:space="preserve"> σε 2-3 ημέρες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 Χρησιμοποιείται επίσης νωπό και τρώγεται τηγανισμένο, ψητό και φουρνιστό (</w:t>
      </w:r>
      <w:r w:rsidRPr="00FE2BD3">
        <w:rPr>
          <w:rFonts w:ascii="Times New Roman" w:hAnsi="Times New Roman"/>
          <w:lang w:val="en-US"/>
        </w:rPr>
        <w:t>Frimodt</w:t>
      </w:r>
      <w:r w:rsidRPr="00FE2BD3">
        <w:rPr>
          <w:rFonts w:ascii="Times New Roman" w:hAnsi="Times New Roman"/>
        </w:rPr>
        <w:t>, 1995). Θεωρείται παράσιτο στις περισσότερες χώρες λόγω των ζημιών που προκαλεί στη βυθισμένη βλάστηση (</w:t>
      </w:r>
      <w:proofErr w:type="spellStart"/>
      <w:r w:rsidRPr="00FE2BD3">
        <w:rPr>
          <w:rFonts w:ascii="Times New Roman" w:hAnsi="Times New Roman"/>
          <w:lang w:val="en-US"/>
        </w:rPr>
        <w:t>Kottelat</w:t>
      </w:r>
      <w:proofErr w:type="spellEnd"/>
      <w:r w:rsidRPr="00FE2BD3">
        <w:rPr>
          <w:rFonts w:ascii="Times New Roman" w:hAnsi="Times New Roman"/>
        </w:rPr>
        <w:t>, 2001).</w:t>
      </w:r>
    </w:p>
    <w:p w14:paraId="2B05247F" w14:textId="77777777" w:rsidR="00FE2BD3" w:rsidRDefault="00FE2BD3" w:rsidP="00FE2BD3">
      <w:pPr>
        <w:spacing w:after="120" w:line="360" w:lineRule="auto"/>
        <w:jc w:val="both"/>
        <w:rPr>
          <w:rFonts w:ascii="Times New Roman" w:hAnsi="Times New Roman"/>
        </w:rPr>
      </w:pPr>
    </w:p>
    <w:p w14:paraId="778357B8" w14:textId="6F51AA74" w:rsidR="00FE2BD3" w:rsidRPr="00FE2BD3" w:rsidRDefault="00FE2BD3" w:rsidP="00FE2BD3">
      <w:pPr>
        <w:spacing w:after="120" w:line="360" w:lineRule="auto"/>
        <w:jc w:val="both"/>
        <w:rPr>
          <w:rFonts w:ascii="Times New Roman" w:hAnsi="Times New Roman"/>
          <w:b/>
          <w:bCs/>
          <w:lang w:val="en-US"/>
        </w:rPr>
      </w:pPr>
      <w:proofErr w:type="spellStart"/>
      <w:r w:rsidRPr="00FE2BD3">
        <w:rPr>
          <w:rFonts w:ascii="Times New Roman" w:hAnsi="Times New Roman"/>
          <w:b/>
          <w:bCs/>
        </w:rPr>
        <w:t>Cyprinus</w:t>
      </w:r>
      <w:proofErr w:type="spellEnd"/>
      <w:r w:rsidRPr="00FE2BD3">
        <w:rPr>
          <w:rFonts w:ascii="Times New Roman" w:hAnsi="Times New Roman"/>
          <w:b/>
          <w:bCs/>
        </w:rPr>
        <w:t xml:space="preserve"> </w:t>
      </w:r>
      <w:proofErr w:type="spellStart"/>
      <w:r w:rsidRPr="00FE2BD3">
        <w:rPr>
          <w:rFonts w:ascii="Times New Roman" w:hAnsi="Times New Roman"/>
          <w:b/>
          <w:bCs/>
        </w:rPr>
        <w:t>carpio</w:t>
      </w:r>
      <w:proofErr w:type="spellEnd"/>
      <w:r w:rsidRPr="00FE2BD3">
        <w:rPr>
          <w:rFonts w:ascii="Times New Roman" w:hAnsi="Times New Roman"/>
          <w:b/>
          <w:bCs/>
        </w:rPr>
        <w:t xml:space="preserve"> </w:t>
      </w:r>
      <w:r w:rsidRPr="00FE2BD3">
        <w:rPr>
          <w:rFonts w:ascii="Times New Roman" w:hAnsi="Times New Roman"/>
          <w:b/>
          <w:bCs/>
          <w:lang w:val="en-US"/>
        </w:rPr>
        <w:t>(</w:t>
      </w:r>
      <w:proofErr w:type="spellStart"/>
      <w:r w:rsidRPr="00FE2BD3">
        <w:rPr>
          <w:rFonts w:ascii="Times New Roman" w:hAnsi="Times New Roman"/>
          <w:b/>
          <w:bCs/>
        </w:rPr>
        <w:t>Linnaeus</w:t>
      </w:r>
      <w:proofErr w:type="spellEnd"/>
      <w:r w:rsidRPr="00FE2BD3">
        <w:rPr>
          <w:rFonts w:ascii="Times New Roman" w:hAnsi="Times New Roman"/>
          <w:b/>
          <w:bCs/>
        </w:rPr>
        <w:t>, 1758</w:t>
      </w:r>
      <w:r w:rsidRPr="00FE2BD3">
        <w:rPr>
          <w:rFonts w:ascii="Times New Roman" w:hAnsi="Times New Roman"/>
          <w:b/>
          <w:bCs/>
          <w:lang w:val="en-US"/>
        </w:rPr>
        <w:t>)</w:t>
      </w:r>
    </w:p>
    <w:p w14:paraId="04C9346B" w14:textId="77777777" w:rsidR="00FE2BD3" w:rsidRPr="00FE2BD3" w:rsidRDefault="00FE2BD3" w:rsidP="00FE2BD3">
      <w:pPr>
        <w:spacing w:after="120" w:line="360" w:lineRule="auto"/>
        <w:jc w:val="both"/>
        <w:rPr>
          <w:rFonts w:ascii="Times New Roman" w:hAnsi="Times New Roman"/>
          <w:lang w:val="en-US"/>
        </w:rPr>
      </w:pPr>
      <w:r w:rsidRPr="00FE2BD3">
        <w:rPr>
          <w:rFonts w:ascii="Times New Roman" w:hAnsi="Times New Roman"/>
          <w:noProof/>
        </w:rPr>
        <w:drawing>
          <wp:inline distT="0" distB="0" distL="0" distR="0" wp14:anchorId="1DA5CAB6" wp14:editId="7C5E6E66">
            <wp:extent cx="2657475" cy="1498766"/>
            <wp:effectExtent l="0" t="0" r="0" b="0"/>
            <wp:docPr id="95330892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64157" cy="1502534"/>
                    </a:xfrm>
                    <a:prstGeom prst="rect">
                      <a:avLst/>
                    </a:prstGeom>
                    <a:noFill/>
                  </pic:spPr>
                </pic:pic>
              </a:graphicData>
            </a:graphic>
          </wp:inline>
        </w:drawing>
      </w:r>
    </w:p>
    <w:p w14:paraId="35ECA90A" w14:textId="77777777" w:rsidR="00FE2BD3" w:rsidRPr="00FE2BD3" w:rsidRDefault="00FE2BD3" w:rsidP="00FE2BD3">
      <w:pPr>
        <w:spacing w:after="120" w:line="360" w:lineRule="auto"/>
        <w:jc w:val="both"/>
        <w:rPr>
          <w:rFonts w:ascii="Times New Roman" w:hAnsi="Times New Roman"/>
          <w:lang w:val="en-US"/>
        </w:rPr>
      </w:pPr>
      <w:proofErr w:type="spellStart"/>
      <w:r w:rsidRPr="00FE2BD3">
        <w:rPr>
          <w:rFonts w:ascii="Times New Roman" w:hAnsi="Times New Roman"/>
          <w:lang w:val="en-US"/>
        </w:rPr>
        <w:t>Εικόν</w:t>
      </w:r>
      <w:proofErr w:type="spellEnd"/>
      <w:r w:rsidRPr="00FE2BD3">
        <w:rPr>
          <w:rFonts w:ascii="Times New Roman" w:hAnsi="Times New Roman"/>
          <w:lang w:val="en-US"/>
        </w:rPr>
        <w:t xml:space="preserve">α 11. Cyprinus carpio (Linnaeus, 1758). </w:t>
      </w:r>
      <w:r w:rsidRPr="00FE2BD3">
        <w:rPr>
          <w:rFonts w:ascii="Times New Roman" w:hAnsi="Times New Roman"/>
        </w:rPr>
        <w:t>Φωτογραφία</w:t>
      </w:r>
      <w:r w:rsidRPr="00FE2BD3">
        <w:rPr>
          <w:rFonts w:ascii="Times New Roman" w:hAnsi="Times New Roman"/>
          <w:lang w:val="en-US"/>
        </w:rPr>
        <w:t>: Ramani Shirantha (2021) (</w:t>
      </w:r>
      <w:proofErr w:type="spellStart"/>
      <w:r w:rsidRPr="00FE2BD3">
        <w:rPr>
          <w:rFonts w:ascii="Times New Roman" w:hAnsi="Times New Roman"/>
          <w:lang w:val="en-US"/>
        </w:rPr>
        <w:t>Fishbase</w:t>
      </w:r>
      <w:proofErr w:type="spellEnd"/>
      <w:r w:rsidRPr="00FE2BD3">
        <w:rPr>
          <w:rFonts w:ascii="Times New Roman" w:hAnsi="Times New Roman"/>
          <w:lang w:val="en-US"/>
        </w:rPr>
        <w:t>).</w:t>
      </w:r>
    </w:p>
    <w:p w14:paraId="531DB900"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lastRenderedPageBreak/>
        <w:t xml:space="preserve">Το είδος της εικόνας 11 κατατάσσεται στην τάξη </w:t>
      </w:r>
      <w:proofErr w:type="spellStart"/>
      <w:r w:rsidRPr="00FE2BD3">
        <w:rPr>
          <w:rFonts w:ascii="Times New Roman" w:hAnsi="Times New Roman"/>
          <w:lang w:val="en-US"/>
        </w:rPr>
        <w:t>Cyprinoformes</w:t>
      </w:r>
      <w:proofErr w:type="spellEnd"/>
      <w:r w:rsidRPr="00FE2BD3">
        <w:rPr>
          <w:rFonts w:ascii="Times New Roman" w:hAnsi="Times New Roman"/>
        </w:rPr>
        <w:t xml:space="preserve"> και υπάγεται στην οικογένεια </w:t>
      </w:r>
      <w:proofErr w:type="spellStart"/>
      <w:r w:rsidRPr="00FE2BD3">
        <w:rPr>
          <w:rFonts w:ascii="Times New Roman" w:hAnsi="Times New Roman"/>
          <w:lang w:val="en-US"/>
        </w:rPr>
        <w:t>Cyprinidae</w:t>
      </w:r>
      <w:proofErr w:type="spellEnd"/>
      <w:r w:rsidRPr="00FE2BD3">
        <w:rPr>
          <w:rFonts w:ascii="Times New Roman" w:hAnsi="Times New Roman"/>
        </w:rPr>
        <w:t xml:space="preserve"> και στην υποοικογένεια </w:t>
      </w:r>
      <w:proofErr w:type="spellStart"/>
      <w:r w:rsidRPr="00FE2BD3">
        <w:rPr>
          <w:rFonts w:ascii="Times New Roman" w:hAnsi="Times New Roman"/>
          <w:lang w:val="en-US"/>
        </w:rPr>
        <w:t>Cyprininae</w:t>
      </w:r>
      <w:proofErr w:type="spellEnd"/>
      <w:r w:rsidRPr="00FE2BD3">
        <w:rPr>
          <w:rFonts w:ascii="Times New Roman" w:hAnsi="Times New Roman"/>
        </w:rPr>
        <w:t xml:space="preserve">. Το όνομα </w:t>
      </w:r>
      <w:r w:rsidRPr="00FE2BD3">
        <w:rPr>
          <w:rFonts w:ascii="Times New Roman" w:hAnsi="Times New Roman"/>
          <w:lang w:val="en-US"/>
        </w:rPr>
        <w:t>Cyprinus</w:t>
      </w:r>
      <w:r w:rsidRPr="00FE2BD3">
        <w:rPr>
          <w:rFonts w:ascii="Times New Roman" w:hAnsi="Times New Roman"/>
        </w:rPr>
        <w:t xml:space="preserve"> προέρχεται από τη λατινική λέξη </w:t>
      </w:r>
      <w:r w:rsidRPr="00FE2BD3">
        <w:rPr>
          <w:rFonts w:ascii="Times New Roman" w:hAnsi="Times New Roman"/>
          <w:lang w:val="en-US"/>
        </w:rPr>
        <w:t>Cyprinus</w:t>
      </w:r>
      <w:r w:rsidRPr="00FE2BD3">
        <w:rPr>
          <w:rFonts w:ascii="Times New Roman" w:hAnsi="Times New Roman"/>
        </w:rPr>
        <w:t xml:space="preserve"> που αναφέρεται στον κυπρίνο (</w:t>
      </w:r>
      <w:r w:rsidRPr="00FE2BD3">
        <w:rPr>
          <w:rFonts w:ascii="Times New Roman" w:hAnsi="Times New Roman"/>
          <w:lang w:val="en-US"/>
        </w:rPr>
        <w:t>Romero</w:t>
      </w:r>
      <w:r w:rsidRPr="00FE2BD3">
        <w:rPr>
          <w:rFonts w:ascii="Times New Roman" w:hAnsi="Times New Roman"/>
        </w:rPr>
        <w:t xml:space="preserve">, 2002). Σύμφωνα με τους </w:t>
      </w:r>
      <w:r w:rsidRPr="00FE2BD3">
        <w:rPr>
          <w:rFonts w:ascii="Times New Roman" w:hAnsi="Times New Roman"/>
          <w:lang w:val="en-US"/>
        </w:rPr>
        <w:t>Scott</w:t>
      </w:r>
      <w:r w:rsidRPr="00FE2BD3">
        <w:rPr>
          <w:rFonts w:ascii="Times New Roman" w:hAnsi="Times New Roman"/>
        </w:rPr>
        <w:t xml:space="preserve"> &amp; </w:t>
      </w:r>
      <w:r w:rsidRPr="00FE2BD3">
        <w:rPr>
          <w:rFonts w:ascii="Times New Roman" w:hAnsi="Times New Roman"/>
          <w:lang w:val="en-US"/>
        </w:rPr>
        <w:t>Crossman</w:t>
      </w:r>
      <w:r w:rsidRPr="00FE2BD3">
        <w:rPr>
          <w:rFonts w:ascii="Times New Roman" w:hAnsi="Times New Roman"/>
        </w:rPr>
        <w:t xml:space="preserve"> (1973), το όνομα </w:t>
      </w:r>
      <w:r w:rsidRPr="00FE2BD3">
        <w:rPr>
          <w:rFonts w:ascii="Times New Roman" w:hAnsi="Times New Roman"/>
          <w:lang w:val="en-US"/>
        </w:rPr>
        <w:t>carpio</w:t>
      </w:r>
      <w:r w:rsidRPr="00FE2BD3">
        <w:rPr>
          <w:rFonts w:ascii="Times New Roman" w:hAnsi="Times New Roman"/>
        </w:rPr>
        <w:t xml:space="preserve"> ετυμολογείται από τη λέξη </w:t>
      </w:r>
      <w:r w:rsidRPr="00FE2BD3">
        <w:rPr>
          <w:rFonts w:ascii="Times New Roman" w:hAnsi="Times New Roman"/>
          <w:lang w:val="en-US"/>
        </w:rPr>
        <w:t>carpio</w:t>
      </w:r>
      <w:r w:rsidRPr="00FE2BD3">
        <w:rPr>
          <w:rFonts w:ascii="Times New Roman" w:hAnsi="Times New Roman"/>
        </w:rPr>
        <w:t xml:space="preserve"> που αποτελεί λατινική μορφή του κυπρίνου. Όπως αναφέρουν και οι </w:t>
      </w:r>
      <w:r w:rsidRPr="00FE2BD3">
        <w:rPr>
          <w:rFonts w:ascii="Times New Roman" w:hAnsi="Times New Roman"/>
          <w:lang w:val="en-US"/>
        </w:rPr>
        <w:t>Etnier</w:t>
      </w:r>
      <w:r w:rsidRPr="00FE2BD3">
        <w:rPr>
          <w:rFonts w:ascii="Times New Roman" w:hAnsi="Times New Roman"/>
        </w:rPr>
        <w:t xml:space="preserve"> &amp; </w:t>
      </w:r>
      <w:r w:rsidRPr="00FE2BD3">
        <w:rPr>
          <w:rFonts w:ascii="Times New Roman" w:hAnsi="Times New Roman"/>
          <w:lang w:val="en-US"/>
        </w:rPr>
        <w:t>Starnes</w:t>
      </w:r>
      <w:r w:rsidRPr="00FE2BD3">
        <w:rPr>
          <w:rFonts w:ascii="Times New Roman" w:hAnsi="Times New Roman"/>
        </w:rPr>
        <w:t xml:space="preserve"> στην έρευνά τους (1993), το όνομα </w:t>
      </w:r>
      <w:r w:rsidRPr="00FE2BD3">
        <w:rPr>
          <w:rFonts w:ascii="Times New Roman" w:hAnsi="Times New Roman"/>
          <w:lang w:val="en-US"/>
        </w:rPr>
        <w:t>Cyprinus</w:t>
      </w:r>
      <w:r w:rsidRPr="00FE2BD3">
        <w:rPr>
          <w:rFonts w:ascii="Times New Roman" w:hAnsi="Times New Roman"/>
        </w:rPr>
        <w:t xml:space="preserve"> αποτελεί παλιά ονομασία του κυπρίνου.</w:t>
      </w:r>
    </w:p>
    <w:p w14:paraId="364F2312"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Είναι υφάλμυρο, </w:t>
      </w:r>
      <w:proofErr w:type="spellStart"/>
      <w:r w:rsidRPr="00FE2BD3">
        <w:rPr>
          <w:rFonts w:ascii="Times New Roman" w:hAnsi="Times New Roman"/>
        </w:rPr>
        <w:t>ποταμόδρομο</w:t>
      </w:r>
      <w:proofErr w:type="spellEnd"/>
      <w:r w:rsidRPr="00FE2BD3">
        <w:rPr>
          <w:rFonts w:ascii="Times New Roman" w:hAnsi="Times New Roman"/>
        </w:rPr>
        <w:t xml:space="preserve"> και </w:t>
      </w:r>
      <w:proofErr w:type="spellStart"/>
      <w:r w:rsidRPr="00FE2BD3">
        <w:rPr>
          <w:rFonts w:ascii="Times New Roman" w:hAnsi="Times New Roman"/>
        </w:rPr>
        <w:t>βενθοπελαγικό</w:t>
      </w:r>
      <w:proofErr w:type="spellEnd"/>
      <w:r w:rsidRPr="00FE2BD3">
        <w:rPr>
          <w:rFonts w:ascii="Times New Roman" w:hAnsi="Times New Roman"/>
        </w:rPr>
        <w:t xml:space="preserve"> ψάρι που προτιμά γλυκά νερά, με εύρος </w:t>
      </w:r>
      <w:r w:rsidRPr="00FE2BD3">
        <w:rPr>
          <w:rFonts w:ascii="Times New Roman" w:hAnsi="Times New Roman"/>
          <w:lang w:val="en-US"/>
        </w:rPr>
        <w:t>pH</w:t>
      </w:r>
      <w:r w:rsidRPr="00FE2BD3">
        <w:rPr>
          <w:rFonts w:ascii="Times New Roman" w:hAnsi="Times New Roman"/>
        </w:rPr>
        <w:t xml:space="preserve"> 6,5-9 και σκληρότητα 10-15 </w:t>
      </w:r>
      <w:proofErr w:type="spellStart"/>
      <w:r w:rsidRPr="00FE2BD3">
        <w:rPr>
          <w:rFonts w:ascii="Times New Roman" w:hAnsi="Times New Roman"/>
          <w:lang w:val="en-US"/>
        </w:rPr>
        <w:t>dH</w:t>
      </w:r>
      <w:proofErr w:type="spellEnd"/>
      <w:r w:rsidRPr="00FE2BD3">
        <w:rPr>
          <w:rFonts w:ascii="Times New Roman" w:hAnsi="Times New Roman"/>
        </w:rPr>
        <w:t xml:space="preserve"> (</w:t>
      </w:r>
      <w:r w:rsidRPr="00FE2BD3">
        <w:rPr>
          <w:rFonts w:ascii="Times New Roman" w:hAnsi="Times New Roman"/>
          <w:lang w:val="en-US"/>
        </w:rPr>
        <w:t>Riede</w:t>
      </w:r>
      <w:r w:rsidRPr="00FE2BD3">
        <w:rPr>
          <w:rFonts w:ascii="Times New Roman" w:hAnsi="Times New Roman"/>
        </w:rPr>
        <w:t>, 2004). Συναντάται σε εύρος βάθους 0 έως 29 μέτρων και ευδοκιμεί σε υποτροπικό κλίμα, με θερμοκρασίες 3 έως 35 βαθμών Κελσίου (</w:t>
      </w:r>
      <w:proofErr w:type="spellStart"/>
      <w:r w:rsidRPr="00FE2BD3">
        <w:rPr>
          <w:rFonts w:ascii="Times New Roman" w:hAnsi="Times New Roman"/>
        </w:rPr>
        <w:t>New</w:t>
      </w:r>
      <w:proofErr w:type="spellEnd"/>
      <w:r w:rsidRPr="00FE2BD3">
        <w:rPr>
          <w:rFonts w:ascii="Times New Roman" w:hAnsi="Times New Roman"/>
        </w:rPr>
        <w:t xml:space="preserve"> </w:t>
      </w:r>
      <w:proofErr w:type="spellStart"/>
      <w:r w:rsidRPr="00FE2BD3">
        <w:rPr>
          <w:rFonts w:ascii="Times New Roman" w:hAnsi="Times New Roman"/>
        </w:rPr>
        <w:t>York</w:t>
      </w:r>
      <w:proofErr w:type="spellEnd"/>
      <w:r w:rsidRPr="00FE2BD3">
        <w:rPr>
          <w:rFonts w:ascii="Times New Roman" w:hAnsi="Times New Roman"/>
        </w:rPr>
        <w:t xml:space="preserve"> Department of </w:t>
      </w:r>
      <w:proofErr w:type="spellStart"/>
      <w:r w:rsidRPr="00FE2BD3">
        <w:rPr>
          <w:rFonts w:ascii="Times New Roman" w:hAnsi="Times New Roman"/>
        </w:rPr>
        <w:t>Environmental</w:t>
      </w:r>
      <w:proofErr w:type="spellEnd"/>
      <w:r w:rsidRPr="00FE2BD3">
        <w:rPr>
          <w:rFonts w:ascii="Times New Roman" w:hAnsi="Times New Roman"/>
        </w:rPr>
        <w:t xml:space="preserve"> </w:t>
      </w:r>
      <w:proofErr w:type="spellStart"/>
      <w:r w:rsidRPr="00FE2BD3">
        <w:rPr>
          <w:rFonts w:ascii="Times New Roman" w:hAnsi="Times New Roman"/>
        </w:rPr>
        <w:t>Conservation</w:t>
      </w:r>
      <w:proofErr w:type="spellEnd"/>
      <w:r w:rsidRPr="00FE2BD3">
        <w:rPr>
          <w:rFonts w:ascii="Times New Roman" w:hAnsi="Times New Roman"/>
        </w:rPr>
        <w:t>, 2019·</w:t>
      </w:r>
      <w:r w:rsidRPr="00FE2BD3">
        <w:rPr>
          <w:rFonts w:ascii="Times New Roman" w:hAnsi="Times New Roman"/>
          <w:lang w:val="en-US"/>
        </w:rPr>
        <w:t>Eaton</w:t>
      </w:r>
      <w:r w:rsidRPr="00FE2BD3">
        <w:rPr>
          <w:rFonts w:ascii="Times New Roman" w:hAnsi="Times New Roman"/>
        </w:rPr>
        <w:t xml:space="preserve"> </w:t>
      </w:r>
      <w:r w:rsidRPr="00FE2BD3">
        <w:rPr>
          <w:rFonts w:ascii="Times New Roman" w:hAnsi="Times New Roman"/>
          <w:lang w:val="en-US"/>
        </w:rPr>
        <w:t>et</w:t>
      </w:r>
      <w:r w:rsidRPr="00FE2BD3">
        <w:rPr>
          <w:rFonts w:ascii="Times New Roman" w:hAnsi="Times New Roman"/>
        </w:rPr>
        <w:t xml:space="preserve"> </w:t>
      </w:r>
      <w:r w:rsidRPr="00FE2BD3">
        <w:rPr>
          <w:rFonts w:ascii="Times New Roman" w:hAnsi="Times New Roman"/>
          <w:lang w:val="en-US"/>
        </w:rPr>
        <w:t>al</w:t>
      </w:r>
      <w:r w:rsidRPr="00FE2BD3">
        <w:rPr>
          <w:rFonts w:ascii="Times New Roman" w:hAnsi="Times New Roman"/>
        </w:rPr>
        <w:t xml:space="preserve">., 1995). Κατάγεται από περιοχές της Ευρώπης και την Ασίας και έχει εισαχθεί στις λεκάνες της Κασπίας και αργότερα εξαπλώθηκε στις λεκάνες της Μαύρης και της </w:t>
      </w:r>
      <w:proofErr w:type="spellStart"/>
      <w:r w:rsidRPr="00FE2BD3">
        <w:rPr>
          <w:rFonts w:ascii="Times New Roman" w:hAnsi="Times New Roman"/>
        </w:rPr>
        <w:t>Αράλ</w:t>
      </w:r>
      <w:proofErr w:type="spellEnd"/>
      <w:r w:rsidRPr="00FE2BD3">
        <w:rPr>
          <w:rFonts w:ascii="Times New Roman" w:hAnsi="Times New Roman"/>
        </w:rPr>
        <w:t xml:space="preserve"> Θάλασσας κατά τη διάρκεια της Ρωμαϊκής εποχής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xml:space="preserve">, 2007). Το γεγονός ότι ένας </w:t>
      </w:r>
      <w:proofErr w:type="spellStart"/>
      <w:r w:rsidRPr="00FE2BD3">
        <w:rPr>
          <w:rFonts w:ascii="Times New Roman" w:hAnsi="Times New Roman"/>
        </w:rPr>
        <w:t>ρεόφιλος</w:t>
      </w:r>
      <w:proofErr w:type="spellEnd"/>
      <w:r w:rsidRPr="00FE2BD3">
        <w:rPr>
          <w:rFonts w:ascii="Times New Roman" w:hAnsi="Times New Roman"/>
        </w:rPr>
        <w:t xml:space="preserve"> πληθυσμός έχει εντοπιστεί στον Δούναβη, αποδεικνύει μάλιστα ότι πρόκειται για την προέλευση του ευρωπαϊκού είδους (βλ. Παράρτημα) (</w:t>
      </w:r>
      <w:proofErr w:type="spellStart"/>
      <w:r w:rsidRPr="00FE2BD3">
        <w:rPr>
          <w:rFonts w:ascii="Times New Roman" w:hAnsi="Times New Roman"/>
          <w:lang w:val="en-US"/>
        </w:rPr>
        <w:t>Kottelat</w:t>
      </w:r>
      <w:proofErr w:type="spellEnd"/>
      <w:r w:rsidRPr="00FE2BD3">
        <w:rPr>
          <w:rFonts w:ascii="Times New Roman" w:hAnsi="Times New Roman"/>
        </w:rPr>
        <w:t>, 1997). Ο βασικότερος λόγος για τον οποίο πραγματοποιήθηκε η εισαγωγή του είναι η υδατοκαλλιέργεια, γιατί το οποίο καθοριστικό ρόλο διαδραματίζει το γεγονός ότι η ανθεκτικότητά του σε χαμηλές συγκεντρώσεις οξυγόνου είναι ιδιαίτερα υψηλή (</w:t>
      </w:r>
      <w:r w:rsidRPr="00FE2BD3">
        <w:rPr>
          <w:rFonts w:ascii="Times New Roman" w:hAnsi="Times New Roman"/>
          <w:lang w:val="en-US"/>
        </w:rPr>
        <w:t>Balon</w:t>
      </w:r>
      <w:r w:rsidRPr="00FE2BD3">
        <w:rPr>
          <w:rFonts w:ascii="Times New Roman" w:hAnsi="Times New Roman"/>
        </w:rPr>
        <w:t>, 1995).</w:t>
      </w:r>
    </w:p>
    <w:p w14:paraId="15013CDD"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Λαμβάνοντας υπόψη την εικόνα 11, η σεξουαλική του ωρίμανση επιτυγχάνεται σε μήκος 34,8 </w:t>
      </w:r>
      <w:r w:rsidRPr="00FE2BD3">
        <w:rPr>
          <w:rFonts w:ascii="Times New Roman" w:hAnsi="Times New Roman"/>
          <w:lang w:val="en-US"/>
        </w:rPr>
        <w:t>cm</w:t>
      </w:r>
      <w:r w:rsidRPr="00FE2BD3">
        <w:rPr>
          <w:rFonts w:ascii="Times New Roman" w:hAnsi="Times New Roman"/>
        </w:rPr>
        <w:t xml:space="preserve">, με εύρος 25-36 </w:t>
      </w:r>
      <w:r w:rsidRPr="00FE2BD3">
        <w:rPr>
          <w:rFonts w:ascii="Times New Roman" w:hAnsi="Times New Roman"/>
          <w:lang w:val="en-US"/>
        </w:rPr>
        <w:t>cm</w:t>
      </w:r>
      <w:r w:rsidRPr="00FE2BD3">
        <w:rPr>
          <w:rFonts w:ascii="Times New Roman" w:hAnsi="Times New Roman"/>
        </w:rPr>
        <w:t xml:space="preserve">. Το μέγιστο μήκος του υπολογίζεται στα 120 </w:t>
      </w:r>
      <w:r w:rsidRPr="00FE2BD3">
        <w:rPr>
          <w:rFonts w:ascii="Times New Roman" w:hAnsi="Times New Roman"/>
          <w:lang w:val="en-US"/>
        </w:rPr>
        <w:t>cm</w:t>
      </w:r>
      <w:r w:rsidRPr="00FE2BD3">
        <w:rPr>
          <w:rFonts w:ascii="Times New Roman" w:hAnsi="Times New Roman"/>
        </w:rPr>
        <w:t xml:space="preserve">, με το κοινό μήκος να φτάνει τα 31 </w:t>
      </w:r>
      <w:r w:rsidRPr="00FE2BD3">
        <w:rPr>
          <w:rFonts w:ascii="Times New Roman" w:hAnsi="Times New Roman"/>
          <w:lang w:val="en-US"/>
        </w:rPr>
        <w:t>cm</w:t>
      </w:r>
      <w:r w:rsidRPr="00FE2BD3">
        <w:rPr>
          <w:rFonts w:ascii="Times New Roman" w:hAnsi="Times New Roman"/>
        </w:rPr>
        <w:t xml:space="preserve"> (</w:t>
      </w:r>
      <w:r w:rsidRPr="00FE2BD3">
        <w:rPr>
          <w:rFonts w:ascii="Times New Roman" w:hAnsi="Times New Roman"/>
          <w:lang w:val="en-US"/>
        </w:rPr>
        <w:t>Murdy</w:t>
      </w:r>
      <w:r w:rsidRPr="00FE2BD3">
        <w:rPr>
          <w:rFonts w:ascii="Times New Roman" w:hAnsi="Times New Roman"/>
        </w:rPr>
        <w:t xml:space="preserve">, </w:t>
      </w:r>
      <w:r w:rsidRPr="00FE2BD3">
        <w:rPr>
          <w:rFonts w:ascii="Times New Roman" w:hAnsi="Times New Roman"/>
          <w:lang w:val="en-US"/>
        </w:rPr>
        <w:t>Birdsong</w:t>
      </w:r>
      <w:r w:rsidRPr="00FE2BD3">
        <w:rPr>
          <w:rFonts w:ascii="Times New Roman" w:hAnsi="Times New Roman"/>
        </w:rPr>
        <w:t xml:space="preserve"> &amp; </w:t>
      </w:r>
      <w:r w:rsidRPr="00FE2BD3">
        <w:rPr>
          <w:rFonts w:ascii="Times New Roman" w:hAnsi="Times New Roman"/>
          <w:lang w:val="en-US"/>
        </w:rPr>
        <w:t>Musick</w:t>
      </w:r>
      <w:r w:rsidRPr="00FE2BD3">
        <w:rPr>
          <w:rFonts w:ascii="Times New Roman" w:hAnsi="Times New Roman"/>
        </w:rPr>
        <w:t>, 1997·</w:t>
      </w:r>
      <w:r w:rsidRPr="00FE2BD3">
        <w:rPr>
          <w:rFonts w:ascii="Times New Roman" w:hAnsi="Times New Roman"/>
          <w:lang w:val="en-US"/>
        </w:rPr>
        <w:t>Chugunova</w:t>
      </w:r>
      <w:r w:rsidRPr="00FE2BD3">
        <w:rPr>
          <w:rFonts w:ascii="Times New Roman" w:hAnsi="Times New Roman"/>
        </w:rPr>
        <w:t xml:space="preserve">, 1959). Το μέγιστο δημοσιευμένο βάρος του φτάνει τα 40,1 </w:t>
      </w:r>
      <w:r w:rsidRPr="00FE2BD3">
        <w:rPr>
          <w:rFonts w:ascii="Times New Roman" w:hAnsi="Times New Roman"/>
          <w:lang w:val="en-US"/>
        </w:rPr>
        <w:t>kg</w:t>
      </w:r>
      <w:r w:rsidRPr="00FE2BD3">
        <w:rPr>
          <w:rFonts w:ascii="Times New Roman" w:hAnsi="Times New Roman"/>
        </w:rPr>
        <w:t xml:space="preserve"> και η μέγιστη ηλικία του τα 38 έτη (</w:t>
      </w:r>
      <w:r w:rsidRPr="00FE2BD3">
        <w:rPr>
          <w:rFonts w:ascii="Times New Roman" w:hAnsi="Times New Roman"/>
          <w:lang w:val="en-US"/>
        </w:rPr>
        <w:t>Machacek</w:t>
      </w:r>
      <w:r w:rsidRPr="00FE2BD3">
        <w:rPr>
          <w:rFonts w:ascii="Times New Roman" w:hAnsi="Times New Roman"/>
        </w:rPr>
        <w:t>, 2007·</w:t>
      </w:r>
      <w:r w:rsidRPr="00FE2BD3">
        <w:rPr>
          <w:rFonts w:ascii="Times New Roman" w:hAnsi="Times New Roman"/>
          <w:lang w:val="en-US"/>
        </w:rPr>
        <w:t>Hinton</w:t>
      </w:r>
      <w:r w:rsidRPr="00FE2BD3">
        <w:rPr>
          <w:rFonts w:ascii="Times New Roman" w:hAnsi="Times New Roman"/>
        </w:rPr>
        <w:t>, 1962). Το σώμα του είναι σπειροειδές και συμπιεσμένο. Είναι διαφορετικό από τα άλλα είδη της οικογενείας του στην Ευρώπη με χαρακτηριστικά, όπως 2 ζεύγη μούστων, ραχιαίο πτερύγιο με 15-20 διακλαδισμένες ακτίνες και ουρά με βαθιά εσοχή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 Διακρίνεται επίσης με 1 φαρυγγικό δόντι. Οι λεπίδες του είναι παχιές και μεγάλες. Ο «άγριος κυπρίνος» διακρίνεται από το λιγότερο σωματώδες σχήμα του, με ύψος σώματος 1:3,2-4,8 σε τυπικό μήκος. Η ουρά έχει 3 αγκάθια και 17-19 ακτίνες (</w:t>
      </w:r>
      <w:r w:rsidRPr="00FE2BD3">
        <w:rPr>
          <w:rFonts w:ascii="Times New Roman" w:hAnsi="Times New Roman"/>
          <w:lang w:val="en-US"/>
        </w:rPr>
        <w:t>Spillman</w:t>
      </w:r>
      <w:r w:rsidRPr="00FE2BD3">
        <w:rPr>
          <w:rFonts w:ascii="Times New Roman" w:hAnsi="Times New Roman"/>
        </w:rPr>
        <w:t>, 1961). Η τελευταία απλή ακτίνα του πρωκτού είναι οστεώδης και οδοντωτή στο πίσω μέρος. Επιπλέον, έχει 4 μούσια (</w:t>
      </w:r>
      <w:proofErr w:type="spellStart"/>
      <w:r w:rsidRPr="00FE2BD3">
        <w:rPr>
          <w:rFonts w:ascii="Times New Roman" w:hAnsi="Times New Roman"/>
          <w:lang w:val="en-US"/>
        </w:rPr>
        <w:t>Kottelat</w:t>
      </w:r>
      <w:proofErr w:type="spellEnd"/>
      <w:r w:rsidRPr="00FE2BD3">
        <w:rPr>
          <w:rFonts w:ascii="Times New Roman" w:hAnsi="Times New Roman"/>
        </w:rPr>
        <w:t>, 2001).</w:t>
      </w:r>
    </w:p>
    <w:p w14:paraId="6B889D29" w14:textId="77777777" w:rsidR="00FE2BD3" w:rsidRPr="00FE2BD3" w:rsidRDefault="00FE2BD3" w:rsidP="00FE2BD3">
      <w:pPr>
        <w:spacing w:after="120" w:line="360" w:lineRule="auto"/>
        <w:jc w:val="both"/>
        <w:rPr>
          <w:rFonts w:ascii="Times New Roman" w:hAnsi="Times New Roman"/>
        </w:rPr>
      </w:pPr>
    </w:p>
    <w:p w14:paraId="7302148B"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lastRenderedPageBreak/>
        <w:t>Η εικόνα 11 δείχνει ότι το είδος ζει σε ζεστά, βαθιά και αργά ρέοντα και στάσιμα νερά, όπως ποτάμια πεδινών και περιοχών και μεγάλες λίμνες με πλούσια βλάστηση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xml:space="preserve">, 2007). Είναι ανθεκτικό και ανεκτικό σε μια μεγάλη ποικιλία συνθηκών, αλλά γενικά προτιμά μεγάλα υδάτινα σώματα με αργά ρέοντα ή στάσιμα νερά και μαλακά ιζήματα στον πυθμένα. Είναι πιο ενεργό το σούρουπο και την αυγή. Τόσο τα ενήλικα όσο και τα νεαρά άτομα τρέφονται με μια ποικιλία </w:t>
      </w:r>
      <w:proofErr w:type="spellStart"/>
      <w:r w:rsidRPr="00FE2BD3">
        <w:rPr>
          <w:rFonts w:ascii="Times New Roman" w:hAnsi="Times New Roman"/>
        </w:rPr>
        <w:t>βενθικών</w:t>
      </w:r>
      <w:proofErr w:type="spellEnd"/>
      <w:r w:rsidRPr="00FE2BD3">
        <w:rPr>
          <w:rFonts w:ascii="Times New Roman" w:hAnsi="Times New Roman"/>
        </w:rPr>
        <w:t xml:space="preserve"> οργανισμών και φυτικών υλικών. Τα ενήλικα συχνά πραγματοποιούν σημαντική μετανάστευση για την αναπαραγωγή σε κατάλληλες λιμνοθάλασσες και πλημμυρισμένα λιβάδια. Οι προνύμφες επιβιώνουν μόνο σε πολύ ζεστά νερά ανάμεσα σε ρηχή βυθισμένη βλάστηση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 Χρησιμοποιείται νωπό και κατεψυγμένο (</w:t>
      </w:r>
      <w:r w:rsidRPr="00FE2BD3">
        <w:rPr>
          <w:rFonts w:ascii="Times New Roman" w:hAnsi="Times New Roman"/>
          <w:lang w:val="en-US"/>
        </w:rPr>
        <w:t>Frimodt</w:t>
      </w:r>
      <w:r w:rsidRPr="00FE2BD3">
        <w:rPr>
          <w:rFonts w:ascii="Times New Roman" w:hAnsi="Times New Roman"/>
        </w:rPr>
        <w:t xml:space="preserve">, 1995). Διατηρείται σε ενυδρείο, σε ομάδες 5 ή περισσότερων ατόμων, με ελάχιστο μέγεθος μεγαλύτερο των 200 </w:t>
      </w:r>
      <w:r w:rsidRPr="00FE2BD3">
        <w:rPr>
          <w:rFonts w:ascii="Times New Roman" w:hAnsi="Times New Roman"/>
          <w:lang w:val="en-US"/>
        </w:rPr>
        <w:t>cm</w:t>
      </w:r>
      <w:r w:rsidRPr="00FE2BD3">
        <w:rPr>
          <w:rFonts w:ascii="Times New Roman" w:hAnsi="Times New Roman"/>
        </w:rPr>
        <w:t xml:space="preserve"> και δε συνιστάται για ενυδρεία οικιακής χρήσης (</w:t>
      </w:r>
      <w:proofErr w:type="spellStart"/>
      <w:r w:rsidRPr="00FE2BD3">
        <w:rPr>
          <w:rFonts w:ascii="Times New Roman" w:hAnsi="Times New Roman"/>
        </w:rPr>
        <w:t>Bundesministerium</w:t>
      </w:r>
      <w:proofErr w:type="spellEnd"/>
      <w:r w:rsidRPr="00FE2BD3">
        <w:rPr>
          <w:rFonts w:ascii="Times New Roman" w:hAnsi="Times New Roman"/>
        </w:rPr>
        <w:t xml:space="preserve"> </w:t>
      </w:r>
      <w:proofErr w:type="spellStart"/>
      <w:r w:rsidRPr="00FE2BD3">
        <w:rPr>
          <w:rFonts w:ascii="Times New Roman" w:hAnsi="Times New Roman"/>
        </w:rPr>
        <w:t>für</w:t>
      </w:r>
      <w:proofErr w:type="spellEnd"/>
      <w:r w:rsidRPr="00FE2BD3">
        <w:rPr>
          <w:rFonts w:ascii="Times New Roman" w:hAnsi="Times New Roman"/>
        </w:rPr>
        <w:t xml:space="preserve"> </w:t>
      </w:r>
      <w:proofErr w:type="spellStart"/>
      <w:r w:rsidRPr="00FE2BD3">
        <w:rPr>
          <w:rFonts w:ascii="Times New Roman" w:hAnsi="Times New Roman"/>
        </w:rPr>
        <w:t>Ernährung</w:t>
      </w:r>
      <w:proofErr w:type="spellEnd"/>
      <w:r w:rsidRPr="00FE2BD3">
        <w:rPr>
          <w:rFonts w:ascii="Times New Roman" w:hAnsi="Times New Roman"/>
        </w:rPr>
        <w:t xml:space="preserve">, </w:t>
      </w:r>
      <w:proofErr w:type="spellStart"/>
      <w:r w:rsidRPr="00FE2BD3">
        <w:rPr>
          <w:rFonts w:ascii="Times New Roman" w:hAnsi="Times New Roman"/>
        </w:rPr>
        <w:t>Landwirtschaft</w:t>
      </w:r>
      <w:proofErr w:type="spellEnd"/>
      <w:r w:rsidRPr="00FE2BD3">
        <w:rPr>
          <w:rFonts w:ascii="Times New Roman" w:hAnsi="Times New Roman"/>
        </w:rPr>
        <w:t xml:space="preserve"> </w:t>
      </w:r>
      <w:proofErr w:type="spellStart"/>
      <w:r w:rsidRPr="00FE2BD3">
        <w:rPr>
          <w:rFonts w:ascii="Times New Roman" w:hAnsi="Times New Roman"/>
        </w:rPr>
        <w:t>und</w:t>
      </w:r>
      <w:proofErr w:type="spellEnd"/>
      <w:r w:rsidRPr="00FE2BD3">
        <w:rPr>
          <w:rFonts w:ascii="Times New Roman" w:hAnsi="Times New Roman"/>
        </w:rPr>
        <w:t xml:space="preserve"> </w:t>
      </w:r>
      <w:proofErr w:type="spellStart"/>
      <w:r w:rsidRPr="00FE2BD3">
        <w:rPr>
          <w:rFonts w:ascii="Times New Roman" w:hAnsi="Times New Roman"/>
        </w:rPr>
        <w:t>Forsten</w:t>
      </w:r>
      <w:proofErr w:type="spellEnd"/>
      <w:r w:rsidRPr="00FE2BD3">
        <w:rPr>
          <w:rFonts w:ascii="Times New Roman" w:hAnsi="Times New Roman"/>
        </w:rPr>
        <w:t xml:space="preserve"> (BMELF), 1999).</w:t>
      </w:r>
    </w:p>
    <w:p w14:paraId="31DB1301"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Αναπαράγεται σε ρηχές και κατάφυτες με ζιζάνια περιοχές. Είναι ένα πλαστικό είδος με έντονη τάση να παράγει «ποικιλίες» και «φυλές» ως απόκριση στην επιλεκτική αναπαραγωγή και τις περιβαλλοντικές επιδράσεις. Ένα θηλυκό που αναπαράγεται συνήθως ακολουθείται από πολλά αρσενικά (</w:t>
      </w:r>
      <w:proofErr w:type="spellStart"/>
      <w:r w:rsidRPr="00FE2BD3">
        <w:rPr>
          <w:rFonts w:ascii="Times New Roman" w:hAnsi="Times New Roman"/>
          <w:lang w:val="en-US"/>
        </w:rPr>
        <w:t>Alikunhi</w:t>
      </w:r>
      <w:proofErr w:type="spellEnd"/>
      <w:r w:rsidRPr="00FE2BD3">
        <w:rPr>
          <w:rFonts w:ascii="Times New Roman" w:hAnsi="Times New Roman"/>
        </w:rPr>
        <w:t>, 1966). Είναι γνωστό ότι γεννούν περισσότερα από ένα εκατομμύριο αυγά σε μια σεζόν. Τα αυγά εκκολάπτονται σε 4 ημέρες (</w:t>
      </w:r>
      <w:r w:rsidRPr="00FE2BD3">
        <w:rPr>
          <w:rFonts w:ascii="Times New Roman" w:hAnsi="Times New Roman"/>
          <w:lang w:val="en-US"/>
        </w:rPr>
        <w:t>Pethiyagoda</w:t>
      </w:r>
      <w:r w:rsidRPr="00FE2BD3">
        <w:rPr>
          <w:rFonts w:ascii="Times New Roman" w:hAnsi="Times New Roman"/>
        </w:rPr>
        <w:t>, 1991). Γεννούν υποχρεωτικά σε φυτά (</w:t>
      </w:r>
      <w:r w:rsidRPr="00FE2BD3">
        <w:rPr>
          <w:rFonts w:ascii="Times New Roman" w:hAnsi="Times New Roman"/>
          <w:lang w:val="en-US"/>
        </w:rPr>
        <w:t>Balon</w:t>
      </w:r>
      <w:r w:rsidRPr="00FE2BD3">
        <w:rPr>
          <w:rFonts w:ascii="Times New Roman" w:hAnsi="Times New Roman"/>
        </w:rPr>
        <w:t>, 1990). Τα κολλώδη αυγά προσκολλώνται σε υδρόβια φυτά ή άλλα βυθισμένα αντικείμενα. Η αναπαραγωγική επιτυχία περιορίζεται σε έτη κατά τα οποία η στάθμη του νερού αρχίζει  ανεβαίνει τον Μάιο και όταν οι υψηλές θερμοκρασίες και η πλημμύρα της χερσαίας βλάστησης διαρκούν για μεγάλο χρονικό διάστημα κατά τον Μάιο και τον Ιούνιο (</w:t>
      </w:r>
      <w:proofErr w:type="spellStart"/>
      <w:r w:rsidRPr="00FE2BD3">
        <w:rPr>
          <w:rFonts w:ascii="Times New Roman" w:hAnsi="Times New Roman"/>
          <w:lang w:val="en-US"/>
        </w:rPr>
        <w:t>Kottlat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w:t>
      </w:r>
    </w:p>
    <w:p w14:paraId="25E56F5D" w14:textId="77777777" w:rsidR="00AA20D1" w:rsidRDefault="00AA20D1" w:rsidP="00FE2BD3">
      <w:pPr>
        <w:spacing w:after="120" w:line="360" w:lineRule="auto"/>
        <w:jc w:val="both"/>
        <w:rPr>
          <w:rFonts w:ascii="Times New Roman" w:hAnsi="Times New Roman"/>
          <w:b/>
          <w:bCs/>
        </w:rPr>
      </w:pPr>
    </w:p>
    <w:p w14:paraId="628ADAC5" w14:textId="77777777" w:rsidR="00AA20D1" w:rsidRDefault="00AA20D1" w:rsidP="00FE2BD3">
      <w:pPr>
        <w:spacing w:after="120" w:line="360" w:lineRule="auto"/>
        <w:jc w:val="both"/>
        <w:rPr>
          <w:rFonts w:ascii="Times New Roman" w:hAnsi="Times New Roman"/>
          <w:b/>
          <w:bCs/>
        </w:rPr>
      </w:pPr>
    </w:p>
    <w:p w14:paraId="4E3875EF" w14:textId="77777777" w:rsidR="00AA20D1" w:rsidRDefault="00AA20D1" w:rsidP="00FE2BD3">
      <w:pPr>
        <w:spacing w:after="120" w:line="360" w:lineRule="auto"/>
        <w:jc w:val="both"/>
        <w:rPr>
          <w:rFonts w:ascii="Times New Roman" w:hAnsi="Times New Roman"/>
          <w:b/>
          <w:bCs/>
        </w:rPr>
      </w:pPr>
    </w:p>
    <w:p w14:paraId="16AE427D" w14:textId="77777777" w:rsidR="00AA20D1" w:rsidRDefault="00AA20D1" w:rsidP="00FE2BD3">
      <w:pPr>
        <w:spacing w:after="120" w:line="360" w:lineRule="auto"/>
        <w:jc w:val="both"/>
        <w:rPr>
          <w:rFonts w:ascii="Times New Roman" w:hAnsi="Times New Roman"/>
          <w:b/>
          <w:bCs/>
        </w:rPr>
      </w:pPr>
    </w:p>
    <w:p w14:paraId="534BA034" w14:textId="77777777" w:rsidR="00AA20D1" w:rsidRDefault="00AA20D1" w:rsidP="00FE2BD3">
      <w:pPr>
        <w:spacing w:after="120" w:line="360" w:lineRule="auto"/>
        <w:jc w:val="both"/>
        <w:rPr>
          <w:rFonts w:ascii="Times New Roman" w:hAnsi="Times New Roman"/>
          <w:b/>
          <w:bCs/>
        </w:rPr>
      </w:pPr>
    </w:p>
    <w:p w14:paraId="21919CCB" w14:textId="77777777" w:rsidR="00AA20D1" w:rsidRDefault="00AA20D1" w:rsidP="00FE2BD3">
      <w:pPr>
        <w:spacing w:after="120" w:line="360" w:lineRule="auto"/>
        <w:jc w:val="both"/>
        <w:rPr>
          <w:rFonts w:ascii="Times New Roman" w:hAnsi="Times New Roman"/>
          <w:b/>
          <w:bCs/>
        </w:rPr>
      </w:pPr>
    </w:p>
    <w:p w14:paraId="206E94A8" w14:textId="77777777" w:rsidR="00AA20D1" w:rsidRDefault="00AA20D1" w:rsidP="00FE2BD3">
      <w:pPr>
        <w:spacing w:after="120" w:line="360" w:lineRule="auto"/>
        <w:jc w:val="both"/>
        <w:rPr>
          <w:rFonts w:ascii="Times New Roman" w:hAnsi="Times New Roman"/>
          <w:b/>
          <w:bCs/>
        </w:rPr>
      </w:pPr>
    </w:p>
    <w:p w14:paraId="6BBF8898" w14:textId="6A38CF1E" w:rsidR="00FE2BD3" w:rsidRPr="00FE2BD3" w:rsidRDefault="00FE2BD3" w:rsidP="00FE2BD3">
      <w:pPr>
        <w:spacing w:after="120" w:line="360" w:lineRule="auto"/>
        <w:jc w:val="both"/>
        <w:rPr>
          <w:rFonts w:ascii="Times New Roman" w:hAnsi="Times New Roman"/>
        </w:rPr>
      </w:pPr>
      <w:r w:rsidRPr="00FE2BD3">
        <w:rPr>
          <w:rFonts w:ascii="Times New Roman" w:hAnsi="Times New Roman"/>
          <w:b/>
          <w:bCs/>
          <w:lang w:val="en-US"/>
        </w:rPr>
        <w:lastRenderedPageBreak/>
        <w:t>Esox</w:t>
      </w:r>
      <w:r w:rsidRPr="00FE2BD3">
        <w:rPr>
          <w:rFonts w:ascii="Times New Roman" w:hAnsi="Times New Roman"/>
          <w:b/>
          <w:bCs/>
        </w:rPr>
        <w:t xml:space="preserve"> </w:t>
      </w:r>
      <w:r w:rsidRPr="00FE2BD3">
        <w:rPr>
          <w:rFonts w:ascii="Times New Roman" w:hAnsi="Times New Roman"/>
          <w:b/>
          <w:bCs/>
          <w:lang w:val="en-US"/>
        </w:rPr>
        <w:t>lucius</w:t>
      </w:r>
      <w:r w:rsidRPr="00FE2BD3">
        <w:rPr>
          <w:rFonts w:ascii="Times New Roman" w:hAnsi="Times New Roman"/>
          <w:b/>
          <w:bCs/>
        </w:rPr>
        <w:t xml:space="preserve"> (</w:t>
      </w:r>
      <w:r w:rsidRPr="00FE2BD3">
        <w:rPr>
          <w:rFonts w:ascii="Times New Roman" w:hAnsi="Times New Roman"/>
          <w:b/>
          <w:bCs/>
          <w:lang w:val="en-US"/>
        </w:rPr>
        <w:t>Linnaeus</w:t>
      </w:r>
      <w:r w:rsidRPr="00FE2BD3">
        <w:rPr>
          <w:rFonts w:ascii="Times New Roman" w:hAnsi="Times New Roman"/>
          <w:b/>
          <w:bCs/>
        </w:rPr>
        <w:t>, 1758)</w:t>
      </w:r>
    </w:p>
    <w:p w14:paraId="2DE82994" w14:textId="77777777" w:rsidR="00FE2BD3" w:rsidRPr="00FE2BD3" w:rsidRDefault="00FE2BD3" w:rsidP="00FE2BD3">
      <w:pPr>
        <w:spacing w:after="120" w:line="360" w:lineRule="auto"/>
        <w:jc w:val="both"/>
        <w:rPr>
          <w:rFonts w:ascii="Times New Roman" w:hAnsi="Times New Roman"/>
          <w:lang w:val="en-US"/>
        </w:rPr>
      </w:pPr>
      <w:r w:rsidRPr="00FE2BD3">
        <w:rPr>
          <w:rFonts w:ascii="Times New Roman" w:hAnsi="Times New Roman"/>
          <w:noProof/>
        </w:rPr>
        <w:drawing>
          <wp:inline distT="0" distB="0" distL="0" distR="0" wp14:anchorId="4DBE276E" wp14:editId="12FB81DA">
            <wp:extent cx="2710815" cy="1517740"/>
            <wp:effectExtent l="0" t="0" r="0" b="0"/>
            <wp:docPr id="487664687"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22584" cy="1524329"/>
                    </a:xfrm>
                    <a:prstGeom prst="rect">
                      <a:avLst/>
                    </a:prstGeom>
                    <a:noFill/>
                  </pic:spPr>
                </pic:pic>
              </a:graphicData>
            </a:graphic>
          </wp:inline>
        </w:drawing>
      </w:r>
    </w:p>
    <w:p w14:paraId="3E8FDE12" w14:textId="77777777" w:rsidR="00FE2BD3" w:rsidRPr="00FE2BD3" w:rsidRDefault="00FE2BD3" w:rsidP="00FE2BD3">
      <w:pPr>
        <w:spacing w:after="120" w:line="360" w:lineRule="auto"/>
        <w:jc w:val="both"/>
        <w:rPr>
          <w:rFonts w:ascii="Times New Roman" w:hAnsi="Times New Roman"/>
          <w:lang w:val="en-US"/>
        </w:rPr>
      </w:pPr>
      <w:proofErr w:type="spellStart"/>
      <w:r w:rsidRPr="00FE2BD3">
        <w:rPr>
          <w:rFonts w:ascii="Times New Roman" w:hAnsi="Times New Roman"/>
          <w:lang w:val="en-US"/>
        </w:rPr>
        <w:t>Εικόν</w:t>
      </w:r>
      <w:proofErr w:type="spellEnd"/>
      <w:r w:rsidRPr="00FE2BD3">
        <w:rPr>
          <w:rFonts w:ascii="Times New Roman" w:hAnsi="Times New Roman"/>
          <w:lang w:val="en-US"/>
        </w:rPr>
        <w:t xml:space="preserve">α 12. Esox lucius (Linnaeus, 1758). </w:t>
      </w:r>
      <w:r w:rsidRPr="00FE2BD3">
        <w:rPr>
          <w:rFonts w:ascii="Times New Roman" w:hAnsi="Times New Roman"/>
        </w:rPr>
        <w:t>Φωτογραφία</w:t>
      </w:r>
      <w:r w:rsidRPr="00FE2BD3">
        <w:rPr>
          <w:rFonts w:ascii="Times New Roman" w:hAnsi="Times New Roman"/>
          <w:lang w:val="en-US"/>
        </w:rPr>
        <w:t>: Zienert, S. (</w:t>
      </w:r>
      <w:proofErr w:type="spellStart"/>
      <w:r w:rsidRPr="00FE2BD3">
        <w:rPr>
          <w:rFonts w:ascii="Times New Roman" w:hAnsi="Times New Roman"/>
          <w:lang w:val="en-US"/>
        </w:rPr>
        <w:t>Fishbase</w:t>
      </w:r>
      <w:proofErr w:type="spellEnd"/>
      <w:r w:rsidRPr="00FE2BD3">
        <w:rPr>
          <w:rFonts w:ascii="Times New Roman" w:hAnsi="Times New Roman"/>
          <w:lang w:val="en-US"/>
        </w:rPr>
        <w:t>).</w:t>
      </w:r>
    </w:p>
    <w:p w14:paraId="30472112"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Το συγκεκριμένο είδος που φαίνεται στην εικόνα 12, εντάσσεται στην τάξη </w:t>
      </w:r>
      <w:proofErr w:type="spellStart"/>
      <w:r w:rsidRPr="00FE2BD3">
        <w:rPr>
          <w:rFonts w:ascii="Times New Roman" w:hAnsi="Times New Roman"/>
        </w:rPr>
        <w:t>Esociformes</w:t>
      </w:r>
      <w:proofErr w:type="spellEnd"/>
      <w:r w:rsidRPr="00FE2BD3">
        <w:rPr>
          <w:rFonts w:ascii="Times New Roman" w:hAnsi="Times New Roman"/>
        </w:rPr>
        <w:t xml:space="preserve"> και στην οικογένεια </w:t>
      </w:r>
      <w:proofErr w:type="spellStart"/>
      <w:r w:rsidRPr="00FE2BD3">
        <w:rPr>
          <w:rFonts w:ascii="Times New Roman" w:hAnsi="Times New Roman"/>
        </w:rPr>
        <w:t>Esocidae</w:t>
      </w:r>
      <w:proofErr w:type="spellEnd"/>
      <w:r w:rsidRPr="00FE2BD3">
        <w:rPr>
          <w:rFonts w:ascii="Times New Roman" w:hAnsi="Times New Roman"/>
        </w:rPr>
        <w:t xml:space="preserve">, η οποία περιλαμβάνει τους </w:t>
      </w:r>
      <w:proofErr w:type="spellStart"/>
      <w:r w:rsidRPr="00FE2BD3">
        <w:rPr>
          <w:rFonts w:ascii="Times New Roman" w:hAnsi="Times New Roman"/>
        </w:rPr>
        <w:t>λούτσους</w:t>
      </w:r>
      <w:proofErr w:type="spellEnd"/>
      <w:r w:rsidRPr="00FE2BD3">
        <w:rPr>
          <w:rFonts w:ascii="Times New Roman" w:hAnsi="Times New Roman"/>
        </w:rPr>
        <w:t xml:space="preserve">. Το όνομα </w:t>
      </w:r>
      <w:proofErr w:type="spellStart"/>
      <w:r w:rsidRPr="00FE2BD3">
        <w:rPr>
          <w:rFonts w:ascii="Times New Roman" w:hAnsi="Times New Roman"/>
        </w:rPr>
        <w:t>esox</w:t>
      </w:r>
      <w:proofErr w:type="spellEnd"/>
      <w:r w:rsidRPr="00FE2BD3">
        <w:rPr>
          <w:rFonts w:ascii="Times New Roman" w:hAnsi="Times New Roman"/>
        </w:rPr>
        <w:t xml:space="preserve"> προέρχεται από την ελληνική λέξη «</w:t>
      </w:r>
      <w:proofErr w:type="spellStart"/>
      <w:r w:rsidRPr="00FE2BD3">
        <w:rPr>
          <w:rFonts w:ascii="Times New Roman" w:hAnsi="Times New Roman"/>
        </w:rPr>
        <w:t>ίσοξ</w:t>
      </w:r>
      <w:proofErr w:type="spellEnd"/>
      <w:r w:rsidRPr="00FE2BD3">
        <w:rPr>
          <w:rFonts w:ascii="Times New Roman" w:hAnsi="Times New Roman"/>
        </w:rPr>
        <w:t xml:space="preserve">» και σχετίζεται με την κελτική ρίζα </w:t>
      </w:r>
      <w:proofErr w:type="spellStart"/>
      <w:r w:rsidRPr="00FE2BD3">
        <w:rPr>
          <w:rFonts w:ascii="Times New Roman" w:hAnsi="Times New Roman"/>
          <w:lang w:val="en-US"/>
        </w:rPr>
        <w:t>eog</w:t>
      </w:r>
      <w:proofErr w:type="spellEnd"/>
      <w:r w:rsidRPr="00FE2BD3">
        <w:rPr>
          <w:rFonts w:ascii="Times New Roman" w:hAnsi="Times New Roman"/>
        </w:rPr>
        <w:t xml:space="preserve">, </w:t>
      </w:r>
      <w:proofErr w:type="spellStart"/>
      <w:r w:rsidRPr="00FE2BD3">
        <w:rPr>
          <w:rFonts w:ascii="Times New Roman" w:hAnsi="Times New Roman"/>
        </w:rPr>
        <w:t>ehawc</w:t>
      </w:r>
      <w:proofErr w:type="spellEnd"/>
      <w:r w:rsidRPr="00FE2BD3">
        <w:rPr>
          <w:rFonts w:ascii="Times New Roman" w:hAnsi="Times New Roman"/>
        </w:rPr>
        <w:t xml:space="preserve">, που σημαίνει </w:t>
      </w:r>
      <w:proofErr w:type="spellStart"/>
      <w:r w:rsidRPr="00FE2BD3">
        <w:rPr>
          <w:rFonts w:ascii="Times New Roman" w:hAnsi="Times New Roman"/>
        </w:rPr>
        <w:t>σολωμός</w:t>
      </w:r>
      <w:proofErr w:type="spellEnd"/>
      <w:r w:rsidRPr="00FE2BD3">
        <w:rPr>
          <w:rFonts w:ascii="Times New Roman" w:hAnsi="Times New Roman"/>
        </w:rPr>
        <w:t xml:space="preserve"> (</w:t>
      </w:r>
      <w:proofErr w:type="spellStart"/>
      <w:r w:rsidRPr="00FE2BD3">
        <w:rPr>
          <w:rFonts w:ascii="Times New Roman" w:hAnsi="Times New Roman"/>
        </w:rPr>
        <w:t>Romero</w:t>
      </w:r>
      <w:proofErr w:type="spellEnd"/>
      <w:r w:rsidRPr="00FE2BD3">
        <w:rPr>
          <w:rFonts w:ascii="Times New Roman" w:hAnsi="Times New Roman"/>
        </w:rPr>
        <w:t xml:space="preserve">, 2002). Το όνομα </w:t>
      </w:r>
      <w:proofErr w:type="spellStart"/>
      <w:r w:rsidRPr="00FE2BD3">
        <w:rPr>
          <w:rFonts w:ascii="Times New Roman" w:hAnsi="Times New Roman"/>
        </w:rPr>
        <w:t>lucius</w:t>
      </w:r>
      <w:proofErr w:type="spellEnd"/>
      <w:r w:rsidRPr="00FE2BD3">
        <w:rPr>
          <w:rFonts w:ascii="Times New Roman" w:hAnsi="Times New Roman"/>
        </w:rPr>
        <w:t xml:space="preserve"> αντιστοιχεί στο λατινικό όνομα που αποδιδόταν στον </w:t>
      </w:r>
      <w:proofErr w:type="spellStart"/>
      <w:r w:rsidRPr="00FE2BD3">
        <w:rPr>
          <w:rFonts w:ascii="Times New Roman" w:hAnsi="Times New Roman"/>
        </w:rPr>
        <w:t>λούτσο</w:t>
      </w:r>
      <w:proofErr w:type="spellEnd"/>
      <w:r w:rsidRPr="00FE2BD3">
        <w:rPr>
          <w:rFonts w:ascii="Times New Roman" w:hAnsi="Times New Roman"/>
        </w:rPr>
        <w:t xml:space="preserve"> (</w:t>
      </w:r>
      <w:proofErr w:type="spellStart"/>
      <w:r w:rsidRPr="00FE2BD3">
        <w:rPr>
          <w:rFonts w:ascii="Times New Roman" w:hAnsi="Times New Roman"/>
        </w:rPr>
        <w:t>Scott</w:t>
      </w:r>
      <w:proofErr w:type="spellEnd"/>
      <w:r w:rsidRPr="00FE2BD3">
        <w:rPr>
          <w:rFonts w:ascii="Times New Roman" w:hAnsi="Times New Roman"/>
        </w:rPr>
        <w:t xml:space="preserve"> &amp; </w:t>
      </w:r>
      <w:proofErr w:type="spellStart"/>
      <w:r w:rsidRPr="00FE2BD3">
        <w:rPr>
          <w:rFonts w:ascii="Times New Roman" w:hAnsi="Times New Roman"/>
        </w:rPr>
        <w:t>Crossman</w:t>
      </w:r>
      <w:proofErr w:type="spellEnd"/>
      <w:r w:rsidRPr="00FE2BD3">
        <w:rPr>
          <w:rFonts w:ascii="Times New Roman" w:hAnsi="Times New Roman"/>
        </w:rPr>
        <w:t>, 1973).</w:t>
      </w:r>
    </w:p>
    <w:p w14:paraId="33CC82C9"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Από την εικόνα 12 φαίνεται ότι αποτελεί ψάρι γλυκού νερού, αν και μπορεί να εισέλθει σε υφάλμυρα περιβάλλοντα και ζει σε πελαγικά και </w:t>
      </w:r>
      <w:proofErr w:type="spellStart"/>
      <w:r w:rsidRPr="00FE2BD3">
        <w:rPr>
          <w:rFonts w:ascii="Times New Roman" w:hAnsi="Times New Roman"/>
        </w:rPr>
        <w:t>ποταμόδρομα</w:t>
      </w:r>
      <w:proofErr w:type="spellEnd"/>
      <w:r w:rsidRPr="00FE2BD3">
        <w:rPr>
          <w:rFonts w:ascii="Times New Roman" w:hAnsi="Times New Roman"/>
        </w:rPr>
        <w:t xml:space="preserve"> συστήματα. Συναντάται σε εύρος βάθους από 0 έως 30 μέτρα, συνηθέστερα από 1 μέχρι 5 μέτρα (</w:t>
      </w:r>
      <w:proofErr w:type="spellStart"/>
      <w:r w:rsidRPr="00FE2BD3">
        <w:rPr>
          <w:rFonts w:ascii="Times New Roman" w:hAnsi="Times New Roman"/>
        </w:rPr>
        <w:t>Scott</w:t>
      </w:r>
      <w:proofErr w:type="spellEnd"/>
      <w:r w:rsidRPr="00FE2BD3">
        <w:rPr>
          <w:rFonts w:ascii="Times New Roman" w:hAnsi="Times New Roman"/>
        </w:rPr>
        <w:t xml:space="preserve"> &amp; </w:t>
      </w:r>
      <w:proofErr w:type="spellStart"/>
      <w:r w:rsidRPr="00FE2BD3">
        <w:rPr>
          <w:rFonts w:ascii="Times New Roman" w:hAnsi="Times New Roman"/>
        </w:rPr>
        <w:t>Crossman</w:t>
      </w:r>
      <w:proofErr w:type="spellEnd"/>
      <w:r w:rsidRPr="00FE2BD3">
        <w:rPr>
          <w:rFonts w:ascii="Times New Roman" w:hAnsi="Times New Roman"/>
        </w:rPr>
        <w:t>, 1973). Είναι ιδανικό για υποτροπικές θερμοκρασίες, από 10 έως 28 βαθμούς Κελσίου (</w:t>
      </w:r>
      <w:proofErr w:type="spellStart"/>
      <w:r w:rsidRPr="00FE2BD3">
        <w:rPr>
          <w:rFonts w:ascii="Times New Roman" w:hAnsi="Times New Roman"/>
        </w:rPr>
        <w:t>Eaton</w:t>
      </w:r>
      <w:proofErr w:type="spellEnd"/>
      <w:r w:rsidRPr="00FE2BD3">
        <w:rPr>
          <w:rFonts w:ascii="Times New Roman" w:hAnsi="Times New Roman"/>
        </w:rPr>
        <w:t xml:space="preserve"> </w:t>
      </w:r>
      <w:proofErr w:type="spellStart"/>
      <w:r w:rsidRPr="00FE2BD3">
        <w:rPr>
          <w:rFonts w:ascii="Times New Roman" w:hAnsi="Times New Roman"/>
        </w:rPr>
        <w:t>et</w:t>
      </w:r>
      <w:proofErr w:type="spellEnd"/>
      <w:r w:rsidRPr="00FE2BD3">
        <w:rPr>
          <w:rFonts w:ascii="Times New Roman" w:hAnsi="Times New Roman"/>
        </w:rPr>
        <w:t xml:space="preserve"> </w:t>
      </w:r>
      <w:proofErr w:type="spellStart"/>
      <w:r w:rsidRPr="00FE2BD3">
        <w:rPr>
          <w:rFonts w:ascii="Times New Roman" w:hAnsi="Times New Roman"/>
        </w:rPr>
        <w:t>al</w:t>
      </w:r>
      <w:proofErr w:type="spellEnd"/>
      <w:r w:rsidRPr="00FE2BD3">
        <w:rPr>
          <w:rFonts w:ascii="Times New Roman" w:hAnsi="Times New Roman"/>
        </w:rPr>
        <w:t xml:space="preserve">., 1995). Η καταγωγή του αφορά περιοχές της Βόρειας Αμερικής, τη λεκάνη του Ατλαντικού, της Αρκτικής, των μεγάλων Λιμνών και του ποταμού Μισισιπή, από το </w:t>
      </w:r>
      <w:proofErr w:type="spellStart"/>
      <w:r w:rsidRPr="00FE2BD3">
        <w:rPr>
          <w:rFonts w:ascii="Times New Roman" w:hAnsi="Times New Roman"/>
        </w:rPr>
        <w:t>Λαμπραντόρ</w:t>
      </w:r>
      <w:proofErr w:type="spellEnd"/>
      <w:r w:rsidRPr="00FE2BD3">
        <w:rPr>
          <w:rFonts w:ascii="Times New Roman" w:hAnsi="Times New Roman"/>
        </w:rPr>
        <w:t xml:space="preserve"> έως την Αλάσκα και νότια έως την </w:t>
      </w:r>
      <w:proofErr w:type="spellStart"/>
      <w:r w:rsidRPr="00FE2BD3">
        <w:rPr>
          <w:rFonts w:ascii="Times New Roman" w:hAnsi="Times New Roman"/>
        </w:rPr>
        <w:t>Πενσυλβανία</w:t>
      </w:r>
      <w:proofErr w:type="spellEnd"/>
      <w:r w:rsidRPr="00FE2BD3">
        <w:rPr>
          <w:rFonts w:ascii="Times New Roman" w:hAnsi="Times New Roman"/>
        </w:rPr>
        <w:t xml:space="preserve"> και τη </w:t>
      </w:r>
      <w:proofErr w:type="spellStart"/>
      <w:r w:rsidRPr="00FE2BD3">
        <w:rPr>
          <w:rFonts w:ascii="Times New Roman" w:hAnsi="Times New Roman"/>
        </w:rPr>
        <w:t>Νεμπράσκα</w:t>
      </w:r>
      <w:proofErr w:type="spellEnd"/>
      <w:r w:rsidRPr="00FE2BD3">
        <w:rPr>
          <w:rFonts w:ascii="Times New Roman" w:hAnsi="Times New Roman"/>
        </w:rPr>
        <w:t xml:space="preserve"> (</w:t>
      </w:r>
      <w:proofErr w:type="spellStart"/>
      <w:r w:rsidRPr="00FE2BD3">
        <w:rPr>
          <w:rFonts w:ascii="Times New Roman" w:hAnsi="Times New Roman"/>
        </w:rPr>
        <w:t>Page</w:t>
      </w:r>
      <w:proofErr w:type="spellEnd"/>
      <w:r w:rsidRPr="00FE2BD3">
        <w:rPr>
          <w:rFonts w:ascii="Times New Roman" w:hAnsi="Times New Roman"/>
        </w:rPr>
        <w:t xml:space="preserve"> &amp; </w:t>
      </w:r>
      <w:proofErr w:type="spellStart"/>
      <w:r w:rsidRPr="00FE2BD3">
        <w:rPr>
          <w:rFonts w:ascii="Times New Roman" w:hAnsi="Times New Roman"/>
        </w:rPr>
        <w:t>Burr</w:t>
      </w:r>
      <w:proofErr w:type="spellEnd"/>
      <w:r w:rsidRPr="00FE2BD3">
        <w:rPr>
          <w:rFonts w:ascii="Times New Roman" w:hAnsi="Times New Roman"/>
        </w:rPr>
        <w:t xml:space="preserve">, 2011). Η κατανομή εκτείνεται στην Ευρασία, στην Κασπία, τη Μαύρη, τη Βαλτική, τη </w:t>
      </w:r>
      <w:proofErr w:type="spellStart"/>
      <w:r w:rsidRPr="00FE2BD3">
        <w:rPr>
          <w:rFonts w:ascii="Times New Roman" w:hAnsi="Times New Roman"/>
        </w:rPr>
        <w:t>Μπάρεντς</w:t>
      </w:r>
      <w:proofErr w:type="spellEnd"/>
      <w:r w:rsidRPr="00FE2BD3">
        <w:rPr>
          <w:rFonts w:ascii="Times New Roman" w:hAnsi="Times New Roman"/>
        </w:rPr>
        <w:t xml:space="preserve">, την Αρκτική, τη Βόρεια και την Αράλη Θάλασσα, καθώς και στις λεκάνες του Ατλαντικού και της Μεσογείου. Διαδόθηκε ευρέως στην Κεντρική Ασία και τη Σιβηρία στα ανατολικά μέχρι τη λεκάνη απορροής του </w:t>
      </w:r>
      <w:proofErr w:type="spellStart"/>
      <w:r w:rsidRPr="00FE2BD3">
        <w:rPr>
          <w:rFonts w:ascii="Times New Roman" w:hAnsi="Times New Roman"/>
        </w:rPr>
        <w:t>Αναδύρ</w:t>
      </w:r>
      <w:proofErr w:type="spellEnd"/>
      <w:r w:rsidRPr="00FE2BD3">
        <w:rPr>
          <w:rFonts w:ascii="Times New Roman" w:hAnsi="Times New Roman"/>
        </w:rPr>
        <w:t>. Επίσης, έχει εισαχθεί σε αυτές τις χώρες της Ευρώπης για σκοπούς αλιευτικού εμπλουτισμού (</w:t>
      </w:r>
      <w:proofErr w:type="spellStart"/>
      <w:r w:rsidRPr="00FE2BD3">
        <w:rPr>
          <w:rFonts w:ascii="Times New Roman" w:hAnsi="Times New Roman"/>
        </w:rPr>
        <w:t>Kottelat</w:t>
      </w:r>
      <w:proofErr w:type="spellEnd"/>
      <w:r w:rsidRPr="00FE2BD3">
        <w:rPr>
          <w:rFonts w:ascii="Times New Roman" w:hAnsi="Times New Roman"/>
        </w:rPr>
        <w:t xml:space="preserve"> &amp; </w:t>
      </w:r>
      <w:proofErr w:type="spellStart"/>
      <w:r w:rsidRPr="00FE2BD3">
        <w:rPr>
          <w:rFonts w:ascii="Times New Roman" w:hAnsi="Times New Roman"/>
        </w:rPr>
        <w:t>Freyhof</w:t>
      </w:r>
      <w:proofErr w:type="spellEnd"/>
      <w:r w:rsidRPr="00FE2BD3">
        <w:rPr>
          <w:rFonts w:ascii="Times New Roman" w:hAnsi="Times New Roman"/>
        </w:rPr>
        <w:t>, 2007). Στην Ελλάδα, η κατανομή του είναι περιορισμένη και αποσπασματική κυρίως σε ποτάμια και λίμνες της Μακεδονίας (βλ. Παράρτημα). Παρ’ όλα αυτά, αναφέρονται αρνητικές οικολογικές επιπτώσεις από την εισαγωγή του (</w:t>
      </w:r>
      <w:r w:rsidRPr="00FE2BD3">
        <w:rPr>
          <w:rFonts w:ascii="Times New Roman" w:hAnsi="Times New Roman"/>
          <w:lang w:val="en-US"/>
        </w:rPr>
        <w:t>W</w:t>
      </w:r>
      <w:proofErr w:type="spellStart"/>
      <w:r w:rsidRPr="00FE2BD3">
        <w:rPr>
          <w:rFonts w:ascii="Times New Roman" w:hAnsi="Times New Roman"/>
        </w:rPr>
        <w:t>elcom</w:t>
      </w:r>
      <w:proofErr w:type="spellEnd"/>
      <w:r w:rsidRPr="00FE2BD3">
        <w:rPr>
          <w:rFonts w:ascii="Times New Roman" w:hAnsi="Times New Roman"/>
          <w:lang w:val="en-US"/>
        </w:rPr>
        <w:t>m</w:t>
      </w:r>
      <w:r w:rsidRPr="00FE2BD3">
        <w:rPr>
          <w:rFonts w:ascii="Times New Roman" w:hAnsi="Times New Roman"/>
        </w:rPr>
        <w:t>e, 1988).</w:t>
      </w:r>
    </w:p>
    <w:p w14:paraId="47C22B4A"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Η γεννητική του ωρίμανση επιτυγχάνεται σε μέγεθος 39,9 </w:t>
      </w:r>
      <w:r w:rsidRPr="00FE2BD3">
        <w:rPr>
          <w:rFonts w:ascii="Times New Roman" w:hAnsi="Times New Roman"/>
          <w:lang w:val="en-US"/>
        </w:rPr>
        <w:t>cm</w:t>
      </w:r>
      <w:r w:rsidRPr="00FE2BD3">
        <w:rPr>
          <w:rFonts w:ascii="Times New Roman" w:hAnsi="Times New Roman"/>
        </w:rPr>
        <w:t xml:space="preserve">. Το μέγιστο μήκος για τα αρσενικά είναι 137 </w:t>
      </w:r>
      <w:r w:rsidRPr="00FE2BD3">
        <w:rPr>
          <w:rFonts w:ascii="Times New Roman" w:hAnsi="Times New Roman"/>
          <w:lang w:val="en-US"/>
        </w:rPr>
        <w:t>cm</w:t>
      </w:r>
      <w:r w:rsidRPr="00FE2BD3">
        <w:rPr>
          <w:rFonts w:ascii="Times New Roman" w:hAnsi="Times New Roman"/>
        </w:rPr>
        <w:t xml:space="preserve"> και σε θηλυκά 150 </w:t>
      </w:r>
      <w:r w:rsidRPr="00FE2BD3">
        <w:rPr>
          <w:rFonts w:ascii="Times New Roman" w:hAnsi="Times New Roman"/>
          <w:lang w:val="en-US"/>
        </w:rPr>
        <w:t>cm</w:t>
      </w:r>
      <w:r w:rsidRPr="00FE2BD3">
        <w:rPr>
          <w:rFonts w:ascii="Times New Roman" w:hAnsi="Times New Roman"/>
        </w:rPr>
        <w:t xml:space="preserve"> (</w:t>
      </w:r>
      <w:bookmarkStart w:id="32" w:name="_Hlk216906675"/>
      <w:r w:rsidRPr="00FE2BD3">
        <w:rPr>
          <w:rFonts w:ascii="Times New Roman" w:hAnsi="Times New Roman"/>
          <w:lang w:val="en-US"/>
        </w:rPr>
        <w:t>International</w:t>
      </w:r>
      <w:r w:rsidRPr="00FE2BD3">
        <w:rPr>
          <w:rFonts w:ascii="Times New Roman" w:hAnsi="Times New Roman"/>
        </w:rPr>
        <w:t xml:space="preserve"> </w:t>
      </w:r>
      <w:r w:rsidRPr="00FE2BD3">
        <w:rPr>
          <w:rFonts w:ascii="Times New Roman" w:hAnsi="Times New Roman"/>
          <w:lang w:val="en-US"/>
        </w:rPr>
        <w:t>Game</w:t>
      </w:r>
      <w:r w:rsidRPr="00FE2BD3">
        <w:rPr>
          <w:rFonts w:ascii="Times New Roman" w:hAnsi="Times New Roman"/>
        </w:rPr>
        <w:t xml:space="preserve"> </w:t>
      </w:r>
      <w:r w:rsidRPr="00FE2BD3">
        <w:rPr>
          <w:rFonts w:ascii="Times New Roman" w:hAnsi="Times New Roman"/>
          <w:lang w:val="en-US"/>
        </w:rPr>
        <w:t>Fish</w:t>
      </w:r>
      <w:r w:rsidRPr="00FE2BD3">
        <w:rPr>
          <w:rFonts w:ascii="Times New Roman" w:hAnsi="Times New Roman"/>
        </w:rPr>
        <w:t xml:space="preserve"> </w:t>
      </w:r>
      <w:r w:rsidRPr="00FE2BD3">
        <w:rPr>
          <w:rFonts w:ascii="Times New Roman" w:hAnsi="Times New Roman"/>
          <w:lang w:val="en-US"/>
        </w:rPr>
        <w:t>Association</w:t>
      </w:r>
      <w:r w:rsidRPr="00FE2BD3">
        <w:rPr>
          <w:rFonts w:ascii="Times New Roman" w:hAnsi="Times New Roman"/>
        </w:rPr>
        <w:t>, 2001</w:t>
      </w:r>
      <w:bookmarkEnd w:id="32"/>
      <w:r w:rsidRPr="00FE2BD3">
        <w:rPr>
          <w:rFonts w:ascii="Times New Roman" w:hAnsi="Times New Roman"/>
        </w:rPr>
        <w:t xml:space="preserve">). </w:t>
      </w:r>
      <w:r w:rsidRPr="00FE2BD3">
        <w:rPr>
          <w:rFonts w:ascii="Times New Roman" w:hAnsi="Times New Roman"/>
          <w:lang w:val="en-US"/>
        </w:rPr>
        <w:t>T</w:t>
      </w:r>
      <w:r w:rsidRPr="00FE2BD3">
        <w:rPr>
          <w:rFonts w:ascii="Times New Roman" w:hAnsi="Times New Roman"/>
        </w:rPr>
        <w:t xml:space="preserve">ο μέγιστο αναφερόμενο βάρος είναι 28,4 </w:t>
      </w:r>
      <w:r w:rsidRPr="00FE2BD3">
        <w:rPr>
          <w:rFonts w:ascii="Times New Roman" w:hAnsi="Times New Roman"/>
          <w:lang w:val="en-US"/>
        </w:rPr>
        <w:t>kg</w:t>
      </w:r>
      <w:r w:rsidRPr="00FE2BD3">
        <w:rPr>
          <w:rFonts w:ascii="Times New Roman" w:hAnsi="Times New Roman"/>
        </w:rPr>
        <w:t xml:space="preserve"> και το μέγιστο προσδόκιμο ζωής είναι 30 έτη </w:t>
      </w:r>
      <w:r w:rsidRPr="00FE2BD3">
        <w:rPr>
          <w:rFonts w:ascii="Times New Roman" w:hAnsi="Times New Roman"/>
        </w:rPr>
        <w:lastRenderedPageBreak/>
        <w:t xml:space="preserve">(International </w:t>
      </w:r>
      <w:proofErr w:type="spellStart"/>
      <w:r w:rsidRPr="00FE2BD3">
        <w:rPr>
          <w:rFonts w:ascii="Times New Roman" w:hAnsi="Times New Roman"/>
        </w:rPr>
        <w:t>Game</w:t>
      </w:r>
      <w:proofErr w:type="spellEnd"/>
      <w:r w:rsidRPr="00FE2BD3">
        <w:rPr>
          <w:rFonts w:ascii="Times New Roman" w:hAnsi="Times New Roman"/>
        </w:rPr>
        <w:t xml:space="preserve"> </w:t>
      </w:r>
      <w:proofErr w:type="spellStart"/>
      <w:r w:rsidRPr="00FE2BD3">
        <w:rPr>
          <w:rFonts w:ascii="Times New Roman" w:hAnsi="Times New Roman"/>
        </w:rPr>
        <w:t>Fish</w:t>
      </w:r>
      <w:proofErr w:type="spellEnd"/>
      <w:r w:rsidRPr="00FE2BD3">
        <w:rPr>
          <w:rFonts w:ascii="Times New Roman" w:hAnsi="Times New Roman"/>
        </w:rPr>
        <w:t xml:space="preserve"> Association, 2001·</w:t>
      </w:r>
      <w:r w:rsidRPr="00FE2BD3">
        <w:rPr>
          <w:rFonts w:ascii="Times New Roman" w:hAnsi="Times New Roman"/>
          <w:lang w:val="en-US"/>
        </w:rPr>
        <w:t>Muus</w:t>
      </w:r>
      <w:r w:rsidRPr="00FE2BD3">
        <w:rPr>
          <w:rFonts w:ascii="Times New Roman" w:hAnsi="Times New Roman"/>
        </w:rPr>
        <w:t xml:space="preserve"> </w:t>
      </w:r>
      <w:r w:rsidRPr="00FE2BD3">
        <w:rPr>
          <w:rFonts w:ascii="Times New Roman" w:hAnsi="Times New Roman"/>
          <w:lang w:val="en-US"/>
        </w:rPr>
        <w:t>and</w:t>
      </w:r>
      <w:r w:rsidRPr="00FE2BD3">
        <w:rPr>
          <w:rFonts w:ascii="Times New Roman" w:hAnsi="Times New Roman"/>
        </w:rPr>
        <w:t xml:space="preserve"> </w:t>
      </w:r>
      <w:proofErr w:type="spellStart"/>
      <w:r w:rsidRPr="00FE2BD3">
        <w:rPr>
          <w:rFonts w:ascii="Times New Roman" w:hAnsi="Times New Roman"/>
          <w:lang w:val="en-US"/>
        </w:rPr>
        <w:t>Dahlstr</w:t>
      </w:r>
      <w:proofErr w:type="spellEnd"/>
      <w:r w:rsidRPr="00FE2BD3">
        <w:rPr>
          <w:rFonts w:ascii="Times New Roman" w:hAnsi="Times New Roman"/>
        </w:rPr>
        <w:t>ö</w:t>
      </w:r>
      <w:r w:rsidRPr="00FE2BD3">
        <w:rPr>
          <w:rFonts w:ascii="Times New Roman" w:hAnsi="Times New Roman"/>
          <w:lang w:val="en-US"/>
        </w:rPr>
        <w:t>m</w:t>
      </w:r>
      <w:r w:rsidRPr="00FE2BD3">
        <w:rPr>
          <w:rFonts w:ascii="Times New Roman" w:hAnsi="Times New Roman"/>
        </w:rPr>
        <w:t xml:space="preserve">, 1968). Έχει επίμηκες σχήμα σώματος. Διαθέτει 17-25 μαλακές ακτίνες στο ραχιαίο πτερύγιο, 10-22 μαλακές ακτίνες στο </w:t>
      </w:r>
      <w:proofErr w:type="spellStart"/>
      <w:r w:rsidRPr="00FE2BD3">
        <w:rPr>
          <w:rFonts w:ascii="Times New Roman" w:hAnsi="Times New Roman"/>
        </w:rPr>
        <w:t>εδρικό</w:t>
      </w:r>
      <w:proofErr w:type="spellEnd"/>
      <w:r w:rsidRPr="00FE2BD3">
        <w:rPr>
          <w:rFonts w:ascii="Times New Roman" w:hAnsi="Times New Roman"/>
        </w:rPr>
        <w:t xml:space="preserve"> και 57-65 σπονδύλους. Διαγνώστηκε από όλα τα άλλα ψάρια γλυκού νερού της Ευρώπης με τον συνδυασμό ακόλουθων χαρακτηριστικών: μακρύ ρύγχος, μεγάλο στόμα, ραχιαία πτερύγια που ξεκινούν ελαφρώς μπροστά από τα πρωκτικά και πλευρική γραμμή με 105-148 λέπια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xml:space="preserve">, 2007). Το ρύγχος του μοιάζει με ράμφος πάπιας, το στόμα του με μεγάλα αιχμηρά δόντια. Τα πτερύγια στα βράγχια υπάρχουν μόνο ως κηλίδες δοντιών στα </w:t>
      </w:r>
      <w:proofErr w:type="spellStart"/>
      <w:r w:rsidRPr="00FE2BD3">
        <w:rPr>
          <w:rFonts w:ascii="Times New Roman" w:hAnsi="Times New Roman"/>
        </w:rPr>
        <w:t>βραγχιακά</w:t>
      </w:r>
      <w:proofErr w:type="spellEnd"/>
      <w:r w:rsidRPr="00FE2BD3">
        <w:rPr>
          <w:rFonts w:ascii="Times New Roman" w:hAnsi="Times New Roman"/>
        </w:rPr>
        <w:t xml:space="preserve"> τόξα. Η πλευρική γραμμή έχει εγκοπή στο πίσω μέρος. Η ραχιαία πτέρυγα βρίσκεται πολύ πίσω, η πρωκτική κάτω και λίγο πίσω από τη ραχιαία, η θωρακική και η κοιλιακή βρίσκονται χαμηλά στο σώμα, σε σχήμα κουπιάς (</w:t>
      </w:r>
      <w:r w:rsidRPr="00FE2BD3">
        <w:rPr>
          <w:rFonts w:ascii="Times New Roman" w:hAnsi="Times New Roman"/>
          <w:lang w:val="en-US"/>
        </w:rPr>
        <w:t>Morrow</w:t>
      </w:r>
      <w:r w:rsidRPr="00FE2BD3">
        <w:rPr>
          <w:rFonts w:ascii="Times New Roman" w:hAnsi="Times New Roman"/>
        </w:rPr>
        <w:t>, 1980).</w:t>
      </w:r>
    </w:p>
    <w:p w14:paraId="7F03A0A7"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Εμφανίζεται σε καθαρές λίμνες με βλάστηση και στάσιμα νερά μικρών έως μεγάλων ποταμών (</w:t>
      </w:r>
      <w:r w:rsidRPr="00FE2BD3">
        <w:rPr>
          <w:rFonts w:ascii="Times New Roman" w:hAnsi="Times New Roman"/>
          <w:lang w:val="en-US"/>
        </w:rPr>
        <w:t>Page</w:t>
      </w:r>
      <w:r w:rsidRPr="00FE2BD3">
        <w:rPr>
          <w:rFonts w:ascii="Times New Roman" w:hAnsi="Times New Roman"/>
        </w:rPr>
        <w:t xml:space="preserve"> &amp; </w:t>
      </w:r>
      <w:r w:rsidRPr="00FE2BD3">
        <w:rPr>
          <w:rFonts w:ascii="Times New Roman" w:hAnsi="Times New Roman"/>
          <w:lang w:val="en-US"/>
        </w:rPr>
        <w:t>Burr</w:t>
      </w:r>
      <w:r w:rsidRPr="00FE2BD3">
        <w:rPr>
          <w:rFonts w:ascii="Times New Roman" w:hAnsi="Times New Roman"/>
        </w:rPr>
        <w:t>, 1991, 2011). Συνήθως είναι μοναχικό και εξαιρετικά εδαφικό. Γενικά, δεν πραγματοποιεί μεγάλες αποστάσεις, αλλά μερικά μετακινούνται σε σημαντικές αποστάσεις. Τα ενήλικα τρέφονται κυρίως με ψάρια, αλλά μερικές φορές σε μεγάλο βαθμό με βατράχια και καραβίδες (</w:t>
      </w:r>
      <w:r w:rsidRPr="00FE2BD3">
        <w:rPr>
          <w:rFonts w:ascii="Times New Roman" w:hAnsi="Times New Roman"/>
          <w:lang w:val="en-US"/>
        </w:rPr>
        <w:t>Morrow</w:t>
      </w:r>
      <w:r w:rsidRPr="00FE2BD3">
        <w:rPr>
          <w:rFonts w:ascii="Times New Roman" w:hAnsi="Times New Roman"/>
        </w:rPr>
        <w:t>, 1980). Είναι ωοτόκο είδος (</w:t>
      </w:r>
      <w:r w:rsidRPr="00FE2BD3">
        <w:rPr>
          <w:rFonts w:ascii="Times New Roman" w:hAnsi="Times New Roman"/>
          <w:lang w:val="en-US"/>
        </w:rPr>
        <w:t>Breder</w:t>
      </w:r>
      <w:r w:rsidRPr="00FE2BD3">
        <w:rPr>
          <w:rFonts w:ascii="Times New Roman" w:hAnsi="Times New Roman"/>
        </w:rPr>
        <w:t xml:space="preserve"> &amp; </w:t>
      </w:r>
      <w:r w:rsidRPr="00FE2BD3">
        <w:rPr>
          <w:rFonts w:ascii="Times New Roman" w:hAnsi="Times New Roman"/>
          <w:lang w:val="en-US"/>
        </w:rPr>
        <w:t>Rosen</w:t>
      </w:r>
      <w:r w:rsidRPr="00FE2BD3">
        <w:rPr>
          <w:rFonts w:ascii="Times New Roman" w:hAnsi="Times New Roman"/>
        </w:rPr>
        <w:t>, 1966). Τα νεαρά άτομα διακρίνονται από συχνό κανιβαλισμό, τρεφόμενα με ασπόνδυλα και χερσαία σπονδυλωτά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w:t>
      </w:r>
      <w:r w:rsidRPr="00FE2BD3">
        <w:rPr>
          <w:rFonts w:ascii="Times New Roman" w:hAnsi="Times New Roman"/>
          <w:lang w:val="en-US"/>
        </w:rPr>
        <w:t>Billard</w:t>
      </w:r>
      <w:r w:rsidRPr="00FE2BD3">
        <w:rPr>
          <w:rFonts w:ascii="Times New Roman" w:hAnsi="Times New Roman"/>
        </w:rPr>
        <w:t>, 1997).</w:t>
      </w:r>
    </w:p>
    <w:p w14:paraId="493720A7"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Τα ψάρια που γεννούν αυγά μετακινούνται στην ακτή των ελωδών περιοχών για να γεννήσουν (</w:t>
      </w:r>
      <w:r w:rsidRPr="00FE2BD3">
        <w:rPr>
          <w:rFonts w:ascii="Times New Roman" w:hAnsi="Times New Roman"/>
          <w:lang w:val="en-US"/>
        </w:rPr>
        <w:t>Morrow</w:t>
      </w:r>
      <w:r w:rsidRPr="00FE2BD3">
        <w:rPr>
          <w:rFonts w:ascii="Times New Roman" w:hAnsi="Times New Roman"/>
        </w:rPr>
        <w:t xml:space="preserve">, 1980). Η ωοτοκία γίνεται κατά τη διάρκεια της ημέρας. Τα φύλα ζευγαρώνουν και ένα θηλυκό συνοδεύεται συνήθως από ένα ή δύο αρσενικά. Κολυμπούν μέσα και πάνω από τη βλάστηση σε νερό μικρότερο από 17,8 </w:t>
      </w:r>
      <w:r w:rsidRPr="00FE2BD3">
        <w:rPr>
          <w:rFonts w:ascii="Times New Roman" w:hAnsi="Times New Roman"/>
          <w:lang w:val="en-US"/>
        </w:rPr>
        <w:t>cm</w:t>
      </w:r>
      <w:r w:rsidRPr="00FE2BD3">
        <w:rPr>
          <w:rFonts w:ascii="Times New Roman" w:hAnsi="Times New Roman"/>
        </w:rPr>
        <w:t>, απελευθερώνοντας αυγά και σπέρμα σε ακανόνιστα χρονικά διαστήματα (</w:t>
      </w:r>
      <w:r w:rsidRPr="00FE2BD3">
        <w:rPr>
          <w:rFonts w:ascii="Times New Roman" w:hAnsi="Times New Roman"/>
          <w:lang w:val="en-US"/>
        </w:rPr>
        <w:t>Scott</w:t>
      </w:r>
      <w:r w:rsidRPr="00FE2BD3">
        <w:rPr>
          <w:rFonts w:ascii="Times New Roman" w:hAnsi="Times New Roman"/>
        </w:rPr>
        <w:t xml:space="preserve"> &amp; </w:t>
      </w:r>
      <w:r w:rsidRPr="00FE2BD3">
        <w:rPr>
          <w:rFonts w:ascii="Times New Roman" w:hAnsi="Times New Roman"/>
          <w:lang w:val="en-US"/>
        </w:rPr>
        <w:t>Crossman</w:t>
      </w:r>
      <w:r w:rsidRPr="00FE2BD3">
        <w:rPr>
          <w:rFonts w:ascii="Times New Roman" w:hAnsi="Times New Roman"/>
        </w:rPr>
        <w:t>, 1973). Τα αυγά εναποτίθενται σε πλημμυρισμένες περιοχές και βυθισμένη βλάστηση για 2-5 ημέρες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 Απελευθερώνονται 5 έως 60 αυγά κάθε φορά (</w:t>
      </w:r>
      <w:r w:rsidRPr="00FE2BD3">
        <w:rPr>
          <w:rFonts w:ascii="Times New Roman" w:hAnsi="Times New Roman"/>
          <w:lang w:val="en-US"/>
        </w:rPr>
        <w:t>Morrow</w:t>
      </w:r>
      <w:r w:rsidRPr="00FE2BD3">
        <w:rPr>
          <w:rFonts w:ascii="Times New Roman" w:hAnsi="Times New Roman"/>
        </w:rPr>
        <w:t>, 1980). Ύστερα από αυτή τη διαδικασία, τα ψάρια ξεκουράζονται για κάποιο χρονικό διάστημα. Κατά την περίοδο αυτή, και το αρσενικό και το θηλυκό μπορούν να πάρουν νέους συντρόφους ή να συνεχίσουν μαζί για αρκετές ημέρες μέχρι να απελευθερωθούν όλα τα αυγά. Τα ενήλικα ψάρια που γεννούν μπορούν να παραμείνουν μέχρι 14 εβδομάδες στον χώρο αναπαραγωγής, παρόλο που τα περισσότερα φεύγουν εντός 6 (</w:t>
      </w:r>
      <w:r w:rsidRPr="00FE2BD3">
        <w:rPr>
          <w:rFonts w:ascii="Times New Roman" w:hAnsi="Times New Roman"/>
          <w:lang w:val="en-US"/>
        </w:rPr>
        <w:t>Morrow</w:t>
      </w:r>
      <w:r w:rsidRPr="00FE2BD3">
        <w:rPr>
          <w:rFonts w:ascii="Times New Roman" w:hAnsi="Times New Roman"/>
        </w:rPr>
        <w:t>, 1980).</w:t>
      </w:r>
    </w:p>
    <w:p w14:paraId="62EC756A"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Αυτό το είδος ψαριού μπορεί να μολυνθεί σε μεγάλο βαθμό από παράσιτα, στα οποία συμπεριλαμβάνεται η ευρεία ταινία που αν δε θανατωθεί με καλό μαγείρεμα, μπορεί να </w:t>
      </w:r>
      <w:r w:rsidRPr="00FE2BD3">
        <w:rPr>
          <w:rFonts w:ascii="Times New Roman" w:hAnsi="Times New Roman"/>
        </w:rPr>
        <w:lastRenderedPageBreak/>
        <w:t xml:space="preserve">μολύνει τον άνθρωπο. Επηρεάζεται τοπικά από αλλοιώσεις </w:t>
      </w:r>
      <w:proofErr w:type="spellStart"/>
      <w:r w:rsidRPr="00FE2BD3">
        <w:rPr>
          <w:rFonts w:ascii="Times New Roman" w:hAnsi="Times New Roman"/>
        </w:rPr>
        <w:t>οικοτόπων</w:t>
      </w:r>
      <w:proofErr w:type="spellEnd"/>
      <w:r w:rsidRPr="00FE2BD3">
        <w:rPr>
          <w:rFonts w:ascii="Times New Roman" w:hAnsi="Times New Roman"/>
        </w:rPr>
        <w:t xml:space="preserve">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 Είναι εξαιρετικό για τροφή. Χρησιμοποιείται φρέσκο και κατεψυγμένο και τρώγεται τηγανητό, ψητό και ψημένο (</w:t>
      </w:r>
      <w:r w:rsidRPr="00FE2BD3">
        <w:rPr>
          <w:rFonts w:ascii="Times New Roman" w:hAnsi="Times New Roman"/>
          <w:lang w:val="en-US"/>
        </w:rPr>
        <w:t>Frimodt</w:t>
      </w:r>
      <w:r w:rsidRPr="00FE2BD3">
        <w:rPr>
          <w:rFonts w:ascii="Times New Roman" w:hAnsi="Times New Roman"/>
        </w:rPr>
        <w:t>, 1995).</w:t>
      </w:r>
    </w:p>
    <w:p w14:paraId="2461600A" w14:textId="77777777" w:rsidR="00FE2BD3" w:rsidRPr="00FE2BD3" w:rsidRDefault="00FE2BD3" w:rsidP="00FE2BD3">
      <w:pPr>
        <w:spacing w:after="120" w:line="360" w:lineRule="auto"/>
        <w:jc w:val="both"/>
        <w:rPr>
          <w:rFonts w:ascii="Times New Roman" w:hAnsi="Times New Roman"/>
        </w:rPr>
      </w:pPr>
    </w:p>
    <w:p w14:paraId="46AE3520" w14:textId="77777777" w:rsidR="00FE2BD3" w:rsidRPr="00FE2BD3" w:rsidRDefault="00FE2BD3" w:rsidP="00FE2BD3">
      <w:pPr>
        <w:spacing w:after="120" w:line="360" w:lineRule="auto"/>
        <w:jc w:val="both"/>
        <w:rPr>
          <w:rFonts w:ascii="Times New Roman" w:hAnsi="Times New Roman"/>
          <w:b/>
          <w:bCs/>
          <w:lang w:val="en-US"/>
        </w:rPr>
      </w:pPr>
      <w:proofErr w:type="spellStart"/>
      <w:r w:rsidRPr="00FE2BD3">
        <w:rPr>
          <w:rFonts w:ascii="Times New Roman" w:hAnsi="Times New Roman"/>
          <w:b/>
          <w:bCs/>
        </w:rPr>
        <w:t>Gambusia</w:t>
      </w:r>
      <w:proofErr w:type="spellEnd"/>
      <w:r w:rsidRPr="00FE2BD3">
        <w:rPr>
          <w:rFonts w:ascii="Times New Roman" w:hAnsi="Times New Roman"/>
          <w:b/>
          <w:bCs/>
        </w:rPr>
        <w:t xml:space="preserve"> </w:t>
      </w:r>
      <w:proofErr w:type="spellStart"/>
      <w:r w:rsidRPr="00FE2BD3">
        <w:rPr>
          <w:rFonts w:ascii="Times New Roman" w:hAnsi="Times New Roman"/>
          <w:b/>
          <w:bCs/>
        </w:rPr>
        <w:t>affinis</w:t>
      </w:r>
      <w:proofErr w:type="spellEnd"/>
      <w:r w:rsidRPr="00FE2BD3">
        <w:rPr>
          <w:rFonts w:ascii="Times New Roman" w:hAnsi="Times New Roman"/>
          <w:b/>
          <w:bCs/>
        </w:rPr>
        <w:t xml:space="preserve"> (</w:t>
      </w:r>
      <w:proofErr w:type="spellStart"/>
      <w:r w:rsidRPr="00FE2BD3">
        <w:rPr>
          <w:rFonts w:ascii="Times New Roman" w:hAnsi="Times New Roman"/>
          <w:b/>
          <w:bCs/>
        </w:rPr>
        <w:t>Baird</w:t>
      </w:r>
      <w:proofErr w:type="spellEnd"/>
      <w:r w:rsidRPr="00FE2BD3">
        <w:rPr>
          <w:rFonts w:ascii="Times New Roman" w:hAnsi="Times New Roman"/>
          <w:b/>
          <w:bCs/>
        </w:rPr>
        <w:t xml:space="preserve"> &amp; </w:t>
      </w:r>
      <w:proofErr w:type="spellStart"/>
      <w:r w:rsidRPr="00FE2BD3">
        <w:rPr>
          <w:rFonts w:ascii="Times New Roman" w:hAnsi="Times New Roman"/>
          <w:b/>
          <w:bCs/>
        </w:rPr>
        <w:t>Girard</w:t>
      </w:r>
      <w:proofErr w:type="spellEnd"/>
      <w:r w:rsidRPr="00FE2BD3">
        <w:rPr>
          <w:rFonts w:ascii="Times New Roman" w:hAnsi="Times New Roman"/>
          <w:b/>
          <w:bCs/>
        </w:rPr>
        <w:t>, 1853)</w:t>
      </w:r>
    </w:p>
    <w:p w14:paraId="2438F022" w14:textId="77777777" w:rsidR="00FE2BD3" w:rsidRPr="00FE2BD3" w:rsidRDefault="00FE2BD3" w:rsidP="00FE2BD3">
      <w:pPr>
        <w:spacing w:after="120" w:line="360" w:lineRule="auto"/>
        <w:jc w:val="both"/>
        <w:rPr>
          <w:rFonts w:ascii="Times New Roman" w:hAnsi="Times New Roman"/>
          <w:lang w:val="en-US"/>
        </w:rPr>
      </w:pPr>
      <w:r w:rsidRPr="00FE2BD3">
        <w:rPr>
          <w:rFonts w:ascii="Times New Roman" w:hAnsi="Times New Roman"/>
          <w:noProof/>
          <w:lang w:val="en-US"/>
        </w:rPr>
        <w:drawing>
          <wp:inline distT="0" distB="0" distL="0" distR="0" wp14:anchorId="55B14855" wp14:editId="0D30D14E">
            <wp:extent cx="2787015" cy="1598241"/>
            <wp:effectExtent l="0" t="0" r="0" b="0"/>
            <wp:docPr id="53862034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04386" cy="1608203"/>
                    </a:xfrm>
                    <a:prstGeom prst="rect">
                      <a:avLst/>
                    </a:prstGeom>
                    <a:noFill/>
                  </pic:spPr>
                </pic:pic>
              </a:graphicData>
            </a:graphic>
          </wp:inline>
        </w:drawing>
      </w:r>
    </w:p>
    <w:p w14:paraId="37610438"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Εικόνα</w:t>
      </w:r>
      <w:r w:rsidRPr="00FE2BD3">
        <w:rPr>
          <w:rFonts w:ascii="Times New Roman" w:hAnsi="Times New Roman"/>
          <w:lang w:val="en-US"/>
        </w:rPr>
        <w:t xml:space="preserve"> 13. Gambusia </w:t>
      </w:r>
      <w:proofErr w:type="spellStart"/>
      <w:r w:rsidRPr="00FE2BD3">
        <w:rPr>
          <w:rFonts w:ascii="Times New Roman" w:hAnsi="Times New Roman"/>
          <w:lang w:val="en-US"/>
        </w:rPr>
        <w:t>affinis</w:t>
      </w:r>
      <w:proofErr w:type="spellEnd"/>
      <w:r w:rsidRPr="00FE2BD3">
        <w:rPr>
          <w:rFonts w:ascii="Times New Roman" w:hAnsi="Times New Roman"/>
          <w:lang w:val="en-US"/>
        </w:rPr>
        <w:t xml:space="preserve"> (Baird &amp; Girard, 1853). </w:t>
      </w:r>
      <w:r w:rsidRPr="00FE2BD3">
        <w:rPr>
          <w:rFonts w:ascii="Times New Roman" w:hAnsi="Times New Roman"/>
        </w:rPr>
        <w:t xml:space="preserve">Φωτογραφία: </w:t>
      </w:r>
      <w:proofErr w:type="spellStart"/>
      <w:r w:rsidRPr="00FE2BD3">
        <w:rPr>
          <w:rFonts w:ascii="Times New Roman" w:hAnsi="Times New Roman"/>
          <w:lang w:val="en-US"/>
        </w:rPr>
        <w:t>Slaboch</w:t>
      </w:r>
      <w:proofErr w:type="spellEnd"/>
      <w:r w:rsidRPr="00FE2BD3">
        <w:rPr>
          <w:rFonts w:ascii="Times New Roman" w:hAnsi="Times New Roman"/>
        </w:rPr>
        <w:t xml:space="preserve"> </w:t>
      </w:r>
      <w:r w:rsidRPr="00FE2BD3">
        <w:rPr>
          <w:rFonts w:ascii="Times New Roman" w:hAnsi="Times New Roman"/>
          <w:lang w:val="en-US"/>
        </w:rPr>
        <w:t>R</w:t>
      </w:r>
      <w:r w:rsidRPr="00FE2BD3">
        <w:rPr>
          <w:rFonts w:ascii="Times New Roman" w:hAnsi="Times New Roman"/>
        </w:rPr>
        <w:t>. (</w:t>
      </w:r>
      <w:proofErr w:type="spellStart"/>
      <w:r w:rsidRPr="00FE2BD3">
        <w:rPr>
          <w:rFonts w:ascii="Times New Roman" w:hAnsi="Times New Roman"/>
          <w:lang w:val="en-US"/>
        </w:rPr>
        <w:t>Fishbase</w:t>
      </w:r>
      <w:proofErr w:type="spellEnd"/>
      <w:r w:rsidRPr="00FE2BD3">
        <w:rPr>
          <w:rFonts w:ascii="Times New Roman" w:hAnsi="Times New Roman"/>
        </w:rPr>
        <w:t>).</w:t>
      </w:r>
    </w:p>
    <w:p w14:paraId="1FEBB735"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Το είδος ψαριού, για το οποίο γίνεται λόγος στην εικόνα 13, ανήκει στην τάξη </w:t>
      </w:r>
      <w:proofErr w:type="spellStart"/>
      <w:r w:rsidRPr="00FE2BD3">
        <w:rPr>
          <w:rFonts w:ascii="Times New Roman" w:hAnsi="Times New Roman"/>
          <w:lang w:val="en-US"/>
        </w:rPr>
        <w:t>Cyprinodontiformes</w:t>
      </w:r>
      <w:proofErr w:type="spellEnd"/>
      <w:r w:rsidRPr="00FE2BD3">
        <w:rPr>
          <w:rFonts w:ascii="Times New Roman" w:hAnsi="Times New Roman"/>
        </w:rPr>
        <w:t xml:space="preserve">, στην οικογένεια </w:t>
      </w:r>
      <w:r w:rsidRPr="00FE2BD3">
        <w:rPr>
          <w:rFonts w:ascii="Times New Roman" w:hAnsi="Times New Roman"/>
          <w:lang w:val="en-US"/>
        </w:rPr>
        <w:t>Poeciliidae</w:t>
      </w:r>
      <w:r w:rsidRPr="00FE2BD3">
        <w:rPr>
          <w:rFonts w:ascii="Times New Roman" w:hAnsi="Times New Roman"/>
        </w:rPr>
        <w:t xml:space="preserve"> και στην υποοικογένεια </w:t>
      </w:r>
      <w:proofErr w:type="spellStart"/>
      <w:r w:rsidRPr="00FE2BD3">
        <w:rPr>
          <w:rFonts w:ascii="Times New Roman" w:hAnsi="Times New Roman"/>
          <w:lang w:val="en-US"/>
        </w:rPr>
        <w:t>Poeciliinae</w:t>
      </w:r>
      <w:proofErr w:type="spellEnd"/>
      <w:r w:rsidRPr="00FE2BD3">
        <w:rPr>
          <w:rFonts w:ascii="Times New Roman" w:hAnsi="Times New Roman"/>
        </w:rPr>
        <w:t xml:space="preserve">. Το όνομα </w:t>
      </w:r>
      <w:r w:rsidRPr="00FE2BD3">
        <w:rPr>
          <w:rFonts w:ascii="Times New Roman" w:hAnsi="Times New Roman"/>
          <w:lang w:val="en-US"/>
        </w:rPr>
        <w:t>Gambusia</w:t>
      </w:r>
      <w:r w:rsidRPr="00FE2BD3">
        <w:rPr>
          <w:rFonts w:ascii="Times New Roman" w:hAnsi="Times New Roman"/>
        </w:rPr>
        <w:t xml:space="preserve"> προκύπτει από τον κουβανέζικο όρο </w:t>
      </w:r>
      <w:proofErr w:type="spellStart"/>
      <w:r w:rsidRPr="00FE2BD3">
        <w:rPr>
          <w:rFonts w:ascii="Times New Roman" w:hAnsi="Times New Roman"/>
          <w:lang w:val="en-US"/>
        </w:rPr>
        <w:t>Gambusino</w:t>
      </w:r>
      <w:proofErr w:type="spellEnd"/>
      <w:r w:rsidRPr="00FE2BD3">
        <w:rPr>
          <w:rFonts w:ascii="Times New Roman" w:hAnsi="Times New Roman"/>
        </w:rPr>
        <w:t xml:space="preserve"> που σημαίνει «τίποτα» και χρησιμοποιείται κατά κύριο λόγο στο πλαίσιο ενός αστείου ή μιας φάρσας (</w:t>
      </w:r>
      <w:r w:rsidRPr="00FE2BD3">
        <w:rPr>
          <w:rFonts w:ascii="Times New Roman" w:hAnsi="Times New Roman"/>
          <w:lang w:val="en-US"/>
        </w:rPr>
        <w:t>Romero</w:t>
      </w:r>
      <w:r w:rsidRPr="00FE2BD3">
        <w:rPr>
          <w:rFonts w:ascii="Times New Roman" w:hAnsi="Times New Roman"/>
        </w:rPr>
        <w:t xml:space="preserve">, 2002). Η επωνυμία </w:t>
      </w:r>
      <w:proofErr w:type="spellStart"/>
      <w:r w:rsidRPr="00FE2BD3">
        <w:rPr>
          <w:rFonts w:ascii="Times New Roman" w:hAnsi="Times New Roman"/>
          <w:lang w:val="en-US"/>
        </w:rPr>
        <w:t>affinis</w:t>
      </w:r>
      <w:proofErr w:type="spellEnd"/>
      <w:r w:rsidRPr="00FE2BD3">
        <w:rPr>
          <w:rFonts w:ascii="Times New Roman" w:hAnsi="Times New Roman"/>
        </w:rPr>
        <w:t xml:space="preserve"> προκύπτει από τη λέξη </w:t>
      </w:r>
      <w:proofErr w:type="spellStart"/>
      <w:r w:rsidRPr="00FE2BD3">
        <w:rPr>
          <w:rFonts w:ascii="Times New Roman" w:hAnsi="Times New Roman"/>
          <w:lang w:val="en-US"/>
        </w:rPr>
        <w:t>affinis</w:t>
      </w:r>
      <w:proofErr w:type="spellEnd"/>
      <w:r w:rsidRPr="00FE2BD3">
        <w:rPr>
          <w:rFonts w:ascii="Times New Roman" w:hAnsi="Times New Roman"/>
        </w:rPr>
        <w:t xml:space="preserve"> που σημαίνει σχετικό (</w:t>
      </w:r>
      <w:r w:rsidRPr="00FE2BD3">
        <w:rPr>
          <w:rFonts w:ascii="Times New Roman" w:hAnsi="Times New Roman"/>
          <w:lang w:val="en-US"/>
        </w:rPr>
        <w:t>Etnier</w:t>
      </w:r>
      <w:r w:rsidRPr="00FE2BD3">
        <w:rPr>
          <w:rFonts w:ascii="Times New Roman" w:hAnsi="Times New Roman"/>
        </w:rPr>
        <w:t xml:space="preserve"> &amp; </w:t>
      </w:r>
      <w:r w:rsidRPr="00FE2BD3">
        <w:rPr>
          <w:rFonts w:ascii="Times New Roman" w:hAnsi="Times New Roman"/>
          <w:lang w:val="en-US"/>
        </w:rPr>
        <w:t>Starnes</w:t>
      </w:r>
      <w:r w:rsidRPr="00FE2BD3">
        <w:rPr>
          <w:rFonts w:ascii="Times New Roman" w:hAnsi="Times New Roman"/>
        </w:rPr>
        <w:t>, 1993).</w:t>
      </w:r>
    </w:p>
    <w:p w14:paraId="30E01E15"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Πρόκειται για ψάρι γλυκού νερού που βρίσκεται σε υφάλμυρα και </w:t>
      </w:r>
      <w:proofErr w:type="spellStart"/>
      <w:r w:rsidRPr="00FE2BD3">
        <w:rPr>
          <w:rFonts w:ascii="Times New Roman" w:hAnsi="Times New Roman"/>
        </w:rPr>
        <w:t>βενθοπελαγικά</w:t>
      </w:r>
      <w:proofErr w:type="spellEnd"/>
      <w:r w:rsidRPr="00FE2BD3">
        <w:rPr>
          <w:rFonts w:ascii="Times New Roman" w:hAnsi="Times New Roman"/>
        </w:rPr>
        <w:t xml:space="preserve"> περιβάλλοντα και απαντά σε εύρος </w:t>
      </w:r>
      <w:r w:rsidRPr="00FE2BD3">
        <w:rPr>
          <w:rFonts w:ascii="Times New Roman" w:hAnsi="Times New Roman"/>
          <w:lang w:val="en-US"/>
        </w:rPr>
        <w:t>pH</w:t>
      </w:r>
      <w:r w:rsidRPr="00FE2BD3">
        <w:rPr>
          <w:rFonts w:ascii="Times New Roman" w:hAnsi="Times New Roman"/>
        </w:rPr>
        <w:t xml:space="preserve"> 6-8 και </w:t>
      </w:r>
      <w:proofErr w:type="spellStart"/>
      <w:r w:rsidRPr="00FE2BD3">
        <w:rPr>
          <w:rFonts w:ascii="Times New Roman" w:hAnsi="Times New Roman"/>
        </w:rPr>
        <w:t>και</w:t>
      </w:r>
      <w:proofErr w:type="spellEnd"/>
      <w:r w:rsidRPr="00FE2BD3">
        <w:rPr>
          <w:rFonts w:ascii="Times New Roman" w:hAnsi="Times New Roman"/>
        </w:rPr>
        <w:t xml:space="preserve"> σκληρότητα 5-19 </w:t>
      </w:r>
      <w:proofErr w:type="spellStart"/>
      <w:r w:rsidRPr="00FE2BD3">
        <w:rPr>
          <w:rFonts w:ascii="Times New Roman" w:hAnsi="Times New Roman"/>
          <w:lang w:val="en-US"/>
        </w:rPr>
        <w:t>dH</w:t>
      </w:r>
      <w:proofErr w:type="spellEnd"/>
      <w:r w:rsidRPr="00FE2BD3">
        <w:rPr>
          <w:rFonts w:ascii="Times New Roman" w:hAnsi="Times New Roman"/>
        </w:rPr>
        <w:t>. Ευδοκιμεί σε υποτροπικό κλίμα, με θερμοκρασίες 12 έως 29°C (</w:t>
      </w:r>
      <w:r w:rsidRPr="00FE2BD3">
        <w:rPr>
          <w:rFonts w:ascii="Times New Roman" w:hAnsi="Times New Roman"/>
          <w:lang w:val="en-US"/>
        </w:rPr>
        <w:t>Pet</w:t>
      </w:r>
      <w:r w:rsidRPr="00FE2BD3">
        <w:rPr>
          <w:rFonts w:ascii="Times New Roman" w:hAnsi="Times New Roman"/>
        </w:rPr>
        <w:t xml:space="preserve"> </w:t>
      </w:r>
      <w:r w:rsidRPr="00FE2BD3">
        <w:rPr>
          <w:rFonts w:ascii="Times New Roman" w:hAnsi="Times New Roman"/>
          <w:lang w:val="en-US"/>
        </w:rPr>
        <w:t>Resources</w:t>
      </w:r>
      <w:r w:rsidRPr="00FE2BD3">
        <w:rPr>
          <w:rFonts w:ascii="Times New Roman" w:hAnsi="Times New Roman"/>
        </w:rPr>
        <w:t xml:space="preserve">, 2004). Κατανέμεται σε μεγάλο βαθμό στη Βόρεια και Κεντρική Αμερική από όπου προέρχεται και η καταγωγή του, ειδικότερα στη λεκάνη του ποταμού Μισισιπή, από την κεντρική Ιντιάνα και το </w:t>
      </w:r>
      <w:proofErr w:type="spellStart"/>
      <w:r w:rsidRPr="00FE2BD3">
        <w:rPr>
          <w:rFonts w:ascii="Times New Roman" w:hAnsi="Times New Roman"/>
        </w:rPr>
        <w:t>Ιλινόις</w:t>
      </w:r>
      <w:proofErr w:type="spellEnd"/>
      <w:r w:rsidRPr="00FE2BD3">
        <w:rPr>
          <w:rFonts w:ascii="Times New Roman" w:hAnsi="Times New Roman"/>
        </w:rPr>
        <w:t xml:space="preserve"> στις ΗΠΑ νότια έως τον κόλπο του Μεξικού και τις αποχετεύσεις της πλαγιάς του Κόλπου δυτικά έως το Μεξικό. Είναι ένα από τα είδη με το ευρύτερο φάσμα εισαγωγών, το οποίο απέκτησε σχεδόν παγκόσμια κατανομή (</w:t>
      </w:r>
      <w:proofErr w:type="spellStart"/>
      <w:r w:rsidRPr="00FE2BD3">
        <w:rPr>
          <w:rFonts w:ascii="Times New Roman" w:hAnsi="Times New Roman"/>
          <w:lang w:val="en-US"/>
        </w:rPr>
        <w:t>Welcomme</w:t>
      </w:r>
      <w:proofErr w:type="spellEnd"/>
      <w:r w:rsidRPr="00FE2BD3">
        <w:rPr>
          <w:rFonts w:ascii="Times New Roman" w:hAnsi="Times New Roman"/>
        </w:rPr>
        <w:t>, 1988). Έχει εισαχθεί για βιολογικό έλεγχο προνυμφών και ειδικότερα για καταπολέμηση κουνουπιών. Όμως, σε αρκετές χώρες αναφέρονται αρνητικές οικολογικές επιπτώσεις μετά την εισαγωγή του (βλ. Παράρτημα).</w:t>
      </w:r>
    </w:p>
    <w:p w14:paraId="20EEDD74"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Έχει καταγραφεί με μέγιστο μήκος 5,1 </w:t>
      </w:r>
      <w:r w:rsidRPr="00FE2BD3">
        <w:rPr>
          <w:rFonts w:ascii="Times New Roman" w:hAnsi="Times New Roman"/>
          <w:lang w:val="en-US"/>
        </w:rPr>
        <w:t>cm</w:t>
      </w:r>
      <w:r w:rsidRPr="00FE2BD3">
        <w:rPr>
          <w:rFonts w:ascii="Times New Roman" w:hAnsi="Times New Roman"/>
        </w:rPr>
        <w:t xml:space="preserve"> για τα αρσενικά και 7 </w:t>
      </w:r>
      <w:r w:rsidRPr="00FE2BD3">
        <w:rPr>
          <w:rFonts w:ascii="Times New Roman" w:hAnsi="Times New Roman"/>
          <w:lang w:val="en-US"/>
        </w:rPr>
        <w:t>cm</w:t>
      </w:r>
      <w:r w:rsidRPr="00FE2BD3">
        <w:rPr>
          <w:rFonts w:ascii="Times New Roman" w:hAnsi="Times New Roman"/>
        </w:rPr>
        <w:t xml:space="preserve"> για τα θηλυκά και μέγιστη ηλικία 3 έτη (</w:t>
      </w:r>
      <w:r w:rsidRPr="00FE2BD3">
        <w:rPr>
          <w:rFonts w:ascii="Times New Roman" w:hAnsi="Times New Roman"/>
          <w:lang w:val="en-US"/>
        </w:rPr>
        <w:t>Koutrakis</w:t>
      </w:r>
      <w:r w:rsidRPr="00FE2BD3">
        <w:rPr>
          <w:rFonts w:ascii="Times New Roman" w:hAnsi="Times New Roman"/>
        </w:rPr>
        <w:t xml:space="preserve"> &amp; </w:t>
      </w:r>
      <w:proofErr w:type="spellStart"/>
      <w:r w:rsidRPr="00FE2BD3">
        <w:rPr>
          <w:rFonts w:ascii="Times New Roman" w:hAnsi="Times New Roman"/>
          <w:lang w:val="en-US"/>
        </w:rPr>
        <w:t>Tsikliras</w:t>
      </w:r>
      <w:proofErr w:type="spellEnd"/>
      <w:r w:rsidRPr="00FE2BD3">
        <w:rPr>
          <w:rFonts w:ascii="Times New Roman" w:hAnsi="Times New Roman"/>
        </w:rPr>
        <w:t>, 2003·</w:t>
      </w:r>
      <w:r w:rsidRPr="00FE2BD3">
        <w:rPr>
          <w:rFonts w:ascii="Times New Roman" w:hAnsi="Times New Roman"/>
          <w:lang w:val="en-US"/>
        </w:rPr>
        <w:t>Hugg</w:t>
      </w:r>
      <w:r w:rsidRPr="00FE2BD3">
        <w:rPr>
          <w:rFonts w:ascii="Times New Roman" w:hAnsi="Times New Roman"/>
        </w:rPr>
        <w:t>, 1996·</w:t>
      </w:r>
      <w:proofErr w:type="spellStart"/>
      <w:r w:rsidRPr="00FE2BD3">
        <w:rPr>
          <w:rFonts w:ascii="Times New Roman" w:hAnsi="Times New Roman"/>
          <w:lang w:val="en-US"/>
        </w:rPr>
        <w:t>Beverton</w:t>
      </w:r>
      <w:proofErr w:type="spellEnd"/>
      <w:r w:rsidRPr="00FE2BD3">
        <w:rPr>
          <w:rFonts w:ascii="Times New Roman" w:hAnsi="Times New Roman"/>
        </w:rPr>
        <w:t xml:space="preserve"> &amp; </w:t>
      </w:r>
      <w:r w:rsidRPr="00FE2BD3">
        <w:rPr>
          <w:rFonts w:ascii="Times New Roman" w:hAnsi="Times New Roman"/>
          <w:lang w:val="en-US"/>
        </w:rPr>
        <w:t>Holt</w:t>
      </w:r>
      <w:r w:rsidRPr="00FE2BD3">
        <w:rPr>
          <w:rFonts w:ascii="Times New Roman" w:hAnsi="Times New Roman"/>
        </w:rPr>
        <w:t xml:space="preserve">, 1959). </w:t>
      </w:r>
      <w:r w:rsidRPr="00FE2BD3">
        <w:rPr>
          <w:rFonts w:ascii="Times New Roman" w:hAnsi="Times New Roman"/>
        </w:rPr>
        <w:lastRenderedPageBreak/>
        <w:t>Διαθέτει ατρακτοειδές σώμα με κυκλική διατομή και διαθέτει συνολικά 7-9 μαλακές ραχιαίες ακτίνες και 9-10 μαλακές ακτίνες του πρωκτού. Το μήκος της βάσης του πρωκτού είναι πολύ μικρότερο από το μισό της απόστασης από την ουραία. Τα κοιλιακά πτερύγια καταλήγουν αμέσως μετά το πρωκτικό πτερύγιο. Τα πυελικά πτερύγια φτάνουν στα κοιλιακά. Τα χαρακτηριστικά αυτά αποδίδονται στην εικόνα 13.</w:t>
      </w:r>
    </w:p>
    <w:p w14:paraId="06B26C1B"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Είναι πιο άφθονο στα χαμηλότερα τμήματα των ρευμάτων (</w:t>
      </w:r>
      <w:r w:rsidRPr="00FE2BD3">
        <w:rPr>
          <w:rFonts w:ascii="Times New Roman" w:hAnsi="Times New Roman"/>
          <w:lang w:val="en-US"/>
        </w:rPr>
        <w:t>Yamamoto</w:t>
      </w:r>
      <w:r w:rsidRPr="00FE2BD3">
        <w:rPr>
          <w:rFonts w:ascii="Times New Roman" w:hAnsi="Times New Roman"/>
        </w:rPr>
        <w:t xml:space="preserve"> &amp; </w:t>
      </w:r>
      <w:r w:rsidRPr="00FE2BD3">
        <w:rPr>
          <w:rFonts w:ascii="Times New Roman" w:hAnsi="Times New Roman"/>
          <w:lang w:val="en-US"/>
        </w:rPr>
        <w:t>Tagawa</w:t>
      </w:r>
      <w:r w:rsidRPr="00FE2BD3">
        <w:rPr>
          <w:rFonts w:ascii="Times New Roman" w:hAnsi="Times New Roman"/>
        </w:rPr>
        <w:t>, 2000). Τα ενήλικα άτομα κατοικούν κοντά σε όρθια νερά που ρέουν αργά κι είναι περισσότερο συνηθισμένα σε λίμνες με βλάστηση, τέλματα και ήσυχες δεξαμενές ρευμάτων. Απαντώνται συχνά σε υφάλμυρα νερά κι είναι πελαγικό/επιφανειακό είδος (</w:t>
      </w:r>
      <w:r w:rsidRPr="00FE2BD3">
        <w:rPr>
          <w:rFonts w:ascii="Times New Roman" w:hAnsi="Times New Roman"/>
          <w:lang w:val="en-US"/>
        </w:rPr>
        <w:t>Man</w:t>
      </w:r>
      <w:r w:rsidRPr="00FE2BD3">
        <w:rPr>
          <w:rFonts w:ascii="Times New Roman" w:hAnsi="Times New Roman"/>
        </w:rPr>
        <w:t xml:space="preserve"> &amp; </w:t>
      </w:r>
      <w:r w:rsidRPr="00FE2BD3">
        <w:rPr>
          <w:rFonts w:ascii="Times New Roman" w:hAnsi="Times New Roman"/>
          <w:lang w:val="en-US"/>
        </w:rPr>
        <w:t>Hodgkiss</w:t>
      </w:r>
      <w:r w:rsidRPr="00FE2BD3">
        <w:rPr>
          <w:rFonts w:ascii="Times New Roman" w:hAnsi="Times New Roman"/>
        </w:rPr>
        <w:t>, 1981·</w:t>
      </w:r>
      <w:r w:rsidRPr="00FE2BD3">
        <w:rPr>
          <w:rFonts w:ascii="Times New Roman" w:hAnsi="Times New Roman"/>
          <w:lang w:val="en-US"/>
        </w:rPr>
        <w:t>Howell</w:t>
      </w:r>
      <w:r w:rsidRPr="00FE2BD3">
        <w:rPr>
          <w:rFonts w:ascii="Times New Roman" w:hAnsi="Times New Roman"/>
        </w:rPr>
        <w:t xml:space="preserve">, </w:t>
      </w:r>
      <w:r w:rsidRPr="00FE2BD3">
        <w:rPr>
          <w:rFonts w:ascii="Times New Roman" w:hAnsi="Times New Roman"/>
          <w:lang w:val="en-US"/>
        </w:rPr>
        <w:t>Woodford</w:t>
      </w:r>
      <w:r w:rsidRPr="00FE2BD3">
        <w:rPr>
          <w:rFonts w:ascii="Times New Roman" w:hAnsi="Times New Roman"/>
        </w:rPr>
        <w:t xml:space="preserve">, </w:t>
      </w:r>
      <w:r w:rsidRPr="00FE2BD3">
        <w:rPr>
          <w:rFonts w:ascii="Times New Roman" w:hAnsi="Times New Roman"/>
          <w:lang w:val="en-US"/>
        </w:rPr>
        <w:t>Weyl</w:t>
      </w:r>
      <w:r w:rsidRPr="00FE2BD3">
        <w:rPr>
          <w:rFonts w:ascii="Times New Roman" w:hAnsi="Times New Roman"/>
        </w:rPr>
        <w:t xml:space="preserve"> &amp; </w:t>
      </w:r>
      <w:proofErr w:type="spellStart"/>
      <w:r w:rsidRPr="00FE2BD3">
        <w:rPr>
          <w:rFonts w:ascii="Times New Roman" w:hAnsi="Times New Roman"/>
          <w:lang w:val="en-US"/>
        </w:rPr>
        <w:t>Froneman</w:t>
      </w:r>
      <w:proofErr w:type="spellEnd"/>
      <w:r w:rsidRPr="00FE2BD3">
        <w:rPr>
          <w:rFonts w:ascii="Times New Roman" w:hAnsi="Times New Roman"/>
        </w:rPr>
        <w:t>, 2013). Τρέφεται με ζωοπλαγκτόν, μικρά έντομα και υπολείμματα (</w:t>
      </w:r>
      <w:proofErr w:type="spellStart"/>
      <w:r w:rsidRPr="00FE2BD3">
        <w:rPr>
          <w:rFonts w:ascii="Times New Roman" w:hAnsi="Times New Roman"/>
        </w:rPr>
        <w:t>Man</w:t>
      </w:r>
      <w:proofErr w:type="spellEnd"/>
      <w:r w:rsidRPr="00FE2BD3">
        <w:rPr>
          <w:rFonts w:ascii="Times New Roman" w:hAnsi="Times New Roman"/>
        </w:rPr>
        <w:t xml:space="preserve"> &amp; </w:t>
      </w:r>
      <w:proofErr w:type="spellStart"/>
      <w:r w:rsidRPr="00FE2BD3">
        <w:rPr>
          <w:rFonts w:ascii="Times New Roman" w:hAnsi="Times New Roman"/>
        </w:rPr>
        <w:t>Hodgkiss</w:t>
      </w:r>
      <w:proofErr w:type="spellEnd"/>
      <w:r w:rsidRPr="00FE2BD3">
        <w:rPr>
          <w:rFonts w:ascii="Times New Roman" w:hAnsi="Times New Roman"/>
        </w:rPr>
        <w:t>, 1981·</w:t>
      </w:r>
      <w:r w:rsidRPr="00FE2BD3">
        <w:rPr>
          <w:rFonts w:ascii="Times New Roman" w:hAnsi="Times New Roman"/>
          <w:lang w:val="en-US"/>
        </w:rPr>
        <w:t>Etnier</w:t>
      </w:r>
      <w:r w:rsidRPr="00FE2BD3">
        <w:rPr>
          <w:rFonts w:ascii="Times New Roman" w:hAnsi="Times New Roman"/>
        </w:rPr>
        <w:t xml:space="preserve"> &amp; </w:t>
      </w:r>
      <w:r w:rsidRPr="00FE2BD3">
        <w:rPr>
          <w:rFonts w:ascii="Times New Roman" w:hAnsi="Times New Roman"/>
          <w:lang w:val="en-US"/>
        </w:rPr>
        <w:t>Starnes</w:t>
      </w:r>
      <w:r w:rsidRPr="00FE2BD3">
        <w:rPr>
          <w:rFonts w:ascii="Times New Roman" w:hAnsi="Times New Roman"/>
        </w:rPr>
        <w:t xml:space="preserve">, 1993). Χρησιμοποιείται ως ζωντανή τροφή για </w:t>
      </w:r>
      <w:proofErr w:type="spellStart"/>
      <w:r w:rsidRPr="00FE2BD3">
        <w:rPr>
          <w:rFonts w:ascii="Times New Roman" w:hAnsi="Times New Roman"/>
        </w:rPr>
        <w:t>σαρκοφάγα</w:t>
      </w:r>
      <w:proofErr w:type="spellEnd"/>
      <w:r w:rsidRPr="00FE2BD3">
        <w:rPr>
          <w:rFonts w:ascii="Times New Roman" w:hAnsi="Times New Roman"/>
        </w:rPr>
        <w:t xml:space="preserve"> ψάρια ενυδρείου (</w:t>
      </w:r>
      <w:proofErr w:type="spellStart"/>
      <w:r w:rsidRPr="00FE2BD3">
        <w:rPr>
          <w:rFonts w:ascii="Times New Roman" w:hAnsi="Times New Roman"/>
        </w:rPr>
        <w:t>Man</w:t>
      </w:r>
      <w:proofErr w:type="spellEnd"/>
      <w:r w:rsidRPr="00FE2BD3">
        <w:rPr>
          <w:rFonts w:ascii="Times New Roman" w:hAnsi="Times New Roman"/>
        </w:rPr>
        <w:t xml:space="preserve"> &amp; </w:t>
      </w:r>
      <w:proofErr w:type="spellStart"/>
      <w:r w:rsidRPr="00FE2BD3">
        <w:rPr>
          <w:rFonts w:ascii="Times New Roman" w:hAnsi="Times New Roman"/>
        </w:rPr>
        <w:t>Hodgkiss</w:t>
      </w:r>
      <w:proofErr w:type="spellEnd"/>
      <w:r w:rsidRPr="00FE2BD3">
        <w:rPr>
          <w:rFonts w:ascii="Times New Roman" w:hAnsi="Times New Roman"/>
        </w:rPr>
        <w:t>, 1981·</w:t>
      </w:r>
      <w:r w:rsidRPr="00FE2BD3">
        <w:rPr>
          <w:rFonts w:ascii="Times New Roman" w:hAnsi="Times New Roman"/>
          <w:lang w:val="en-US"/>
        </w:rPr>
        <w:t>Billard</w:t>
      </w:r>
      <w:r w:rsidRPr="00FE2BD3">
        <w:rPr>
          <w:rFonts w:ascii="Times New Roman" w:hAnsi="Times New Roman"/>
        </w:rPr>
        <w:t>, 1997). Είναι ιδιαίτερα αποτελεσματικό στον έλεγχο των κουνουπιών, αλλά έχει βρεθεί ότι ανταγωνίζεται τα ιθαγενή ψάρια και διαταράσσει την οικολογική ισορροπία (</w:t>
      </w:r>
      <w:r w:rsidRPr="00FE2BD3">
        <w:rPr>
          <w:rFonts w:ascii="Times New Roman" w:hAnsi="Times New Roman"/>
          <w:lang w:val="en-US"/>
        </w:rPr>
        <w:t>Shrestha</w:t>
      </w:r>
      <w:r w:rsidRPr="00FE2BD3">
        <w:rPr>
          <w:rFonts w:ascii="Times New Roman" w:hAnsi="Times New Roman"/>
        </w:rPr>
        <w:t>, 1990).</w:t>
      </w:r>
    </w:p>
    <w:p w14:paraId="05EA0DCC"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Κοιτώντας παραπάνω την εικόνα 13, γίνεται αντιληπτό πως πρόκειται για ζωοτόκο είδος (</w:t>
      </w:r>
      <w:r w:rsidRPr="00FE2BD3">
        <w:rPr>
          <w:rFonts w:ascii="Times New Roman" w:hAnsi="Times New Roman"/>
          <w:lang w:val="en-US"/>
        </w:rPr>
        <w:t>Man</w:t>
      </w:r>
      <w:r w:rsidRPr="00FE2BD3">
        <w:rPr>
          <w:rFonts w:ascii="Times New Roman" w:hAnsi="Times New Roman"/>
        </w:rPr>
        <w:t xml:space="preserve"> &amp; </w:t>
      </w:r>
      <w:r w:rsidRPr="00FE2BD3">
        <w:rPr>
          <w:rFonts w:ascii="Times New Roman" w:hAnsi="Times New Roman"/>
          <w:lang w:val="en-US"/>
        </w:rPr>
        <w:t>Hodgkiss</w:t>
      </w:r>
      <w:r w:rsidRPr="00FE2BD3">
        <w:rPr>
          <w:rFonts w:ascii="Times New Roman" w:hAnsi="Times New Roman"/>
        </w:rPr>
        <w:t xml:space="preserve">, 1981). Η εσωτερική γονιμοποίηση είναι δυνατή, καθώς το πρωκτικό πτερύγιο του αρσενικού έχει μετατραπεί σε όργανο συνουσίας. Τα θηλυκά φέρουν 30 περίπου </w:t>
      </w:r>
      <w:proofErr w:type="spellStart"/>
      <w:r w:rsidRPr="00FE2BD3">
        <w:rPr>
          <w:rFonts w:ascii="Times New Roman" w:hAnsi="Times New Roman"/>
        </w:rPr>
        <w:t>αλεβίνια</w:t>
      </w:r>
      <w:proofErr w:type="spellEnd"/>
      <w:r w:rsidRPr="00FE2BD3">
        <w:rPr>
          <w:rFonts w:ascii="Times New Roman" w:hAnsi="Times New Roman"/>
        </w:rPr>
        <w:t xml:space="preserve"> και η κύηση διαρκεί από 24 ημέρες έως ένα μήνα (</w:t>
      </w:r>
      <w:r w:rsidRPr="00FE2BD3">
        <w:rPr>
          <w:rFonts w:ascii="Times New Roman" w:hAnsi="Times New Roman"/>
          <w:lang w:val="en-US"/>
        </w:rPr>
        <w:t>Seale</w:t>
      </w:r>
      <w:r w:rsidRPr="00FE2BD3">
        <w:rPr>
          <w:rFonts w:ascii="Times New Roman" w:hAnsi="Times New Roman"/>
        </w:rPr>
        <w:t>, 1917·</w:t>
      </w:r>
      <w:r w:rsidRPr="00FE2BD3">
        <w:rPr>
          <w:rFonts w:ascii="Times New Roman" w:hAnsi="Times New Roman"/>
          <w:lang w:val="en-US"/>
        </w:rPr>
        <w:t>Billard</w:t>
      </w:r>
      <w:r w:rsidRPr="00FE2BD3">
        <w:rPr>
          <w:rFonts w:ascii="Times New Roman" w:hAnsi="Times New Roman"/>
        </w:rPr>
        <w:t>, 1997).</w:t>
      </w:r>
    </w:p>
    <w:p w14:paraId="7F1FF13F" w14:textId="77777777" w:rsidR="00FE2BD3" w:rsidRPr="00FE2BD3" w:rsidRDefault="00FE2BD3" w:rsidP="00FE2BD3">
      <w:pPr>
        <w:spacing w:after="120" w:line="360" w:lineRule="auto"/>
        <w:jc w:val="both"/>
        <w:rPr>
          <w:rFonts w:ascii="Times New Roman" w:hAnsi="Times New Roman"/>
          <w:b/>
          <w:bCs/>
        </w:rPr>
      </w:pPr>
    </w:p>
    <w:p w14:paraId="77DC8E1B" w14:textId="77777777" w:rsidR="00FE2BD3" w:rsidRPr="00FE2BD3" w:rsidRDefault="00FE2BD3" w:rsidP="00FE2BD3">
      <w:pPr>
        <w:spacing w:after="120" w:line="360" w:lineRule="auto"/>
        <w:jc w:val="both"/>
        <w:rPr>
          <w:rFonts w:ascii="Times New Roman" w:hAnsi="Times New Roman"/>
          <w:b/>
          <w:bCs/>
        </w:rPr>
      </w:pPr>
      <w:proofErr w:type="spellStart"/>
      <w:r w:rsidRPr="00FE2BD3">
        <w:rPr>
          <w:rFonts w:ascii="Times New Roman" w:hAnsi="Times New Roman"/>
          <w:b/>
          <w:bCs/>
          <w:lang w:val="en-US"/>
        </w:rPr>
        <w:t>Gasterosteus</w:t>
      </w:r>
      <w:proofErr w:type="spellEnd"/>
      <w:r w:rsidRPr="00FE2BD3">
        <w:rPr>
          <w:rFonts w:ascii="Times New Roman" w:hAnsi="Times New Roman"/>
          <w:b/>
          <w:bCs/>
        </w:rPr>
        <w:t xml:space="preserve"> </w:t>
      </w:r>
      <w:r w:rsidRPr="00FE2BD3">
        <w:rPr>
          <w:rFonts w:ascii="Times New Roman" w:hAnsi="Times New Roman"/>
          <w:b/>
          <w:bCs/>
          <w:lang w:val="en-US"/>
        </w:rPr>
        <w:t>aculeatus</w:t>
      </w:r>
      <w:r w:rsidRPr="00FE2BD3">
        <w:rPr>
          <w:rFonts w:ascii="Times New Roman" w:hAnsi="Times New Roman"/>
          <w:b/>
          <w:bCs/>
        </w:rPr>
        <w:t xml:space="preserve"> (</w:t>
      </w:r>
      <w:r w:rsidRPr="00FE2BD3">
        <w:rPr>
          <w:rFonts w:ascii="Times New Roman" w:hAnsi="Times New Roman"/>
          <w:b/>
          <w:bCs/>
          <w:lang w:val="en-US"/>
        </w:rPr>
        <w:t>Linnaeus</w:t>
      </w:r>
      <w:r w:rsidRPr="00FE2BD3">
        <w:rPr>
          <w:rFonts w:ascii="Times New Roman" w:hAnsi="Times New Roman"/>
          <w:b/>
          <w:bCs/>
        </w:rPr>
        <w:t>, 1758)</w:t>
      </w:r>
    </w:p>
    <w:p w14:paraId="6344A070" w14:textId="77777777" w:rsidR="00FE2BD3" w:rsidRPr="00FE2BD3" w:rsidRDefault="00FE2BD3" w:rsidP="00FE2BD3">
      <w:pPr>
        <w:spacing w:after="120" w:line="360" w:lineRule="auto"/>
        <w:jc w:val="both"/>
        <w:rPr>
          <w:rFonts w:ascii="Times New Roman" w:hAnsi="Times New Roman"/>
          <w:b/>
          <w:bCs/>
        </w:rPr>
      </w:pPr>
      <w:r w:rsidRPr="00FE2BD3">
        <w:rPr>
          <w:rFonts w:ascii="Times New Roman" w:hAnsi="Times New Roman"/>
          <w:b/>
          <w:bCs/>
          <w:noProof/>
        </w:rPr>
        <w:drawing>
          <wp:inline distT="0" distB="0" distL="0" distR="0" wp14:anchorId="24DA4A72" wp14:editId="6566B83A">
            <wp:extent cx="2994660" cy="1761490"/>
            <wp:effectExtent l="0" t="0" r="0" b="0"/>
            <wp:docPr id="169077905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35459" cy="1785488"/>
                    </a:xfrm>
                    <a:prstGeom prst="rect">
                      <a:avLst/>
                    </a:prstGeom>
                    <a:noFill/>
                  </pic:spPr>
                </pic:pic>
              </a:graphicData>
            </a:graphic>
          </wp:inline>
        </w:drawing>
      </w:r>
    </w:p>
    <w:p w14:paraId="5ACBC1A0" w14:textId="77777777" w:rsidR="00FE2BD3" w:rsidRPr="00FE2BD3" w:rsidRDefault="00FE2BD3" w:rsidP="00FE2BD3">
      <w:pPr>
        <w:spacing w:after="120" w:line="360" w:lineRule="auto"/>
        <w:jc w:val="both"/>
        <w:rPr>
          <w:rFonts w:ascii="Times New Roman" w:hAnsi="Times New Roman"/>
          <w:lang w:val="en-US"/>
        </w:rPr>
      </w:pPr>
      <w:r w:rsidRPr="00FE2BD3">
        <w:rPr>
          <w:rFonts w:ascii="Times New Roman" w:hAnsi="Times New Roman"/>
        </w:rPr>
        <w:t>Εικόνα</w:t>
      </w:r>
      <w:r w:rsidRPr="00FE2BD3">
        <w:rPr>
          <w:rFonts w:ascii="Times New Roman" w:hAnsi="Times New Roman"/>
          <w:lang w:val="en-US"/>
        </w:rPr>
        <w:t xml:space="preserve"> 14. </w:t>
      </w:r>
      <w:proofErr w:type="spellStart"/>
      <w:r w:rsidRPr="00FE2BD3">
        <w:rPr>
          <w:rFonts w:ascii="Times New Roman" w:hAnsi="Times New Roman"/>
          <w:lang w:val="en-US"/>
        </w:rPr>
        <w:t>Gasterosteus</w:t>
      </w:r>
      <w:proofErr w:type="spellEnd"/>
      <w:r w:rsidRPr="00FE2BD3">
        <w:rPr>
          <w:rFonts w:ascii="Times New Roman" w:hAnsi="Times New Roman"/>
          <w:lang w:val="en-US"/>
        </w:rPr>
        <w:t xml:space="preserve"> aculeatus (Linnaeus, 1758). </w:t>
      </w:r>
      <w:r w:rsidRPr="00FE2BD3">
        <w:rPr>
          <w:rFonts w:ascii="Times New Roman" w:hAnsi="Times New Roman"/>
        </w:rPr>
        <w:t>Φωτογραφία</w:t>
      </w:r>
      <w:r w:rsidRPr="00FE2BD3">
        <w:rPr>
          <w:rFonts w:ascii="Times New Roman" w:hAnsi="Times New Roman"/>
          <w:lang w:val="en-US"/>
        </w:rPr>
        <w:t>: Harka A. (</w:t>
      </w:r>
      <w:proofErr w:type="spellStart"/>
      <w:r w:rsidRPr="00FE2BD3">
        <w:rPr>
          <w:rFonts w:ascii="Times New Roman" w:hAnsi="Times New Roman"/>
          <w:lang w:val="en-US"/>
        </w:rPr>
        <w:t>Fishbase</w:t>
      </w:r>
      <w:proofErr w:type="spellEnd"/>
      <w:r w:rsidRPr="00FE2BD3">
        <w:rPr>
          <w:rFonts w:ascii="Times New Roman" w:hAnsi="Times New Roman"/>
          <w:lang w:val="en-US"/>
        </w:rPr>
        <w:t>).</w:t>
      </w:r>
    </w:p>
    <w:p w14:paraId="55D00844"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lastRenderedPageBreak/>
        <w:t xml:space="preserve">Το </w:t>
      </w:r>
      <w:proofErr w:type="spellStart"/>
      <w:r w:rsidRPr="00FE2BD3">
        <w:rPr>
          <w:rFonts w:ascii="Times New Roman" w:hAnsi="Times New Roman"/>
          <w:lang w:val="en-US"/>
        </w:rPr>
        <w:t>Gasterosteus</w:t>
      </w:r>
      <w:proofErr w:type="spellEnd"/>
      <w:r w:rsidRPr="00FE2BD3">
        <w:rPr>
          <w:rFonts w:ascii="Times New Roman" w:hAnsi="Times New Roman"/>
        </w:rPr>
        <w:t xml:space="preserve"> </w:t>
      </w:r>
      <w:r w:rsidRPr="00FE2BD3">
        <w:rPr>
          <w:rFonts w:ascii="Times New Roman" w:hAnsi="Times New Roman"/>
          <w:lang w:val="en-US"/>
        </w:rPr>
        <w:t>aculeatus</w:t>
      </w:r>
      <w:r w:rsidRPr="00FE2BD3">
        <w:rPr>
          <w:rFonts w:ascii="Times New Roman" w:hAnsi="Times New Roman"/>
        </w:rPr>
        <w:t xml:space="preserve"> της εικόνας 14 είναι ένα είδος της τάξης </w:t>
      </w:r>
      <w:proofErr w:type="spellStart"/>
      <w:r w:rsidRPr="00FE2BD3">
        <w:rPr>
          <w:rFonts w:ascii="Times New Roman" w:hAnsi="Times New Roman"/>
          <w:lang w:val="en-US"/>
        </w:rPr>
        <w:t>Perciiformes</w:t>
      </w:r>
      <w:proofErr w:type="spellEnd"/>
      <w:r w:rsidRPr="00FE2BD3">
        <w:rPr>
          <w:rFonts w:ascii="Times New Roman" w:hAnsi="Times New Roman"/>
        </w:rPr>
        <w:t xml:space="preserve"> και της  οικογένειας </w:t>
      </w:r>
      <w:proofErr w:type="spellStart"/>
      <w:r w:rsidRPr="00FE2BD3">
        <w:rPr>
          <w:rFonts w:ascii="Times New Roman" w:hAnsi="Times New Roman"/>
          <w:lang w:val="en-US"/>
        </w:rPr>
        <w:t>Gasterosteidae</w:t>
      </w:r>
      <w:proofErr w:type="spellEnd"/>
      <w:r w:rsidRPr="00FE2BD3">
        <w:rPr>
          <w:rFonts w:ascii="Times New Roman" w:hAnsi="Times New Roman"/>
        </w:rPr>
        <w:t xml:space="preserve">. Η ετυμολογία του ονόματος </w:t>
      </w:r>
      <w:proofErr w:type="spellStart"/>
      <w:r w:rsidRPr="00FE2BD3">
        <w:rPr>
          <w:rFonts w:ascii="Times New Roman" w:hAnsi="Times New Roman"/>
          <w:lang w:val="en-US"/>
        </w:rPr>
        <w:t>Gasterosteus</w:t>
      </w:r>
      <w:proofErr w:type="spellEnd"/>
      <w:r w:rsidRPr="00FE2BD3">
        <w:rPr>
          <w:rFonts w:ascii="Times New Roman" w:hAnsi="Times New Roman"/>
        </w:rPr>
        <w:t xml:space="preserve"> προέρχεται από τις ελληνικές λέξεις «</w:t>
      </w:r>
      <w:proofErr w:type="spellStart"/>
      <w:r w:rsidRPr="00FE2BD3">
        <w:rPr>
          <w:rFonts w:ascii="Times New Roman" w:hAnsi="Times New Roman"/>
        </w:rPr>
        <w:t>γαστήρ</w:t>
      </w:r>
      <w:proofErr w:type="spellEnd"/>
      <w:r w:rsidRPr="00FE2BD3">
        <w:rPr>
          <w:rFonts w:ascii="Times New Roman" w:hAnsi="Times New Roman"/>
        </w:rPr>
        <w:t>» που είναι το στομάχι και «</w:t>
      </w:r>
      <w:proofErr w:type="spellStart"/>
      <w:r w:rsidRPr="00FE2BD3">
        <w:rPr>
          <w:rFonts w:ascii="Times New Roman" w:hAnsi="Times New Roman"/>
        </w:rPr>
        <w:t>οστέον</w:t>
      </w:r>
      <w:proofErr w:type="spellEnd"/>
      <w:r w:rsidRPr="00FE2BD3">
        <w:rPr>
          <w:rFonts w:ascii="Times New Roman" w:hAnsi="Times New Roman"/>
        </w:rPr>
        <w:t>» που είναι το κόκαλο (</w:t>
      </w:r>
      <w:r w:rsidRPr="00FE2BD3">
        <w:rPr>
          <w:rFonts w:ascii="Times New Roman" w:hAnsi="Times New Roman"/>
          <w:lang w:val="en-US"/>
        </w:rPr>
        <w:t>Romero</w:t>
      </w:r>
      <w:r w:rsidRPr="00FE2BD3">
        <w:rPr>
          <w:rFonts w:ascii="Times New Roman" w:hAnsi="Times New Roman"/>
        </w:rPr>
        <w:t xml:space="preserve">, 2002). Το όνομα </w:t>
      </w:r>
      <w:r w:rsidRPr="00FE2BD3">
        <w:rPr>
          <w:rFonts w:ascii="Times New Roman" w:hAnsi="Times New Roman"/>
          <w:lang w:val="en-US"/>
        </w:rPr>
        <w:t>aculeatus</w:t>
      </w:r>
      <w:r w:rsidRPr="00FE2BD3">
        <w:rPr>
          <w:rFonts w:ascii="Times New Roman" w:hAnsi="Times New Roman"/>
        </w:rPr>
        <w:t xml:space="preserve"> προέρχεται από τη λατινική λέξη </w:t>
      </w:r>
      <w:r w:rsidRPr="00FE2BD3">
        <w:rPr>
          <w:rFonts w:ascii="Times New Roman" w:hAnsi="Times New Roman"/>
          <w:lang w:val="en-US"/>
        </w:rPr>
        <w:t>aculeatus</w:t>
      </w:r>
      <w:r w:rsidRPr="00FE2BD3">
        <w:rPr>
          <w:rFonts w:ascii="Times New Roman" w:hAnsi="Times New Roman"/>
        </w:rPr>
        <w:t xml:space="preserve"> που σημαίνει «ακανθωτός» (</w:t>
      </w:r>
      <w:r w:rsidRPr="00FE2BD3">
        <w:rPr>
          <w:rFonts w:ascii="Times New Roman" w:hAnsi="Times New Roman"/>
          <w:lang w:val="en-US"/>
        </w:rPr>
        <w:t>Scott</w:t>
      </w:r>
      <w:r w:rsidRPr="00FE2BD3">
        <w:rPr>
          <w:rFonts w:ascii="Times New Roman" w:hAnsi="Times New Roman"/>
        </w:rPr>
        <w:t xml:space="preserve"> &amp; </w:t>
      </w:r>
      <w:r w:rsidRPr="00FE2BD3">
        <w:rPr>
          <w:rFonts w:ascii="Times New Roman" w:hAnsi="Times New Roman"/>
          <w:lang w:val="en-US"/>
        </w:rPr>
        <w:t>Crossman</w:t>
      </w:r>
      <w:r w:rsidRPr="00FE2BD3">
        <w:rPr>
          <w:rFonts w:ascii="Times New Roman" w:hAnsi="Times New Roman"/>
        </w:rPr>
        <w:t>, 1973).</w:t>
      </w:r>
    </w:p>
    <w:p w14:paraId="28D9FD2F"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Είναι είδος </w:t>
      </w:r>
      <w:proofErr w:type="spellStart"/>
      <w:r w:rsidRPr="00FE2BD3">
        <w:rPr>
          <w:rFonts w:ascii="Times New Roman" w:hAnsi="Times New Roman"/>
        </w:rPr>
        <w:t>βενθοπελαγικό</w:t>
      </w:r>
      <w:proofErr w:type="spellEnd"/>
      <w:r w:rsidRPr="00FE2BD3">
        <w:rPr>
          <w:rFonts w:ascii="Times New Roman" w:hAnsi="Times New Roman"/>
        </w:rPr>
        <w:t xml:space="preserve"> και ανάδρομο που ζει σε θαλάσσια, υφάλμυρα και γλυκά νερά και είναι ανάδρομο. Η εικόνα 14 δείχνει ότι το εύρος βάθους στο οποίο βρίσκεται κυμαίνεται από 0 έως 100 μέτρα (</w:t>
      </w:r>
      <w:r w:rsidRPr="00FE2BD3">
        <w:rPr>
          <w:rFonts w:ascii="Times New Roman" w:hAnsi="Times New Roman"/>
          <w:lang w:val="en-US"/>
        </w:rPr>
        <w:t>Riede</w:t>
      </w:r>
      <w:r w:rsidRPr="00FE2BD3">
        <w:rPr>
          <w:rFonts w:ascii="Times New Roman" w:hAnsi="Times New Roman"/>
        </w:rPr>
        <w:t>, 2004·</w:t>
      </w:r>
      <w:r w:rsidRPr="00FE2BD3">
        <w:rPr>
          <w:rFonts w:ascii="Times New Roman" w:hAnsi="Times New Roman"/>
          <w:lang w:val="en-US"/>
        </w:rPr>
        <w:t>Fedorov</w:t>
      </w:r>
      <w:r w:rsidRPr="00FE2BD3">
        <w:rPr>
          <w:rFonts w:ascii="Times New Roman" w:hAnsi="Times New Roman"/>
        </w:rPr>
        <w:t xml:space="preserve"> </w:t>
      </w:r>
      <w:r w:rsidRPr="00FE2BD3">
        <w:rPr>
          <w:rFonts w:ascii="Times New Roman" w:hAnsi="Times New Roman"/>
          <w:lang w:val="en-US"/>
        </w:rPr>
        <w:t>et</w:t>
      </w:r>
      <w:r w:rsidRPr="00FE2BD3">
        <w:rPr>
          <w:rFonts w:ascii="Times New Roman" w:hAnsi="Times New Roman"/>
        </w:rPr>
        <w:t xml:space="preserve"> </w:t>
      </w:r>
      <w:r w:rsidRPr="00FE2BD3">
        <w:rPr>
          <w:rFonts w:ascii="Times New Roman" w:hAnsi="Times New Roman"/>
          <w:lang w:val="en-US"/>
        </w:rPr>
        <w:t>al</w:t>
      </w:r>
      <w:r w:rsidRPr="00FE2BD3">
        <w:rPr>
          <w:rFonts w:ascii="Times New Roman" w:hAnsi="Times New Roman"/>
        </w:rPr>
        <w:t>., 2003). Παρουσιάζει προτίμηση σε υποτροπικές περιοχές, με θερμοκρασίες από 4 έως 20 βαθμούς Κελσίου (</w:t>
      </w:r>
      <w:r w:rsidRPr="00FE2BD3">
        <w:rPr>
          <w:rFonts w:ascii="Times New Roman" w:hAnsi="Times New Roman"/>
          <w:lang w:val="en-US"/>
        </w:rPr>
        <w:t>Riehl</w:t>
      </w:r>
      <w:r w:rsidRPr="00FE2BD3">
        <w:rPr>
          <w:rFonts w:ascii="Times New Roman" w:hAnsi="Times New Roman"/>
        </w:rPr>
        <w:t xml:space="preserve"> &amp; </w:t>
      </w:r>
      <w:r w:rsidRPr="00FE2BD3">
        <w:rPr>
          <w:rFonts w:ascii="Times New Roman" w:hAnsi="Times New Roman"/>
          <w:lang w:val="en-US"/>
        </w:rPr>
        <w:t>Baensch</w:t>
      </w:r>
      <w:r w:rsidRPr="00FE2BD3">
        <w:rPr>
          <w:rFonts w:ascii="Times New Roman" w:hAnsi="Times New Roman"/>
        </w:rPr>
        <w:t xml:space="preserve">, 1991). Η φυσική κατανομή του περιλαμβάνει </w:t>
      </w:r>
      <w:proofErr w:type="spellStart"/>
      <w:r w:rsidRPr="00FE2BD3">
        <w:rPr>
          <w:rFonts w:ascii="Times New Roman" w:hAnsi="Times New Roman"/>
        </w:rPr>
        <w:t>περιαρκτικές</w:t>
      </w:r>
      <w:proofErr w:type="spellEnd"/>
      <w:r w:rsidRPr="00FE2BD3">
        <w:rPr>
          <w:rFonts w:ascii="Times New Roman" w:hAnsi="Times New Roman"/>
        </w:rPr>
        <w:t xml:space="preserve"> και εύκρατες περιοχές, νότια μέχρι τη Μαύρη Θάλασσα, τη νότια Ιταλία, την Ιβηρική Χερσόνησο και τη Βόρεια Αφρική. Παρουσιάζεται επιπλέον στην Ανατολική Ασία, βόρεια της Ιαπωνίας και στη Βόρεια Αμερική, βόρεια της Γροιλανδίας. Στην Ελλάδα, η παρουσία του περιορίζεται κυρίως στο βόρειο και δυτικό ημισφαίριο (βλ. Παράρτημα). Η παρουσία του στην Ευρώπη πραγματοποιήθηκε τυχαία.</w:t>
      </w:r>
    </w:p>
    <w:p w14:paraId="4DD2BDCE"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Η γεννητική του ωρίμανση υπολογίζεται στα 5,5 </w:t>
      </w:r>
      <w:r w:rsidRPr="00FE2BD3">
        <w:rPr>
          <w:rFonts w:ascii="Times New Roman" w:hAnsi="Times New Roman"/>
          <w:lang w:val="en-US"/>
        </w:rPr>
        <w:t>cm</w:t>
      </w:r>
      <w:r w:rsidRPr="00FE2BD3">
        <w:rPr>
          <w:rFonts w:ascii="Times New Roman" w:hAnsi="Times New Roman"/>
        </w:rPr>
        <w:t xml:space="preserve">. Το μέγιστο μήκος του έχει τιμή 11 </w:t>
      </w:r>
      <w:r w:rsidRPr="00FE2BD3">
        <w:rPr>
          <w:rFonts w:ascii="Times New Roman" w:hAnsi="Times New Roman"/>
          <w:lang w:val="en-US"/>
        </w:rPr>
        <w:t>cm</w:t>
      </w:r>
      <w:r w:rsidRPr="00FE2BD3">
        <w:rPr>
          <w:rFonts w:ascii="Times New Roman" w:hAnsi="Times New Roman"/>
        </w:rPr>
        <w:t xml:space="preserve">, ενώ το συνηθέστερο έχει 5,1 </w:t>
      </w:r>
      <w:r w:rsidRPr="00FE2BD3">
        <w:rPr>
          <w:rFonts w:ascii="Times New Roman" w:hAnsi="Times New Roman"/>
          <w:lang w:val="en-US"/>
        </w:rPr>
        <w:t>cm</w:t>
      </w:r>
      <w:r w:rsidRPr="00FE2BD3">
        <w:rPr>
          <w:rFonts w:ascii="Times New Roman" w:hAnsi="Times New Roman"/>
        </w:rPr>
        <w:t xml:space="preserve"> (</w:t>
      </w:r>
      <w:r w:rsidRPr="00FE2BD3">
        <w:rPr>
          <w:rFonts w:ascii="Times New Roman" w:hAnsi="Times New Roman"/>
          <w:lang w:val="en-US"/>
        </w:rPr>
        <w:t>Muus</w:t>
      </w:r>
      <w:r w:rsidRPr="00FE2BD3">
        <w:rPr>
          <w:rFonts w:ascii="Times New Roman" w:hAnsi="Times New Roman"/>
        </w:rPr>
        <w:t xml:space="preserve"> &amp; </w:t>
      </w:r>
      <w:r w:rsidRPr="00FE2BD3">
        <w:rPr>
          <w:rFonts w:ascii="Times New Roman" w:hAnsi="Times New Roman"/>
          <w:lang w:val="en-US"/>
        </w:rPr>
        <w:t>Nielsen</w:t>
      </w:r>
      <w:r w:rsidRPr="00FE2BD3">
        <w:rPr>
          <w:rFonts w:ascii="Times New Roman" w:hAnsi="Times New Roman"/>
        </w:rPr>
        <w:t>, 1999·</w:t>
      </w:r>
      <w:r w:rsidRPr="00FE2BD3">
        <w:rPr>
          <w:rFonts w:ascii="Times New Roman" w:hAnsi="Times New Roman"/>
          <w:lang w:val="en-US"/>
        </w:rPr>
        <w:t>Scott</w:t>
      </w:r>
      <w:r w:rsidRPr="00FE2BD3">
        <w:rPr>
          <w:rFonts w:ascii="Times New Roman" w:hAnsi="Times New Roman"/>
        </w:rPr>
        <w:t xml:space="preserve"> &amp; </w:t>
      </w:r>
      <w:r w:rsidRPr="00FE2BD3">
        <w:rPr>
          <w:rFonts w:ascii="Times New Roman" w:hAnsi="Times New Roman"/>
          <w:lang w:val="en-US"/>
        </w:rPr>
        <w:t>Crossman</w:t>
      </w:r>
      <w:r w:rsidRPr="00FE2BD3">
        <w:rPr>
          <w:rFonts w:ascii="Times New Roman" w:hAnsi="Times New Roman"/>
        </w:rPr>
        <w:t>, 1973). Το μέγιστο προσδόκιμο ζωής που έχει καταγραφεί είναι 8 έτη (</w:t>
      </w:r>
      <w:proofErr w:type="spellStart"/>
      <w:r w:rsidRPr="00FE2BD3">
        <w:rPr>
          <w:rFonts w:ascii="Times New Roman" w:hAnsi="Times New Roman"/>
          <w:lang w:val="en-US"/>
        </w:rPr>
        <w:t>Reimchen</w:t>
      </w:r>
      <w:proofErr w:type="spellEnd"/>
      <w:r w:rsidRPr="00FE2BD3">
        <w:rPr>
          <w:rFonts w:ascii="Times New Roman" w:hAnsi="Times New Roman"/>
        </w:rPr>
        <w:t xml:space="preserve">, 1992). Έχει ατρακτοειδές σχήμα σώματος. Στο σύνολο των μορφολογικών χαρακτηριστικών του, διαθέτει 2-4 ραχιαίες άκανθες, 10-14 μαλακές ραχιαίες ακτίνες, 1 </w:t>
      </w:r>
      <w:proofErr w:type="spellStart"/>
      <w:r w:rsidRPr="00FE2BD3">
        <w:rPr>
          <w:rFonts w:ascii="Times New Roman" w:hAnsi="Times New Roman"/>
        </w:rPr>
        <w:t>εδρική</w:t>
      </w:r>
      <w:proofErr w:type="spellEnd"/>
      <w:r w:rsidRPr="00FE2BD3">
        <w:rPr>
          <w:rFonts w:ascii="Times New Roman" w:hAnsi="Times New Roman"/>
        </w:rPr>
        <w:t xml:space="preserve"> άκανθα και 7-11 μαλακές </w:t>
      </w:r>
      <w:proofErr w:type="spellStart"/>
      <w:r w:rsidRPr="00FE2BD3">
        <w:rPr>
          <w:rFonts w:ascii="Times New Roman" w:hAnsi="Times New Roman"/>
        </w:rPr>
        <w:t>εδρικές</w:t>
      </w:r>
      <w:proofErr w:type="spellEnd"/>
      <w:r w:rsidRPr="00FE2BD3">
        <w:rPr>
          <w:rFonts w:ascii="Times New Roman" w:hAnsi="Times New Roman"/>
        </w:rPr>
        <w:t xml:space="preserve"> ακτίνες. Διακρίνεται μοναδικά από τους συγγενείς του στην Ευρώπη, καθώς ο κορμός και ο ουραίος μίσχος καλύπτονται από μια σειρά 29-35 οστέινων πλακών. Άλλα χαρακτηριστικά που διαχωρίζουν αυτό το είδος είναι η οδοντωτή οπίσθια άκρη των φλοιών και οι φλοιοί που σχηματίζουν μια πλευρική τρόπιδα στον ουραίο μίσχο. Επιπροσθέτως, τα βράγχια είναι μακριά και λεπτά, 17 έως 25 στην πρώτη καμάρα σε μορφές γλυκού νερού και 1 ή 2 ακόμη σε ανάδρομες μορφές. Οι ανάδρομες μορφές είναι ασημί-πράσινες έως γαλαζοπράσινες. Το οπίσθιο περιθώριο των θωρακικών είναι σχεδόν κολοβωμένο. Τα πλευρά είναι συνήθως ωχρά και η κοιλιά είναι κίτρινη, λευκή ή ασημί. Οι θωρακικές ακτίνες έχουν σκούρες κουκίδες και τα ουραία πτερύγια έχει 12 ακτίνες (</w:t>
      </w:r>
      <w:proofErr w:type="spellStart"/>
      <w:r w:rsidRPr="00FE2BD3">
        <w:rPr>
          <w:rFonts w:ascii="Times New Roman" w:hAnsi="Times New Roman"/>
        </w:rPr>
        <w:t>Morrow</w:t>
      </w:r>
      <w:proofErr w:type="spellEnd"/>
      <w:r w:rsidRPr="00FE2BD3">
        <w:rPr>
          <w:rFonts w:ascii="Times New Roman" w:hAnsi="Times New Roman"/>
        </w:rPr>
        <w:t>, 1980·Spillman, 1961).</w:t>
      </w:r>
    </w:p>
    <w:p w14:paraId="28C8577D"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Τα ενήλικα άτομα εμφανίζονται σε εκβολές ποταμών και παράκτιες θάλασσες (</w:t>
      </w:r>
      <w:r w:rsidRPr="00FE2BD3">
        <w:rPr>
          <w:rFonts w:ascii="Times New Roman" w:hAnsi="Times New Roman"/>
          <w:lang w:val="en-US"/>
        </w:rPr>
        <w:t>Banister</w:t>
      </w:r>
      <w:r w:rsidRPr="00FE2BD3">
        <w:rPr>
          <w:rFonts w:ascii="Times New Roman" w:hAnsi="Times New Roman"/>
        </w:rPr>
        <w:t xml:space="preserve">, 1986). Κατοικούν σε ρηχές περιοχές με βλάστηση, πάνω από λάσπη ή άμμο και </w:t>
      </w:r>
      <w:r w:rsidRPr="00FE2BD3">
        <w:rPr>
          <w:rFonts w:ascii="Times New Roman" w:hAnsi="Times New Roman"/>
        </w:rPr>
        <w:lastRenderedPageBreak/>
        <w:t>σχηματίζουν κοπάδια (</w:t>
      </w:r>
      <w:r w:rsidRPr="00FE2BD3">
        <w:rPr>
          <w:rFonts w:ascii="Times New Roman" w:hAnsi="Times New Roman"/>
          <w:lang w:val="en-US"/>
        </w:rPr>
        <w:t>Page</w:t>
      </w:r>
      <w:r w:rsidRPr="00FE2BD3">
        <w:rPr>
          <w:rFonts w:ascii="Times New Roman" w:hAnsi="Times New Roman"/>
        </w:rPr>
        <w:t xml:space="preserve"> &amp; </w:t>
      </w:r>
      <w:r w:rsidRPr="00FE2BD3">
        <w:rPr>
          <w:rFonts w:ascii="Times New Roman" w:hAnsi="Times New Roman"/>
          <w:lang w:val="en-US"/>
        </w:rPr>
        <w:t>Burr</w:t>
      </w:r>
      <w:r w:rsidRPr="00FE2BD3">
        <w:rPr>
          <w:rFonts w:ascii="Times New Roman" w:hAnsi="Times New Roman"/>
        </w:rPr>
        <w:t>, 1991). Τα νεαρά άτομα μετακινούνται στη θάλασσα ή σε βαθύτερα υδάτινα σώματα τον Ιούλιο-Αύγουστο, σχηματίζοντας μεγάλα κοπάδια και συνδέονται με παρασυρόμενα φύκια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w:t>
      </w:r>
      <w:r w:rsidRPr="00FE2BD3">
        <w:rPr>
          <w:rFonts w:ascii="Times New Roman" w:hAnsi="Times New Roman"/>
          <w:lang w:val="en-US"/>
        </w:rPr>
        <w:t>Safran</w:t>
      </w:r>
      <w:r w:rsidRPr="00FE2BD3">
        <w:rPr>
          <w:rFonts w:ascii="Times New Roman" w:hAnsi="Times New Roman"/>
        </w:rPr>
        <w:t>, 1990·</w:t>
      </w:r>
      <w:r w:rsidRPr="00FE2BD3">
        <w:rPr>
          <w:rFonts w:ascii="Times New Roman" w:hAnsi="Times New Roman"/>
          <w:lang w:val="en-US"/>
        </w:rPr>
        <w:t>Safran</w:t>
      </w:r>
      <w:r w:rsidRPr="00FE2BD3">
        <w:rPr>
          <w:rFonts w:ascii="Times New Roman" w:hAnsi="Times New Roman"/>
        </w:rPr>
        <w:t xml:space="preserve"> &amp; </w:t>
      </w:r>
      <w:r w:rsidRPr="00FE2BD3">
        <w:rPr>
          <w:rFonts w:ascii="Times New Roman" w:hAnsi="Times New Roman"/>
          <w:lang w:val="en-US"/>
        </w:rPr>
        <w:t>Omori</w:t>
      </w:r>
      <w:r w:rsidRPr="00FE2BD3">
        <w:rPr>
          <w:rFonts w:ascii="Times New Roman" w:hAnsi="Times New Roman"/>
        </w:rPr>
        <w:t>, 1990). Τρέφονται με σκουλήκια, καρκινοειδή, προνύμφες κι ενήλικα υδρόβια έντομα και μικρά ψάρια.</w:t>
      </w:r>
    </w:p>
    <w:p w14:paraId="28D10D1C"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Η συμπεριφορά αναπαραγωγής του είναι παρόμοια, τόσο για γλυκό νερό όσο και για ανάδρομες μορφές (</w:t>
      </w:r>
      <w:r w:rsidRPr="00FE2BD3">
        <w:rPr>
          <w:rFonts w:ascii="Times New Roman" w:hAnsi="Times New Roman"/>
          <w:lang w:val="en-US"/>
        </w:rPr>
        <w:t>McPhail</w:t>
      </w:r>
      <w:r w:rsidRPr="00FE2BD3">
        <w:rPr>
          <w:rFonts w:ascii="Times New Roman" w:hAnsi="Times New Roman"/>
        </w:rPr>
        <w:t xml:space="preserve">, 1969). Λίγο πριν την αναπαραγωγή, τα αρσενικά γίνονται εδαφικά και χτίζουν μια φωλιά από φυτικό υλικό κολλημένο μεταξύ τους με </w:t>
      </w:r>
      <w:proofErr w:type="spellStart"/>
      <w:r w:rsidRPr="00FE2BD3">
        <w:rPr>
          <w:rFonts w:ascii="Times New Roman" w:hAnsi="Times New Roman"/>
        </w:rPr>
        <w:t>σπιγγίνη</w:t>
      </w:r>
      <w:proofErr w:type="spellEnd"/>
      <w:r w:rsidRPr="00FE2BD3">
        <w:rPr>
          <w:rFonts w:ascii="Times New Roman" w:hAnsi="Times New Roman"/>
        </w:rPr>
        <w:t>, μια πρωτεΐνη η οποία παράγεται στο νεφρό (</w:t>
      </w:r>
      <w:r w:rsidRPr="00FE2BD3">
        <w:rPr>
          <w:rFonts w:ascii="Times New Roman" w:hAnsi="Times New Roman"/>
          <w:lang w:val="en-US"/>
        </w:rPr>
        <w:t>Jakobsson</w:t>
      </w:r>
      <w:r w:rsidRPr="00FE2BD3">
        <w:rPr>
          <w:rFonts w:ascii="Times New Roman" w:hAnsi="Times New Roman"/>
        </w:rPr>
        <w:t xml:space="preserve"> </w:t>
      </w:r>
      <w:r w:rsidRPr="00FE2BD3">
        <w:rPr>
          <w:rFonts w:ascii="Times New Roman" w:hAnsi="Times New Roman"/>
          <w:lang w:val="en-US"/>
        </w:rPr>
        <w:t>et</w:t>
      </w:r>
      <w:r w:rsidRPr="00FE2BD3">
        <w:rPr>
          <w:rFonts w:ascii="Times New Roman" w:hAnsi="Times New Roman"/>
        </w:rPr>
        <w:t xml:space="preserve"> </w:t>
      </w:r>
      <w:r w:rsidRPr="00FE2BD3">
        <w:rPr>
          <w:rFonts w:ascii="Times New Roman" w:hAnsi="Times New Roman"/>
          <w:lang w:val="en-US"/>
        </w:rPr>
        <w:t>al</w:t>
      </w:r>
      <w:r w:rsidRPr="00FE2BD3">
        <w:rPr>
          <w:rFonts w:ascii="Times New Roman" w:hAnsi="Times New Roman"/>
        </w:rPr>
        <w:t>., 1999). Ύστερα από την κατασκευή της φωλιάς, το αρσενικό δελεάζει το θηλυκό στη φωλιά με έναν χορό ερωτοτροπίας που αποτελείται από μια σειρά κινήσεων ζιγκ-ζαγκ και το θηλυκό ακολουθεί το αρσενικό, ποζάροντας από πάνω με το κεφάλι του προς τα κάτω. Το αρσενικό προστατεύει και αερίζει τα αυγά (</w:t>
      </w:r>
      <w:r w:rsidRPr="00FE2BD3">
        <w:rPr>
          <w:rFonts w:ascii="Times New Roman" w:hAnsi="Times New Roman"/>
          <w:lang w:val="en-US"/>
        </w:rPr>
        <w:t>Scott</w:t>
      </w:r>
      <w:r w:rsidRPr="00FE2BD3">
        <w:rPr>
          <w:rFonts w:ascii="Times New Roman" w:hAnsi="Times New Roman"/>
        </w:rPr>
        <w:t xml:space="preserve"> &amp; </w:t>
      </w:r>
      <w:r w:rsidRPr="00FE2BD3">
        <w:rPr>
          <w:rFonts w:ascii="Times New Roman" w:hAnsi="Times New Roman"/>
          <w:lang w:val="en-US"/>
        </w:rPr>
        <w:t>Crossman</w:t>
      </w:r>
      <w:r w:rsidRPr="00FE2BD3">
        <w:rPr>
          <w:rFonts w:ascii="Times New Roman" w:hAnsi="Times New Roman"/>
        </w:rPr>
        <w:t>, 1973). Κατά τη διάρκεια της ωοτοκίας, τα αρσενικά αναπτύσσουν μια φωτεινή πορτοκαλί έως κόκκινη κοιλιά και μπλε-πράσινα μάτια. Τα αυγά εκκολάπτονται σε 7-8 ημέρες.</w:t>
      </w:r>
    </w:p>
    <w:p w14:paraId="76F0B593"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Περιστασιακά, λαμβάνεται εμπορικά στη Σκανδιναβία και μεταποιείται σε ιχθυάλευρο και ιχθυέλαιο (</w:t>
      </w:r>
      <w:proofErr w:type="spellStart"/>
      <w:r w:rsidRPr="00FE2BD3">
        <w:rPr>
          <w:rFonts w:ascii="Times New Roman" w:hAnsi="Times New Roman"/>
          <w:lang w:val="en-US"/>
        </w:rPr>
        <w:t>Nikolskii</w:t>
      </w:r>
      <w:proofErr w:type="spellEnd"/>
      <w:r w:rsidRPr="00FE2BD3">
        <w:rPr>
          <w:rFonts w:ascii="Times New Roman" w:hAnsi="Times New Roman"/>
        </w:rPr>
        <w:t>, 1961·</w:t>
      </w:r>
      <w:r w:rsidRPr="00FE2BD3">
        <w:rPr>
          <w:rFonts w:ascii="Times New Roman" w:hAnsi="Times New Roman"/>
          <w:lang w:val="en-US"/>
        </w:rPr>
        <w:t>Bigelow</w:t>
      </w:r>
      <w:r w:rsidRPr="00FE2BD3">
        <w:rPr>
          <w:rFonts w:ascii="Times New Roman" w:hAnsi="Times New Roman"/>
        </w:rPr>
        <w:t xml:space="preserve"> &amp; </w:t>
      </w:r>
      <w:r w:rsidRPr="00FE2BD3">
        <w:rPr>
          <w:rFonts w:ascii="Times New Roman" w:hAnsi="Times New Roman"/>
          <w:lang w:val="en-US"/>
        </w:rPr>
        <w:t>Welsch</w:t>
      </w:r>
      <w:r w:rsidRPr="00FE2BD3">
        <w:rPr>
          <w:rFonts w:ascii="Times New Roman" w:hAnsi="Times New Roman"/>
        </w:rPr>
        <w:t>, 1925). Από εμπορική πλευρά, χρησιμοποιείται ως πειραματόζωο (</w:t>
      </w:r>
      <w:r w:rsidRPr="00FE2BD3">
        <w:rPr>
          <w:rFonts w:ascii="Times New Roman" w:hAnsi="Times New Roman"/>
          <w:lang w:val="en-US"/>
        </w:rPr>
        <w:t>Scott</w:t>
      </w:r>
      <w:r w:rsidRPr="00FE2BD3">
        <w:rPr>
          <w:rFonts w:ascii="Times New Roman" w:hAnsi="Times New Roman"/>
        </w:rPr>
        <w:t xml:space="preserve"> &amp; </w:t>
      </w:r>
      <w:r w:rsidRPr="00FE2BD3">
        <w:rPr>
          <w:rFonts w:ascii="Times New Roman" w:hAnsi="Times New Roman"/>
          <w:lang w:val="en-US"/>
        </w:rPr>
        <w:t>Crossman</w:t>
      </w:r>
      <w:r w:rsidRPr="00FE2BD3">
        <w:rPr>
          <w:rFonts w:ascii="Times New Roman" w:hAnsi="Times New Roman"/>
        </w:rPr>
        <w:t>, 1973).</w:t>
      </w:r>
    </w:p>
    <w:p w14:paraId="3E467CCA" w14:textId="77777777" w:rsidR="00AA20D1" w:rsidRDefault="00AA20D1" w:rsidP="00FE2BD3">
      <w:pPr>
        <w:spacing w:after="120" w:line="360" w:lineRule="auto"/>
        <w:jc w:val="both"/>
        <w:rPr>
          <w:rFonts w:ascii="Times New Roman" w:hAnsi="Times New Roman"/>
        </w:rPr>
      </w:pPr>
    </w:p>
    <w:p w14:paraId="20DBE2E4" w14:textId="79AB5E1D" w:rsidR="00FE2BD3" w:rsidRPr="00FE2BD3" w:rsidRDefault="00FE2BD3" w:rsidP="00FE2BD3">
      <w:pPr>
        <w:spacing w:after="120" w:line="360" w:lineRule="auto"/>
        <w:jc w:val="both"/>
        <w:rPr>
          <w:rFonts w:ascii="Times New Roman" w:hAnsi="Times New Roman"/>
          <w:b/>
          <w:bCs/>
        </w:rPr>
      </w:pPr>
      <w:proofErr w:type="spellStart"/>
      <w:r w:rsidRPr="00FE2BD3">
        <w:rPr>
          <w:rFonts w:ascii="Times New Roman" w:hAnsi="Times New Roman"/>
          <w:b/>
          <w:bCs/>
          <w:lang w:val="en-US"/>
        </w:rPr>
        <w:t>Hypophthalmichthys</w:t>
      </w:r>
      <w:proofErr w:type="spellEnd"/>
      <w:r w:rsidRPr="00FE2BD3">
        <w:rPr>
          <w:rFonts w:ascii="Times New Roman" w:hAnsi="Times New Roman"/>
          <w:b/>
          <w:bCs/>
        </w:rPr>
        <w:t xml:space="preserve"> </w:t>
      </w:r>
      <w:r w:rsidRPr="00FE2BD3">
        <w:rPr>
          <w:rFonts w:ascii="Times New Roman" w:hAnsi="Times New Roman"/>
          <w:b/>
          <w:bCs/>
          <w:lang w:val="en-US"/>
        </w:rPr>
        <w:t>molitrix</w:t>
      </w:r>
      <w:r w:rsidRPr="00FE2BD3">
        <w:rPr>
          <w:rFonts w:ascii="Times New Roman" w:hAnsi="Times New Roman"/>
          <w:b/>
          <w:bCs/>
        </w:rPr>
        <w:t xml:space="preserve"> (</w:t>
      </w:r>
      <w:r w:rsidRPr="00FE2BD3">
        <w:rPr>
          <w:rFonts w:ascii="Times New Roman" w:hAnsi="Times New Roman"/>
          <w:b/>
          <w:bCs/>
          <w:lang w:val="en-US"/>
        </w:rPr>
        <w:t>Valenciennes</w:t>
      </w:r>
      <w:r w:rsidRPr="00FE2BD3">
        <w:rPr>
          <w:rFonts w:ascii="Times New Roman" w:hAnsi="Times New Roman"/>
          <w:b/>
          <w:bCs/>
        </w:rPr>
        <w:t>, 1844)</w:t>
      </w:r>
    </w:p>
    <w:p w14:paraId="2E9C0D23" w14:textId="77777777" w:rsidR="00FE2BD3" w:rsidRPr="00FE2BD3" w:rsidRDefault="00FE2BD3" w:rsidP="00FE2BD3">
      <w:pPr>
        <w:spacing w:after="120" w:line="360" w:lineRule="auto"/>
        <w:jc w:val="both"/>
        <w:rPr>
          <w:rFonts w:ascii="Times New Roman" w:hAnsi="Times New Roman"/>
          <w:lang w:val="en-US"/>
        </w:rPr>
      </w:pPr>
      <w:r w:rsidRPr="00FE2BD3">
        <w:rPr>
          <w:rFonts w:ascii="Times New Roman" w:hAnsi="Times New Roman"/>
          <w:noProof/>
        </w:rPr>
        <w:drawing>
          <wp:inline distT="0" distB="0" distL="0" distR="0" wp14:anchorId="30B6677B" wp14:editId="60ACAE6D">
            <wp:extent cx="2947670" cy="1257300"/>
            <wp:effectExtent l="0" t="0" r="0" b="0"/>
            <wp:docPr id="46210558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54469" cy="1260200"/>
                    </a:xfrm>
                    <a:prstGeom prst="rect">
                      <a:avLst/>
                    </a:prstGeom>
                    <a:noFill/>
                  </pic:spPr>
                </pic:pic>
              </a:graphicData>
            </a:graphic>
          </wp:inline>
        </w:drawing>
      </w:r>
    </w:p>
    <w:p w14:paraId="33B0B60E" w14:textId="77777777" w:rsidR="00FE2BD3" w:rsidRPr="00FE2BD3" w:rsidRDefault="00FE2BD3" w:rsidP="00FE2BD3">
      <w:pPr>
        <w:spacing w:after="120" w:line="360" w:lineRule="auto"/>
        <w:jc w:val="both"/>
        <w:rPr>
          <w:rFonts w:ascii="Times New Roman" w:hAnsi="Times New Roman"/>
          <w:lang w:val="en-US"/>
        </w:rPr>
      </w:pPr>
      <w:proofErr w:type="spellStart"/>
      <w:r w:rsidRPr="00FE2BD3">
        <w:rPr>
          <w:rFonts w:ascii="Times New Roman" w:hAnsi="Times New Roman"/>
          <w:lang w:val="en-US"/>
        </w:rPr>
        <w:t>Εικόν</w:t>
      </w:r>
      <w:proofErr w:type="spellEnd"/>
      <w:r w:rsidRPr="00FE2BD3">
        <w:rPr>
          <w:rFonts w:ascii="Times New Roman" w:hAnsi="Times New Roman"/>
          <w:lang w:val="en-US"/>
        </w:rPr>
        <w:t xml:space="preserve">α 15. </w:t>
      </w:r>
      <w:proofErr w:type="spellStart"/>
      <w:r w:rsidRPr="00FE2BD3">
        <w:rPr>
          <w:rFonts w:ascii="Times New Roman" w:hAnsi="Times New Roman"/>
          <w:lang w:val="en-US"/>
        </w:rPr>
        <w:t>Hypophthalmichthys</w:t>
      </w:r>
      <w:proofErr w:type="spellEnd"/>
      <w:r w:rsidRPr="00FE2BD3">
        <w:rPr>
          <w:rFonts w:ascii="Times New Roman" w:hAnsi="Times New Roman"/>
          <w:lang w:val="en-US"/>
        </w:rPr>
        <w:t xml:space="preserve"> molitrix (Valenciennes, 1844). </w:t>
      </w:r>
      <w:r w:rsidRPr="00FE2BD3">
        <w:rPr>
          <w:rFonts w:ascii="Times New Roman" w:hAnsi="Times New Roman"/>
        </w:rPr>
        <w:t>Φωτογραφία</w:t>
      </w:r>
      <w:r w:rsidRPr="00FE2BD3">
        <w:rPr>
          <w:rFonts w:ascii="Times New Roman" w:hAnsi="Times New Roman"/>
          <w:lang w:val="en-US"/>
        </w:rPr>
        <w:t>: Ramani Shirantha (2021) (</w:t>
      </w:r>
      <w:proofErr w:type="spellStart"/>
      <w:r w:rsidRPr="00FE2BD3">
        <w:rPr>
          <w:rFonts w:ascii="Times New Roman" w:hAnsi="Times New Roman"/>
          <w:lang w:val="en-US"/>
        </w:rPr>
        <w:t>Fishbase</w:t>
      </w:r>
      <w:proofErr w:type="spellEnd"/>
      <w:r w:rsidRPr="00FE2BD3">
        <w:rPr>
          <w:rFonts w:ascii="Times New Roman" w:hAnsi="Times New Roman"/>
          <w:lang w:val="en-US"/>
        </w:rPr>
        <w:t>).</w:t>
      </w:r>
    </w:p>
    <w:p w14:paraId="1D4515B9"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Ο </w:t>
      </w:r>
      <w:proofErr w:type="spellStart"/>
      <w:r w:rsidRPr="00FE2BD3">
        <w:rPr>
          <w:rFonts w:ascii="Times New Roman" w:hAnsi="Times New Roman"/>
          <w:lang w:val="en-US"/>
        </w:rPr>
        <w:t>Hypopthalmichthys</w:t>
      </w:r>
      <w:proofErr w:type="spellEnd"/>
      <w:r w:rsidRPr="00FE2BD3">
        <w:rPr>
          <w:rFonts w:ascii="Times New Roman" w:hAnsi="Times New Roman"/>
        </w:rPr>
        <w:t xml:space="preserve"> </w:t>
      </w:r>
      <w:r w:rsidRPr="00FE2BD3">
        <w:rPr>
          <w:rFonts w:ascii="Times New Roman" w:hAnsi="Times New Roman"/>
          <w:lang w:val="en-US"/>
        </w:rPr>
        <w:t>molitrix</w:t>
      </w:r>
      <w:r w:rsidRPr="00FE2BD3">
        <w:rPr>
          <w:rFonts w:ascii="Times New Roman" w:hAnsi="Times New Roman"/>
        </w:rPr>
        <w:t xml:space="preserve"> (ασημένιος κυπρίνος) που παρουσιάζεται στην εικόνα 15, είναι είδος της τάξης </w:t>
      </w:r>
      <w:proofErr w:type="spellStart"/>
      <w:r w:rsidRPr="00FE2BD3">
        <w:rPr>
          <w:rFonts w:ascii="Times New Roman" w:hAnsi="Times New Roman"/>
          <w:lang w:val="en-US"/>
        </w:rPr>
        <w:t>Cyprinoformes</w:t>
      </w:r>
      <w:proofErr w:type="spellEnd"/>
      <w:r w:rsidRPr="00FE2BD3">
        <w:rPr>
          <w:rFonts w:ascii="Times New Roman" w:hAnsi="Times New Roman"/>
        </w:rPr>
        <w:t xml:space="preserve"> και της οικογένειας </w:t>
      </w:r>
      <w:proofErr w:type="spellStart"/>
      <w:r w:rsidRPr="00FE2BD3">
        <w:rPr>
          <w:rFonts w:ascii="Times New Roman" w:hAnsi="Times New Roman"/>
          <w:lang w:val="en-US"/>
        </w:rPr>
        <w:t>Xenocyprididae</w:t>
      </w:r>
      <w:proofErr w:type="spellEnd"/>
      <w:r w:rsidRPr="00FE2BD3">
        <w:rPr>
          <w:rFonts w:ascii="Times New Roman" w:hAnsi="Times New Roman"/>
        </w:rPr>
        <w:t xml:space="preserve">, η οποία περιλαμβάνει </w:t>
      </w:r>
      <w:proofErr w:type="spellStart"/>
      <w:r w:rsidRPr="00FE2BD3">
        <w:rPr>
          <w:rFonts w:ascii="Times New Roman" w:hAnsi="Times New Roman"/>
        </w:rPr>
        <w:t>ανατολικοασιατικά</w:t>
      </w:r>
      <w:proofErr w:type="spellEnd"/>
      <w:r w:rsidRPr="00FE2BD3">
        <w:rPr>
          <w:rFonts w:ascii="Times New Roman" w:hAnsi="Times New Roman"/>
        </w:rPr>
        <w:t xml:space="preserve"> </w:t>
      </w:r>
      <w:proofErr w:type="spellStart"/>
      <w:r w:rsidRPr="00FE2BD3">
        <w:rPr>
          <w:rFonts w:ascii="Times New Roman" w:hAnsi="Times New Roman"/>
        </w:rPr>
        <w:t>κυπρινοειδή</w:t>
      </w:r>
      <w:proofErr w:type="spellEnd"/>
      <w:r w:rsidRPr="00FE2BD3">
        <w:rPr>
          <w:rFonts w:ascii="Times New Roman" w:hAnsi="Times New Roman"/>
        </w:rPr>
        <w:t xml:space="preserve">. Η ετυμολογία του ονόματος </w:t>
      </w:r>
      <w:proofErr w:type="spellStart"/>
      <w:r w:rsidRPr="00FE2BD3">
        <w:rPr>
          <w:rFonts w:ascii="Times New Roman" w:hAnsi="Times New Roman"/>
          <w:lang w:val="en-US"/>
        </w:rPr>
        <w:lastRenderedPageBreak/>
        <w:t>Hypopthalmichthys</w:t>
      </w:r>
      <w:proofErr w:type="spellEnd"/>
      <w:r w:rsidRPr="00FE2BD3">
        <w:rPr>
          <w:rFonts w:ascii="Times New Roman" w:hAnsi="Times New Roman"/>
        </w:rPr>
        <w:t xml:space="preserve"> προέρχεται από τις ελληνικές λέξεις «υπό», «οφθαλμός» και «ιχθύς» που υποδηλώνουν τη χαρακτηριστική χαμηλή θέση των ματιών (</w:t>
      </w:r>
      <w:r w:rsidRPr="00FE2BD3">
        <w:rPr>
          <w:rFonts w:ascii="Times New Roman" w:hAnsi="Times New Roman"/>
          <w:lang w:val="en-US"/>
        </w:rPr>
        <w:t>Romero</w:t>
      </w:r>
      <w:r w:rsidRPr="00FE2BD3">
        <w:rPr>
          <w:rFonts w:ascii="Times New Roman" w:hAnsi="Times New Roman"/>
        </w:rPr>
        <w:t xml:space="preserve">, 2002). Το όνομα </w:t>
      </w:r>
      <w:r w:rsidRPr="00FE2BD3">
        <w:rPr>
          <w:rFonts w:ascii="Times New Roman" w:hAnsi="Times New Roman"/>
          <w:lang w:val="en-US"/>
        </w:rPr>
        <w:t>molitrix</w:t>
      </w:r>
      <w:r w:rsidRPr="00FE2BD3">
        <w:rPr>
          <w:rFonts w:ascii="Times New Roman" w:hAnsi="Times New Roman"/>
        </w:rPr>
        <w:t xml:space="preserve"> ετυμολογείται από τη λέξη «</w:t>
      </w:r>
      <w:r w:rsidRPr="00FE2BD3">
        <w:rPr>
          <w:rFonts w:ascii="Times New Roman" w:hAnsi="Times New Roman"/>
          <w:lang w:val="en-US"/>
        </w:rPr>
        <w:t>molitrix</w:t>
      </w:r>
      <w:r w:rsidRPr="00FE2BD3">
        <w:rPr>
          <w:rFonts w:ascii="Times New Roman" w:hAnsi="Times New Roman"/>
        </w:rPr>
        <w:t>» που είναι ο φαρυγγικός μηχανισμός άλεσης (</w:t>
      </w:r>
      <w:r w:rsidRPr="00FE2BD3">
        <w:rPr>
          <w:rFonts w:ascii="Times New Roman" w:hAnsi="Times New Roman"/>
          <w:lang w:val="en-US"/>
        </w:rPr>
        <w:t>Etnier</w:t>
      </w:r>
      <w:r w:rsidRPr="00FE2BD3">
        <w:rPr>
          <w:rFonts w:ascii="Times New Roman" w:hAnsi="Times New Roman"/>
        </w:rPr>
        <w:t xml:space="preserve"> &amp; </w:t>
      </w:r>
      <w:r w:rsidRPr="00FE2BD3">
        <w:rPr>
          <w:rFonts w:ascii="Times New Roman" w:hAnsi="Times New Roman"/>
          <w:lang w:val="en-US"/>
        </w:rPr>
        <w:t>Starnes</w:t>
      </w:r>
      <w:r w:rsidRPr="00FE2BD3">
        <w:rPr>
          <w:rFonts w:ascii="Times New Roman" w:hAnsi="Times New Roman"/>
        </w:rPr>
        <w:t>, 1993).</w:t>
      </w:r>
    </w:p>
    <w:p w14:paraId="7E5F1D7D"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Είναι </w:t>
      </w:r>
      <w:proofErr w:type="spellStart"/>
      <w:r w:rsidRPr="00FE2BD3">
        <w:rPr>
          <w:rFonts w:ascii="Times New Roman" w:hAnsi="Times New Roman"/>
        </w:rPr>
        <w:t>ποταμόδρομο</w:t>
      </w:r>
      <w:proofErr w:type="spellEnd"/>
      <w:r w:rsidRPr="00FE2BD3">
        <w:rPr>
          <w:rFonts w:ascii="Times New Roman" w:hAnsi="Times New Roman"/>
        </w:rPr>
        <w:t xml:space="preserve"> είδος γλυκού νερού με δυνατότητα παρουσίας σε υφάλμυρα </w:t>
      </w:r>
      <w:proofErr w:type="spellStart"/>
      <w:r w:rsidRPr="00FE2BD3">
        <w:rPr>
          <w:rFonts w:ascii="Times New Roman" w:hAnsi="Times New Roman"/>
        </w:rPr>
        <w:t>βενθοπελαγικά</w:t>
      </w:r>
      <w:proofErr w:type="spellEnd"/>
      <w:r w:rsidRPr="00FE2BD3">
        <w:rPr>
          <w:rFonts w:ascii="Times New Roman" w:hAnsi="Times New Roman"/>
        </w:rPr>
        <w:t xml:space="preserve"> περιβάλλοντα (</w:t>
      </w:r>
      <w:r w:rsidRPr="00FE2BD3">
        <w:rPr>
          <w:rFonts w:ascii="Times New Roman" w:hAnsi="Times New Roman"/>
          <w:lang w:val="en-US"/>
        </w:rPr>
        <w:t>Riede</w:t>
      </w:r>
      <w:r w:rsidRPr="00FE2BD3">
        <w:rPr>
          <w:rFonts w:ascii="Times New Roman" w:hAnsi="Times New Roman"/>
        </w:rPr>
        <w:t>, 2004). Συναντάται σε εύρος βάθους 0 έως 2 μέτρων και αντέχει υποτροπικά κλίματα, με θερμοκρασίες 6 έως 30 βαθμών Κελσίου (</w:t>
      </w:r>
      <w:r w:rsidRPr="00FE2BD3">
        <w:rPr>
          <w:rFonts w:ascii="Times New Roman" w:hAnsi="Times New Roman"/>
          <w:lang w:val="en-US"/>
        </w:rPr>
        <w:t>Shao</w:t>
      </w:r>
      <w:r w:rsidRPr="00FE2BD3">
        <w:rPr>
          <w:rFonts w:ascii="Times New Roman" w:hAnsi="Times New Roman"/>
        </w:rPr>
        <w:t xml:space="preserve"> &amp; </w:t>
      </w:r>
      <w:r w:rsidRPr="00FE2BD3">
        <w:rPr>
          <w:rFonts w:ascii="Times New Roman" w:hAnsi="Times New Roman"/>
          <w:lang w:val="en-US"/>
        </w:rPr>
        <w:t>Lim</w:t>
      </w:r>
      <w:r w:rsidRPr="00FE2BD3">
        <w:rPr>
          <w:rFonts w:ascii="Times New Roman" w:hAnsi="Times New Roman"/>
        </w:rPr>
        <w:t>, 1991·</w:t>
      </w:r>
      <w:r w:rsidRPr="00FE2BD3">
        <w:rPr>
          <w:rFonts w:ascii="Times New Roman" w:hAnsi="Times New Roman"/>
          <w:lang w:val="en-US"/>
        </w:rPr>
        <w:t>Li</w:t>
      </w:r>
      <w:r w:rsidRPr="00FE2BD3">
        <w:rPr>
          <w:rFonts w:ascii="Times New Roman" w:hAnsi="Times New Roman"/>
        </w:rPr>
        <w:t xml:space="preserve"> </w:t>
      </w:r>
      <w:r w:rsidRPr="00FE2BD3">
        <w:rPr>
          <w:rFonts w:ascii="Times New Roman" w:hAnsi="Times New Roman"/>
          <w:lang w:val="en-US"/>
        </w:rPr>
        <w:t>et</w:t>
      </w:r>
      <w:r w:rsidRPr="00FE2BD3">
        <w:rPr>
          <w:rFonts w:ascii="Times New Roman" w:hAnsi="Times New Roman"/>
        </w:rPr>
        <w:t xml:space="preserve"> </w:t>
      </w:r>
      <w:r w:rsidRPr="00FE2BD3">
        <w:rPr>
          <w:rFonts w:ascii="Times New Roman" w:hAnsi="Times New Roman"/>
          <w:lang w:val="en-US"/>
        </w:rPr>
        <w:t>al</w:t>
      </w:r>
      <w:r w:rsidRPr="00FE2BD3">
        <w:rPr>
          <w:rFonts w:ascii="Times New Roman" w:hAnsi="Times New Roman"/>
        </w:rPr>
        <w:t xml:space="preserve">., 1990). Είναι ενδημικό στις περισσότερες μεγάλες υδρολογικές λεκάνες του Ειρηνικού στην ανατολική Ασία, από τον ποταμό Αμούρ έως τον </w:t>
      </w:r>
      <w:proofErr w:type="spellStart"/>
      <w:r w:rsidRPr="00FE2BD3">
        <w:rPr>
          <w:rFonts w:ascii="Times New Roman" w:hAnsi="Times New Roman"/>
        </w:rPr>
        <w:t>Σι</w:t>
      </w:r>
      <w:proofErr w:type="spellEnd"/>
      <w:r w:rsidRPr="00FE2BD3">
        <w:rPr>
          <w:rFonts w:ascii="Times New Roman" w:hAnsi="Times New Roman"/>
        </w:rPr>
        <w:t xml:space="preserve"> της Κίνας και το </w:t>
      </w:r>
      <w:proofErr w:type="spellStart"/>
      <w:r w:rsidRPr="00FE2BD3">
        <w:rPr>
          <w:rFonts w:ascii="Times New Roman" w:hAnsi="Times New Roman"/>
        </w:rPr>
        <w:t>Ανόι</w:t>
      </w:r>
      <w:proofErr w:type="spellEnd"/>
      <w:r w:rsidRPr="00FE2BD3">
        <w:rPr>
          <w:rFonts w:ascii="Times New Roman" w:hAnsi="Times New Roman"/>
        </w:rPr>
        <w:t xml:space="preserve"> του Βιετνάμ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w:t>
      </w:r>
      <w:r w:rsidRPr="00FE2BD3">
        <w:rPr>
          <w:rFonts w:ascii="Times New Roman" w:hAnsi="Times New Roman"/>
          <w:lang w:val="en-US"/>
        </w:rPr>
        <w:t>FAO</w:t>
      </w:r>
      <w:r w:rsidRPr="00FE2BD3">
        <w:rPr>
          <w:rFonts w:ascii="Times New Roman" w:hAnsi="Times New Roman"/>
        </w:rPr>
        <w:t>, 2019). Εισήχθη σε όλο τον κόσμο για υδατοκαλλιέργεια κι έλεγχο της άνθισης των φυκιών (βλ. Παράρτημα). Αρκετές χώρες μάλιστα αναφέρουν αρνητικές οικολογικές επιπτώσεις μετά την εισαγωγή του (</w:t>
      </w:r>
      <w:proofErr w:type="spellStart"/>
      <w:r w:rsidRPr="00FE2BD3">
        <w:rPr>
          <w:rFonts w:ascii="Times New Roman" w:hAnsi="Times New Roman"/>
          <w:lang w:val="en-US"/>
        </w:rPr>
        <w:t>Welcomme</w:t>
      </w:r>
      <w:proofErr w:type="spellEnd"/>
      <w:r w:rsidRPr="00FE2BD3">
        <w:rPr>
          <w:rFonts w:ascii="Times New Roman" w:hAnsi="Times New Roman"/>
        </w:rPr>
        <w:t xml:space="preserve">, 1988). Συχνά συγχέεται με το </w:t>
      </w:r>
      <w:proofErr w:type="spellStart"/>
      <w:r w:rsidRPr="00FE2BD3">
        <w:rPr>
          <w:rFonts w:ascii="Times New Roman" w:hAnsi="Times New Roman"/>
          <w:lang w:val="en-US"/>
        </w:rPr>
        <w:t>Hypopthalmichthys</w:t>
      </w:r>
      <w:proofErr w:type="spellEnd"/>
      <w:r w:rsidRPr="00FE2BD3">
        <w:rPr>
          <w:rFonts w:ascii="Times New Roman" w:hAnsi="Times New Roman"/>
        </w:rPr>
        <w:t xml:space="preserve"> </w:t>
      </w:r>
      <w:r w:rsidRPr="00FE2BD3">
        <w:rPr>
          <w:rFonts w:ascii="Times New Roman" w:hAnsi="Times New Roman"/>
          <w:lang w:val="en-US"/>
        </w:rPr>
        <w:t>nobilis</w:t>
      </w:r>
      <w:r w:rsidRPr="00FE2BD3">
        <w:rPr>
          <w:rFonts w:ascii="Times New Roman" w:hAnsi="Times New Roman"/>
        </w:rPr>
        <w:t>, με το οποίο παρουσιάζει αρκετές μορφολογικές ομοιότητες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w:t>
      </w:r>
    </w:p>
    <w:p w14:paraId="21FB48F6"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Η γεννητική του ωρίμανση κατορθώνεται σε μήκος 51,7 </w:t>
      </w:r>
      <w:r w:rsidRPr="00FE2BD3">
        <w:rPr>
          <w:rFonts w:ascii="Times New Roman" w:hAnsi="Times New Roman"/>
          <w:lang w:val="en-US"/>
        </w:rPr>
        <w:t>cm</w:t>
      </w:r>
      <w:r w:rsidRPr="00FE2BD3">
        <w:rPr>
          <w:rFonts w:ascii="Times New Roman" w:hAnsi="Times New Roman"/>
        </w:rPr>
        <w:t xml:space="preserve"> που αποδίδεται στην εικόνα 15. Το μέγιστο μήκος του φτάνει στα 120 </w:t>
      </w:r>
      <w:r w:rsidRPr="00FE2BD3">
        <w:rPr>
          <w:rFonts w:ascii="Times New Roman" w:hAnsi="Times New Roman"/>
          <w:lang w:val="en-US"/>
        </w:rPr>
        <w:t>cm</w:t>
      </w:r>
      <w:r w:rsidRPr="00FE2BD3">
        <w:rPr>
          <w:rFonts w:ascii="Times New Roman" w:hAnsi="Times New Roman"/>
        </w:rPr>
        <w:t xml:space="preserve"> και το κοινό μήκος στα 18 </w:t>
      </w:r>
      <w:r w:rsidRPr="00FE2BD3">
        <w:rPr>
          <w:rFonts w:ascii="Times New Roman" w:hAnsi="Times New Roman"/>
          <w:lang w:val="en-US"/>
        </w:rPr>
        <w:t>cm</w:t>
      </w:r>
      <w:r w:rsidRPr="00FE2BD3">
        <w:rPr>
          <w:rFonts w:ascii="Times New Roman" w:hAnsi="Times New Roman"/>
        </w:rPr>
        <w:t xml:space="preserve"> (</w:t>
      </w:r>
      <w:r w:rsidRPr="00FE2BD3">
        <w:rPr>
          <w:rFonts w:ascii="Times New Roman" w:hAnsi="Times New Roman"/>
          <w:lang w:val="en-US"/>
        </w:rPr>
        <w:t>Page</w:t>
      </w:r>
      <w:r w:rsidRPr="00FE2BD3">
        <w:rPr>
          <w:rFonts w:ascii="Times New Roman" w:hAnsi="Times New Roman"/>
        </w:rPr>
        <w:t xml:space="preserve"> &amp; </w:t>
      </w:r>
      <w:r w:rsidRPr="00FE2BD3">
        <w:rPr>
          <w:rFonts w:ascii="Times New Roman" w:hAnsi="Times New Roman"/>
          <w:lang w:val="en-US"/>
        </w:rPr>
        <w:t>Burr</w:t>
      </w:r>
      <w:r w:rsidRPr="00FE2BD3">
        <w:rPr>
          <w:rFonts w:ascii="Times New Roman" w:hAnsi="Times New Roman"/>
        </w:rPr>
        <w:t>, 2011·</w:t>
      </w:r>
      <w:r w:rsidRPr="00FE2BD3">
        <w:rPr>
          <w:rFonts w:ascii="Times New Roman" w:hAnsi="Times New Roman"/>
          <w:lang w:val="en-US"/>
        </w:rPr>
        <w:t>Nichols</w:t>
      </w:r>
      <w:r w:rsidRPr="00FE2BD3">
        <w:rPr>
          <w:rFonts w:ascii="Times New Roman" w:hAnsi="Times New Roman"/>
        </w:rPr>
        <w:t xml:space="preserve">, 1943). Το μέγιστο βάρος του είναι 50 </w:t>
      </w:r>
      <w:r w:rsidRPr="00FE2BD3">
        <w:rPr>
          <w:rFonts w:ascii="Times New Roman" w:hAnsi="Times New Roman"/>
          <w:lang w:val="en-US"/>
        </w:rPr>
        <w:t>kg</w:t>
      </w:r>
      <w:r w:rsidRPr="00FE2BD3">
        <w:rPr>
          <w:rFonts w:ascii="Times New Roman" w:hAnsi="Times New Roman"/>
        </w:rPr>
        <w:t xml:space="preserve"> και το μέγιστο προσδόκιμο ζωής έχει καταγραφεί στα 20 έτη (</w:t>
      </w:r>
      <w:r w:rsidRPr="00FE2BD3">
        <w:rPr>
          <w:rFonts w:ascii="Times New Roman" w:hAnsi="Times New Roman"/>
          <w:lang w:val="en-US"/>
        </w:rPr>
        <w:t>Billard</w:t>
      </w:r>
      <w:r w:rsidRPr="00FE2BD3">
        <w:rPr>
          <w:rFonts w:ascii="Times New Roman" w:hAnsi="Times New Roman"/>
        </w:rPr>
        <w:t>, 1997·</w:t>
      </w:r>
      <w:r w:rsidRPr="00FE2BD3">
        <w:rPr>
          <w:rFonts w:ascii="Times New Roman" w:hAnsi="Times New Roman"/>
          <w:lang w:val="en-US"/>
        </w:rPr>
        <w:t>Nico</w:t>
      </w:r>
      <w:r w:rsidRPr="00FE2BD3">
        <w:rPr>
          <w:rFonts w:ascii="Times New Roman" w:hAnsi="Times New Roman"/>
        </w:rPr>
        <w:t xml:space="preserve">, </w:t>
      </w:r>
      <w:r w:rsidRPr="00FE2BD3">
        <w:rPr>
          <w:rFonts w:ascii="Times New Roman" w:hAnsi="Times New Roman"/>
          <w:lang w:val="en-US"/>
        </w:rPr>
        <w:t>Fuller</w:t>
      </w:r>
      <w:r w:rsidRPr="00FE2BD3">
        <w:rPr>
          <w:rFonts w:ascii="Times New Roman" w:hAnsi="Times New Roman"/>
        </w:rPr>
        <w:t xml:space="preserve"> &amp; </w:t>
      </w:r>
      <w:r w:rsidRPr="00FE2BD3">
        <w:rPr>
          <w:rFonts w:ascii="Times New Roman" w:hAnsi="Times New Roman"/>
          <w:lang w:val="en-US"/>
        </w:rPr>
        <w:t>Li</w:t>
      </w:r>
      <w:r w:rsidRPr="00FE2BD3">
        <w:rPr>
          <w:rFonts w:ascii="Times New Roman" w:hAnsi="Times New Roman"/>
        </w:rPr>
        <w:t xml:space="preserve">, 2020). Έχει σπειροειδές </w:t>
      </w:r>
      <w:proofErr w:type="spellStart"/>
      <w:r w:rsidRPr="00FE2BD3">
        <w:rPr>
          <w:rFonts w:ascii="Times New Roman" w:hAnsi="Times New Roman"/>
        </w:rPr>
        <w:t>ελαιόχρωμο</w:t>
      </w:r>
      <w:proofErr w:type="spellEnd"/>
      <w:r w:rsidRPr="00FE2BD3">
        <w:rPr>
          <w:rFonts w:ascii="Times New Roman" w:hAnsi="Times New Roman"/>
        </w:rPr>
        <w:t xml:space="preserve"> έως ασημί σώμα με οβάλ διατομή και χωρίς μούσια. Οι ραβδώσεις του εκτείνονται από τον ισθμό έως τον πρωκτό. Η άκρη της τελευταίας απλής ραβδώσεως του ραχιαίου πτερυγίου δεν είναι οδοντωτή. Οι διακλαδισμένες ραβδώσεις του πρωκτού είναι 12-13 (</w:t>
      </w:r>
      <w:proofErr w:type="spellStart"/>
      <w:r w:rsidRPr="00FE2BD3">
        <w:rPr>
          <w:rFonts w:ascii="Times New Roman" w:hAnsi="Times New Roman"/>
          <w:lang w:val="en-US"/>
        </w:rPr>
        <w:t>Kottelat</w:t>
      </w:r>
      <w:proofErr w:type="spellEnd"/>
      <w:r w:rsidRPr="00FE2BD3">
        <w:rPr>
          <w:rFonts w:ascii="Times New Roman" w:hAnsi="Times New Roman"/>
        </w:rPr>
        <w:t xml:space="preserve">, </w:t>
      </w:r>
      <w:r w:rsidRPr="00FE2BD3">
        <w:rPr>
          <w:rFonts w:ascii="Times New Roman" w:hAnsi="Times New Roman"/>
          <w:lang w:val="en-US"/>
        </w:rPr>
        <w:t>Whitten</w:t>
      </w:r>
      <w:r w:rsidRPr="00FE2BD3">
        <w:rPr>
          <w:rFonts w:ascii="Times New Roman" w:hAnsi="Times New Roman"/>
        </w:rPr>
        <w:t xml:space="preserve">, </w:t>
      </w:r>
      <w:proofErr w:type="spellStart"/>
      <w:r w:rsidRPr="00FE2BD3">
        <w:rPr>
          <w:rFonts w:ascii="Times New Roman" w:hAnsi="Times New Roman"/>
          <w:lang w:val="en-US"/>
        </w:rPr>
        <w:t>Kartikasari</w:t>
      </w:r>
      <w:proofErr w:type="spellEnd"/>
      <w:r w:rsidRPr="00FE2BD3">
        <w:rPr>
          <w:rFonts w:ascii="Times New Roman" w:hAnsi="Times New Roman"/>
        </w:rPr>
        <w:t xml:space="preserve"> &amp; </w:t>
      </w:r>
      <w:proofErr w:type="spellStart"/>
      <w:r w:rsidRPr="00FE2BD3">
        <w:rPr>
          <w:rFonts w:ascii="Times New Roman" w:hAnsi="Times New Roman"/>
          <w:lang w:val="en-US"/>
        </w:rPr>
        <w:t>Wirjoatmodjo</w:t>
      </w:r>
      <w:proofErr w:type="spellEnd"/>
      <w:r w:rsidRPr="00FE2BD3">
        <w:rPr>
          <w:rFonts w:ascii="Times New Roman" w:hAnsi="Times New Roman"/>
        </w:rPr>
        <w:t xml:space="preserve">, 1993). Διαφέρει από το </w:t>
      </w:r>
      <w:proofErr w:type="spellStart"/>
      <w:r w:rsidRPr="00FE2BD3">
        <w:rPr>
          <w:rFonts w:ascii="Times New Roman" w:hAnsi="Times New Roman"/>
          <w:lang w:val="en-US"/>
        </w:rPr>
        <w:t>Hypophtalmichthys</w:t>
      </w:r>
      <w:proofErr w:type="spellEnd"/>
      <w:r w:rsidRPr="00FE2BD3">
        <w:rPr>
          <w:rFonts w:ascii="Times New Roman" w:hAnsi="Times New Roman"/>
        </w:rPr>
        <w:t xml:space="preserve"> </w:t>
      </w:r>
      <w:r w:rsidRPr="00FE2BD3">
        <w:rPr>
          <w:rFonts w:ascii="Times New Roman" w:hAnsi="Times New Roman"/>
          <w:lang w:val="en-US"/>
        </w:rPr>
        <w:t>nobilis</w:t>
      </w:r>
      <w:r w:rsidRPr="00FE2BD3">
        <w:rPr>
          <w:rFonts w:ascii="Times New Roman" w:hAnsi="Times New Roman"/>
        </w:rPr>
        <w:t xml:space="preserve"> στο ότι έχει αιχμηρή καρίνα χωρίς λέπια από την περιοχή του θώρακα μέχρι την προέλευση του πρωκτού, λεπτά βράγχια, μήκος κεφαλής 24-29 % του τυπικού μήκους και απλό ανοιχτόχρωμο χρώμα, πρασινωπό γκρι στην άνω πλευρά και λευκόχρωμο στην κάτω πλευρά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w:t>
      </w:r>
    </w:p>
    <w:p w14:paraId="402AC548"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Βρίσκεται σε ποτάμια με σημαντικές διακυμάνσεις στη στάθμη του νερού και διαχειμάζει στα μεσαία και κατώτερα τμήματα, κολυμπώντας ακριβώς κάτω από την επιφάνεια. Τρέφεται σε ρηχά και ζεστά νερά, λίμνες και πλημμυρισμένες περιοχές με αργή ροή (</w:t>
      </w:r>
      <w:r w:rsidRPr="00FE2BD3">
        <w:rPr>
          <w:rFonts w:ascii="Times New Roman" w:hAnsi="Times New Roman"/>
          <w:lang w:val="en-US"/>
        </w:rPr>
        <w:t>Billard</w:t>
      </w:r>
      <w:r w:rsidRPr="00FE2BD3">
        <w:rPr>
          <w:rFonts w:ascii="Times New Roman" w:hAnsi="Times New Roman"/>
        </w:rPr>
        <w:t>, 1997·</w:t>
      </w:r>
      <w:r w:rsidRPr="00FE2BD3">
        <w:rPr>
          <w:rFonts w:ascii="Times New Roman" w:hAnsi="Times New Roman"/>
          <w:lang w:val="en-US"/>
        </w:rPr>
        <w:t>Etnier</w:t>
      </w:r>
      <w:r w:rsidRPr="00FE2BD3">
        <w:rPr>
          <w:rFonts w:ascii="Times New Roman" w:hAnsi="Times New Roman"/>
        </w:rPr>
        <w:t xml:space="preserve"> &amp; </w:t>
      </w:r>
      <w:r w:rsidRPr="00FE2BD3">
        <w:rPr>
          <w:rFonts w:ascii="Times New Roman" w:hAnsi="Times New Roman"/>
          <w:lang w:val="en-US"/>
        </w:rPr>
        <w:t>Starnes</w:t>
      </w:r>
      <w:r w:rsidRPr="00FE2BD3">
        <w:rPr>
          <w:rFonts w:ascii="Times New Roman" w:hAnsi="Times New Roman"/>
        </w:rPr>
        <w:t>, 1993). Τα μεγαλύτερα άτομα τρέφονται μόνο με φυτοπλαγκτόν, ενώ τα μικρά νεαρά άτομα με ζωοπλαγκτόν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xml:space="preserve">, 2007). Τα ενήλικα αναπαράγονται σε ποτάμια ή παραποτάμους σε ρηχά ορμητικά με χαλίκι ή άμμο </w:t>
      </w:r>
      <w:r w:rsidRPr="00FE2BD3">
        <w:rPr>
          <w:rFonts w:ascii="Times New Roman" w:hAnsi="Times New Roman"/>
        </w:rPr>
        <w:lastRenderedPageBreak/>
        <w:t>στον πυθμένα, στο ανώτερο στρώμα του νερού ή ακόμα και στην επιφάνεια, κατά τη διάρκεια των πλημμυρών. Οι συνθήκες για την ωοτοκία περιλαμβάνουν θολό νερό, θερμοκρασίες άνω των 15°C και υψηλές συγκεντρώσεις οξυγόνου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 Τα νεαρά και τα ενήλικα άτομα σχηματίζουν μεγάλα κοπάδια κατά την περίοδο της ωοτοκίας. Τα ώριμα πραγματοποιούν μεταναστεύσεις σε μεγάλες αποστάσεις προς το πάνω μέρος του ποταμού κατά την έναρξη μιας ταχείας πλημμύρας και αύξησης της στάθμης του νερού. Μετά την αναπαραγωγή, μετακινούνται σε βαθύτερα σημεία της κοίτης του ποταμού, όπου παραμένουν χωρίς να εκτρέφονται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 Χρησιμοποιείται νωπό για ανθρώπινη κατανάλωση και η ικανότητα να καθαρίζει τα φράγματα και άλλα ύδατα από τα φύκια που τα φράζουν εκτιμάται ακόμα περισσότερο από την τροφική του αξία (</w:t>
      </w:r>
      <w:r w:rsidRPr="00FE2BD3">
        <w:rPr>
          <w:rFonts w:ascii="Times New Roman" w:hAnsi="Times New Roman"/>
          <w:lang w:val="en-US"/>
        </w:rPr>
        <w:t>Frimodt</w:t>
      </w:r>
      <w:r w:rsidRPr="00FE2BD3">
        <w:rPr>
          <w:rFonts w:ascii="Times New Roman" w:hAnsi="Times New Roman"/>
        </w:rPr>
        <w:t xml:space="preserve">, 1995). Είναι ένα από τα 3 ή 4 είδη </w:t>
      </w:r>
      <w:proofErr w:type="spellStart"/>
      <w:r w:rsidRPr="00FE2BD3">
        <w:rPr>
          <w:rFonts w:ascii="Times New Roman" w:hAnsi="Times New Roman"/>
        </w:rPr>
        <w:t>κυπρινιδών</w:t>
      </w:r>
      <w:proofErr w:type="spellEnd"/>
      <w:r w:rsidRPr="00FE2BD3">
        <w:rPr>
          <w:rFonts w:ascii="Times New Roman" w:hAnsi="Times New Roman"/>
        </w:rPr>
        <w:t xml:space="preserve"> των οποίων η παγκόσμια παραγωγή στην υδατοκαλλιέργεια (</w:t>
      </w:r>
      <w:r w:rsidRPr="00FE2BD3">
        <w:rPr>
          <w:rFonts w:ascii="Times New Roman" w:hAnsi="Times New Roman"/>
          <w:lang w:val="en-US"/>
        </w:rPr>
        <w:t>Billard</w:t>
      </w:r>
      <w:r w:rsidRPr="00FE2BD3">
        <w:rPr>
          <w:rFonts w:ascii="Times New Roman" w:hAnsi="Times New Roman"/>
        </w:rPr>
        <w:t>, 1997).</w:t>
      </w:r>
    </w:p>
    <w:p w14:paraId="55B76FAC" w14:textId="77777777" w:rsidR="00AA20D1" w:rsidRDefault="00AA20D1" w:rsidP="00FE2BD3">
      <w:pPr>
        <w:spacing w:after="120" w:line="360" w:lineRule="auto"/>
        <w:jc w:val="both"/>
        <w:rPr>
          <w:rFonts w:ascii="Times New Roman" w:hAnsi="Times New Roman"/>
        </w:rPr>
      </w:pPr>
    </w:p>
    <w:p w14:paraId="64A7D051" w14:textId="609715D0" w:rsidR="00FE2BD3" w:rsidRPr="00FE2BD3" w:rsidRDefault="00FE2BD3" w:rsidP="00FE2BD3">
      <w:pPr>
        <w:spacing w:after="120" w:line="360" w:lineRule="auto"/>
        <w:jc w:val="both"/>
        <w:rPr>
          <w:rFonts w:ascii="Times New Roman" w:hAnsi="Times New Roman"/>
        </w:rPr>
      </w:pPr>
      <w:proofErr w:type="spellStart"/>
      <w:r w:rsidRPr="00FE2BD3">
        <w:rPr>
          <w:rFonts w:ascii="Times New Roman" w:hAnsi="Times New Roman"/>
          <w:b/>
          <w:bCs/>
          <w:lang w:val="en-US"/>
        </w:rPr>
        <w:t>Hypophthalmichthys</w:t>
      </w:r>
      <w:proofErr w:type="spellEnd"/>
      <w:r w:rsidRPr="00FE2BD3">
        <w:rPr>
          <w:rFonts w:ascii="Times New Roman" w:hAnsi="Times New Roman"/>
          <w:b/>
          <w:bCs/>
          <w:lang w:val="en-US"/>
        </w:rPr>
        <w:t xml:space="preserve"> nobilis (Richardson, 1845)</w:t>
      </w:r>
    </w:p>
    <w:p w14:paraId="14EF997B" w14:textId="77777777" w:rsidR="00FE2BD3" w:rsidRPr="00FE2BD3" w:rsidRDefault="00FE2BD3" w:rsidP="00FE2BD3">
      <w:pPr>
        <w:spacing w:after="120" w:line="360" w:lineRule="auto"/>
        <w:jc w:val="both"/>
        <w:rPr>
          <w:rFonts w:ascii="Times New Roman" w:hAnsi="Times New Roman"/>
          <w:lang w:val="en-US"/>
        </w:rPr>
      </w:pPr>
      <w:r w:rsidRPr="00FE2BD3">
        <w:rPr>
          <w:rFonts w:ascii="Times New Roman" w:hAnsi="Times New Roman"/>
          <w:noProof/>
          <w:lang w:val="en-US"/>
        </w:rPr>
        <w:drawing>
          <wp:inline distT="0" distB="0" distL="0" distR="0" wp14:anchorId="5BAC7625" wp14:editId="023D4E86">
            <wp:extent cx="2461486" cy="1112520"/>
            <wp:effectExtent l="0" t="0" r="0" b="0"/>
            <wp:docPr id="70708787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60842" cy="1157426"/>
                    </a:xfrm>
                    <a:prstGeom prst="rect">
                      <a:avLst/>
                    </a:prstGeom>
                    <a:noFill/>
                  </pic:spPr>
                </pic:pic>
              </a:graphicData>
            </a:graphic>
          </wp:inline>
        </w:drawing>
      </w:r>
    </w:p>
    <w:p w14:paraId="46DFC64B" w14:textId="77777777" w:rsidR="00FE2BD3" w:rsidRPr="00FE2BD3" w:rsidRDefault="00FE2BD3" w:rsidP="00FE2BD3">
      <w:pPr>
        <w:spacing w:after="120" w:line="360" w:lineRule="auto"/>
        <w:jc w:val="both"/>
        <w:rPr>
          <w:rFonts w:ascii="Times New Roman" w:hAnsi="Times New Roman"/>
          <w:lang w:val="en-US"/>
        </w:rPr>
      </w:pPr>
      <w:proofErr w:type="spellStart"/>
      <w:r w:rsidRPr="00FE2BD3">
        <w:rPr>
          <w:rFonts w:ascii="Times New Roman" w:hAnsi="Times New Roman"/>
          <w:lang w:val="en-US"/>
        </w:rPr>
        <w:t>Εικόν</w:t>
      </w:r>
      <w:proofErr w:type="spellEnd"/>
      <w:r w:rsidRPr="00FE2BD3">
        <w:rPr>
          <w:rFonts w:ascii="Times New Roman" w:hAnsi="Times New Roman"/>
          <w:lang w:val="en-US"/>
        </w:rPr>
        <w:t xml:space="preserve">α 16. </w:t>
      </w:r>
      <w:proofErr w:type="spellStart"/>
      <w:r w:rsidRPr="00FE2BD3">
        <w:rPr>
          <w:rFonts w:ascii="Times New Roman" w:hAnsi="Times New Roman"/>
          <w:lang w:val="en-US"/>
        </w:rPr>
        <w:t>Hypophthalmichthys</w:t>
      </w:r>
      <w:proofErr w:type="spellEnd"/>
      <w:r w:rsidRPr="00FE2BD3">
        <w:rPr>
          <w:rFonts w:ascii="Times New Roman" w:hAnsi="Times New Roman"/>
          <w:lang w:val="en-US"/>
        </w:rPr>
        <w:t xml:space="preserve"> nobilis (Richardson, 1845). </w:t>
      </w:r>
      <w:r w:rsidRPr="00FE2BD3">
        <w:rPr>
          <w:rFonts w:ascii="Times New Roman" w:hAnsi="Times New Roman"/>
        </w:rPr>
        <w:t>Φωτογραφία</w:t>
      </w:r>
      <w:r w:rsidRPr="00FE2BD3">
        <w:rPr>
          <w:rFonts w:ascii="Times New Roman" w:hAnsi="Times New Roman"/>
          <w:lang w:val="en-US"/>
        </w:rPr>
        <w:t>: Ramani Shirantha (2021) (</w:t>
      </w:r>
      <w:proofErr w:type="spellStart"/>
      <w:r w:rsidRPr="00FE2BD3">
        <w:rPr>
          <w:rFonts w:ascii="Times New Roman" w:hAnsi="Times New Roman"/>
          <w:lang w:val="en-US"/>
        </w:rPr>
        <w:t>Fishbase</w:t>
      </w:r>
      <w:proofErr w:type="spellEnd"/>
      <w:r w:rsidRPr="00FE2BD3">
        <w:rPr>
          <w:rFonts w:ascii="Times New Roman" w:hAnsi="Times New Roman"/>
          <w:lang w:val="en-US"/>
        </w:rPr>
        <w:t>).</w:t>
      </w:r>
    </w:p>
    <w:p w14:paraId="11C71772"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Το ψάρι της εικόνας 16, γνωστό και ως μεγαλοκέφαλος κυπρίνος, είναι είδος της τάξης </w:t>
      </w:r>
      <w:proofErr w:type="spellStart"/>
      <w:r w:rsidRPr="00FE2BD3">
        <w:rPr>
          <w:rFonts w:ascii="Times New Roman" w:hAnsi="Times New Roman"/>
          <w:lang w:val="en-US"/>
        </w:rPr>
        <w:t>Cyprinoformes</w:t>
      </w:r>
      <w:proofErr w:type="spellEnd"/>
      <w:r w:rsidRPr="00FE2BD3">
        <w:rPr>
          <w:rFonts w:ascii="Times New Roman" w:hAnsi="Times New Roman"/>
        </w:rPr>
        <w:t xml:space="preserve"> και της οικογένειας </w:t>
      </w:r>
      <w:proofErr w:type="spellStart"/>
      <w:r w:rsidRPr="00FE2BD3">
        <w:rPr>
          <w:rFonts w:ascii="Times New Roman" w:hAnsi="Times New Roman"/>
          <w:lang w:val="en-US"/>
        </w:rPr>
        <w:t>Xenocyprididae</w:t>
      </w:r>
      <w:proofErr w:type="spellEnd"/>
      <w:r w:rsidRPr="00FE2BD3">
        <w:rPr>
          <w:rFonts w:ascii="Times New Roman" w:hAnsi="Times New Roman"/>
        </w:rPr>
        <w:t>. Το όνομα του γένους ετυμολογείται από τις ελληνικές λέξεις «υπό» που σημαίνει κάτω, «οφθαλμός» που είναι το μάτι και «ιχθύς» που είναι το ψάρι (</w:t>
      </w:r>
      <w:r w:rsidRPr="00FE2BD3">
        <w:rPr>
          <w:rFonts w:ascii="Times New Roman" w:hAnsi="Times New Roman"/>
          <w:lang w:val="en-US"/>
        </w:rPr>
        <w:t>Romero</w:t>
      </w:r>
      <w:r w:rsidRPr="00FE2BD3">
        <w:rPr>
          <w:rFonts w:ascii="Times New Roman" w:hAnsi="Times New Roman"/>
        </w:rPr>
        <w:t xml:space="preserve">, 2002).  Το όνομα </w:t>
      </w:r>
      <w:r w:rsidRPr="00FE2BD3">
        <w:rPr>
          <w:rFonts w:ascii="Times New Roman" w:hAnsi="Times New Roman"/>
          <w:lang w:val="en-US"/>
        </w:rPr>
        <w:t>nobilis</w:t>
      </w:r>
      <w:r w:rsidRPr="00FE2BD3">
        <w:rPr>
          <w:rFonts w:ascii="Times New Roman" w:hAnsi="Times New Roman"/>
        </w:rPr>
        <w:t xml:space="preserve"> προέρχεται από τη λατινική λέξη </w:t>
      </w:r>
      <w:r w:rsidRPr="00FE2BD3">
        <w:rPr>
          <w:rFonts w:ascii="Times New Roman" w:hAnsi="Times New Roman"/>
          <w:lang w:val="en-US"/>
        </w:rPr>
        <w:t>nobilis</w:t>
      </w:r>
      <w:r w:rsidRPr="00FE2BD3">
        <w:rPr>
          <w:rFonts w:ascii="Times New Roman" w:hAnsi="Times New Roman"/>
        </w:rPr>
        <w:t xml:space="preserve"> που σημαίνει ευγενής (</w:t>
      </w:r>
      <w:r w:rsidRPr="00FE2BD3">
        <w:rPr>
          <w:rFonts w:ascii="Times New Roman" w:hAnsi="Times New Roman"/>
          <w:lang w:val="en-US"/>
        </w:rPr>
        <w:t>Etnier</w:t>
      </w:r>
      <w:r w:rsidRPr="00FE2BD3">
        <w:rPr>
          <w:rFonts w:ascii="Times New Roman" w:hAnsi="Times New Roman"/>
        </w:rPr>
        <w:t xml:space="preserve"> &amp; </w:t>
      </w:r>
      <w:r w:rsidRPr="00FE2BD3">
        <w:rPr>
          <w:rFonts w:ascii="Times New Roman" w:hAnsi="Times New Roman"/>
          <w:lang w:val="en-US"/>
        </w:rPr>
        <w:t>Starnes</w:t>
      </w:r>
      <w:r w:rsidRPr="00FE2BD3">
        <w:rPr>
          <w:rFonts w:ascii="Times New Roman" w:hAnsi="Times New Roman"/>
        </w:rPr>
        <w:t>, 1993).</w:t>
      </w:r>
    </w:p>
    <w:p w14:paraId="1DDB2EFB"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Είναι </w:t>
      </w:r>
      <w:proofErr w:type="spellStart"/>
      <w:r w:rsidRPr="00FE2BD3">
        <w:rPr>
          <w:rFonts w:ascii="Times New Roman" w:hAnsi="Times New Roman"/>
        </w:rPr>
        <w:t>ποταμόδρομο</w:t>
      </w:r>
      <w:proofErr w:type="spellEnd"/>
      <w:r w:rsidRPr="00FE2BD3">
        <w:rPr>
          <w:rFonts w:ascii="Times New Roman" w:hAnsi="Times New Roman"/>
        </w:rPr>
        <w:t xml:space="preserve"> ψάρι γλυκού νερού που ζει σε υφάλμυρα </w:t>
      </w:r>
      <w:proofErr w:type="spellStart"/>
      <w:r w:rsidRPr="00FE2BD3">
        <w:rPr>
          <w:rFonts w:ascii="Times New Roman" w:hAnsi="Times New Roman"/>
        </w:rPr>
        <w:t>βενθικά</w:t>
      </w:r>
      <w:proofErr w:type="spellEnd"/>
      <w:r w:rsidRPr="00FE2BD3">
        <w:rPr>
          <w:rFonts w:ascii="Times New Roman" w:hAnsi="Times New Roman"/>
        </w:rPr>
        <w:t xml:space="preserve"> περιβάλλοντα (</w:t>
      </w:r>
      <w:r w:rsidRPr="00FE2BD3">
        <w:rPr>
          <w:rFonts w:ascii="Times New Roman" w:hAnsi="Times New Roman"/>
          <w:lang w:val="en-US"/>
        </w:rPr>
        <w:t>Riede</w:t>
      </w:r>
      <w:r w:rsidRPr="00FE2BD3">
        <w:rPr>
          <w:rFonts w:ascii="Times New Roman" w:hAnsi="Times New Roman"/>
        </w:rPr>
        <w:t>, 2004). Προτιμά θερμοκρασίες, με εύρος μεταξύ 1 και 38 βαθμών Κελσίου (</w:t>
      </w:r>
      <w:r w:rsidRPr="00FE2BD3">
        <w:rPr>
          <w:rFonts w:ascii="Times New Roman" w:hAnsi="Times New Roman"/>
          <w:lang w:val="en-US"/>
        </w:rPr>
        <w:t>FAO</w:t>
      </w:r>
      <w:r w:rsidRPr="00FE2BD3">
        <w:rPr>
          <w:rFonts w:ascii="Times New Roman" w:hAnsi="Times New Roman"/>
        </w:rPr>
        <w:t xml:space="preserve">, 2019). Εξαπλώνεται σε μεγάλο βαθμό στην Κίνα. Προέρχεται από την Ανατολική Ασία, κυρίως από τις λεκάνες των ποταμών </w:t>
      </w:r>
      <w:r w:rsidRPr="00FE2BD3">
        <w:rPr>
          <w:rFonts w:ascii="Times New Roman" w:hAnsi="Times New Roman"/>
          <w:lang w:val="en-US"/>
        </w:rPr>
        <w:t>Yangtze</w:t>
      </w:r>
      <w:r w:rsidRPr="00FE2BD3">
        <w:rPr>
          <w:rFonts w:ascii="Times New Roman" w:hAnsi="Times New Roman"/>
        </w:rPr>
        <w:t xml:space="preserve"> και </w:t>
      </w:r>
      <w:r w:rsidRPr="00FE2BD3">
        <w:rPr>
          <w:rFonts w:ascii="Times New Roman" w:hAnsi="Times New Roman"/>
          <w:lang w:val="en-US"/>
        </w:rPr>
        <w:t>Amur</w:t>
      </w:r>
      <w:r w:rsidRPr="00FE2BD3">
        <w:rPr>
          <w:rFonts w:ascii="Times New Roman" w:hAnsi="Times New Roman"/>
        </w:rPr>
        <w:t xml:space="preserve">. Έχει εισαχθεί σε αρκετές χώρες κι έχει επιτύχει σχεδόν παγκόσμια κατανομή. Η εισαγωγή του σε ευρωπαϊκές χώρες και στην </w:t>
      </w:r>
      <w:r w:rsidRPr="00FE2BD3">
        <w:rPr>
          <w:rFonts w:ascii="Times New Roman" w:hAnsi="Times New Roman"/>
        </w:rPr>
        <w:lastRenderedPageBreak/>
        <w:t xml:space="preserve">Ελλάδα έχει πραγματοποιηθεί για υδατοκαλλιέργεια και βιολογικό έλεγχο </w:t>
      </w:r>
      <w:proofErr w:type="spellStart"/>
      <w:r w:rsidRPr="00FE2BD3">
        <w:rPr>
          <w:rFonts w:ascii="Times New Roman" w:hAnsi="Times New Roman"/>
        </w:rPr>
        <w:t>φυτοπλαγκτού</w:t>
      </w:r>
      <w:proofErr w:type="spellEnd"/>
      <w:r w:rsidRPr="00FE2BD3">
        <w:rPr>
          <w:rFonts w:ascii="Times New Roman" w:hAnsi="Times New Roman"/>
        </w:rPr>
        <w:t xml:space="preserve"> σε λίμνες και ταμιευτήρες (βλ. Παράρτημα). Ωστόσο, οι απαιτήσεις αναπαραγωγής του είναι πολύ συγκεκριμένες και τα αποθέματα διατηρούνται με τεχνητή αναπαραγωγή ή συνεχή εισαγωγή. Αρκετές χώρες αναφέρουν αρνητικές οικολογικές επιπτώσεις μετά την εισαγωγή του (</w:t>
      </w:r>
      <w:proofErr w:type="spellStart"/>
      <w:r w:rsidRPr="00FE2BD3">
        <w:rPr>
          <w:rFonts w:ascii="Times New Roman" w:hAnsi="Times New Roman"/>
          <w:lang w:val="en-US"/>
        </w:rPr>
        <w:t>Welcomme</w:t>
      </w:r>
      <w:proofErr w:type="spellEnd"/>
      <w:r w:rsidRPr="00FE2BD3">
        <w:rPr>
          <w:rFonts w:ascii="Times New Roman" w:hAnsi="Times New Roman"/>
        </w:rPr>
        <w:t xml:space="preserve">, 1988). Συγχέεται συχνά με το </w:t>
      </w:r>
      <w:proofErr w:type="spellStart"/>
      <w:r w:rsidRPr="00FE2BD3">
        <w:rPr>
          <w:rFonts w:ascii="Times New Roman" w:hAnsi="Times New Roman"/>
          <w:lang w:val="en-US"/>
        </w:rPr>
        <w:t>Hyp</w:t>
      </w:r>
      <w:proofErr w:type="spellEnd"/>
      <w:r w:rsidRPr="00FE2BD3">
        <w:rPr>
          <w:rFonts w:ascii="Times New Roman" w:hAnsi="Times New Roman"/>
        </w:rPr>
        <w:t>ο</w:t>
      </w:r>
      <w:proofErr w:type="spellStart"/>
      <w:r w:rsidRPr="00FE2BD3">
        <w:rPr>
          <w:rFonts w:ascii="Times New Roman" w:hAnsi="Times New Roman"/>
          <w:lang w:val="en-US"/>
        </w:rPr>
        <w:t>phthalmichthys</w:t>
      </w:r>
      <w:proofErr w:type="spellEnd"/>
      <w:r w:rsidRPr="00FE2BD3">
        <w:rPr>
          <w:rFonts w:ascii="Times New Roman" w:hAnsi="Times New Roman"/>
        </w:rPr>
        <w:t xml:space="preserve"> </w:t>
      </w:r>
      <w:r w:rsidRPr="00FE2BD3">
        <w:rPr>
          <w:rFonts w:ascii="Times New Roman" w:hAnsi="Times New Roman"/>
          <w:lang w:val="en-US"/>
        </w:rPr>
        <w:t>molitrix</w:t>
      </w:r>
      <w:r w:rsidRPr="00FE2BD3">
        <w:rPr>
          <w:rFonts w:ascii="Times New Roman" w:hAnsi="Times New Roman"/>
        </w:rPr>
        <w:t xml:space="preserve">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w:t>
      </w:r>
    </w:p>
    <w:p w14:paraId="7CA6205B"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Η γεννητική του ωρίμανση επιτυγχάνεται σε μήκος 64,2 </w:t>
      </w:r>
      <w:r w:rsidRPr="00FE2BD3">
        <w:rPr>
          <w:rFonts w:ascii="Times New Roman" w:hAnsi="Times New Roman"/>
          <w:lang w:val="en-US"/>
        </w:rPr>
        <w:t>cm</w:t>
      </w:r>
      <w:r w:rsidRPr="00FE2BD3">
        <w:rPr>
          <w:rFonts w:ascii="Times New Roman" w:hAnsi="Times New Roman"/>
        </w:rPr>
        <w:t xml:space="preserve">, με εύρος 55-70 </w:t>
      </w:r>
      <w:r w:rsidRPr="00FE2BD3">
        <w:rPr>
          <w:rFonts w:ascii="Times New Roman" w:hAnsi="Times New Roman"/>
          <w:lang w:val="en-US"/>
        </w:rPr>
        <w:t>cm</w:t>
      </w:r>
      <w:r w:rsidRPr="00FE2BD3">
        <w:rPr>
          <w:rFonts w:ascii="Times New Roman" w:hAnsi="Times New Roman"/>
        </w:rPr>
        <w:t xml:space="preserve">, όπως φαίνεται και στην εικόνα 16. Το μέγιστο μήκος του υπολογίζεται στα 146 </w:t>
      </w:r>
      <w:r w:rsidRPr="00FE2BD3">
        <w:rPr>
          <w:rFonts w:ascii="Times New Roman" w:hAnsi="Times New Roman"/>
          <w:lang w:val="en-US"/>
        </w:rPr>
        <w:t>cm</w:t>
      </w:r>
      <w:r w:rsidRPr="00FE2BD3">
        <w:rPr>
          <w:rFonts w:ascii="Times New Roman" w:hAnsi="Times New Roman"/>
        </w:rPr>
        <w:t xml:space="preserve">, με το συνηθισμένο να κυμαίνεται στα 60 </w:t>
      </w:r>
      <w:r w:rsidRPr="00FE2BD3">
        <w:rPr>
          <w:rFonts w:ascii="Times New Roman" w:hAnsi="Times New Roman"/>
          <w:lang w:val="en-US"/>
        </w:rPr>
        <w:t>cm</w:t>
      </w:r>
      <w:r w:rsidRPr="00FE2BD3">
        <w:rPr>
          <w:rFonts w:ascii="Times New Roman" w:hAnsi="Times New Roman"/>
        </w:rPr>
        <w:t xml:space="preserve">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w:t>
      </w:r>
      <w:r w:rsidRPr="00FE2BD3">
        <w:rPr>
          <w:rFonts w:ascii="Times New Roman" w:hAnsi="Times New Roman"/>
          <w:lang w:val="en-US"/>
        </w:rPr>
        <w:t>Baensch</w:t>
      </w:r>
      <w:r w:rsidRPr="00FE2BD3">
        <w:rPr>
          <w:rFonts w:ascii="Times New Roman" w:hAnsi="Times New Roman"/>
        </w:rPr>
        <w:t xml:space="preserve"> &amp; </w:t>
      </w:r>
      <w:r w:rsidRPr="00FE2BD3">
        <w:rPr>
          <w:rFonts w:ascii="Times New Roman" w:hAnsi="Times New Roman"/>
          <w:lang w:val="en-US"/>
        </w:rPr>
        <w:t>Riehl</w:t>
      </w:r>
      <w:r w:rsidRPr="00FE2BD3">
        <w:rPr>
          <w:rFonts w:ascii="Times New Roman" w:hAnsi="Times New Roman"/>
        </w:rPr>
        <w:t xml:space="preserve">, 1991). Το μέγιστο βάρος του που έχει δημοσιευθεί φτάνει τα 40 </w:t>
      </w:r>
      <w:r w:rsidRPr="00FE2BD3">
        <w:rPr>
          <w:rFonts w:ascii="Times New Roman" w:hAnsi="Times New Roman"/>
          <w:lang w:val="en-US"/>
        </w:rPr>
        <w:t>kg</w:t>
      </w:r>
      <w:r w:rsidRPr="00FE2BD3">
        <w:rPr>
          <w:rFonts w:ascii="Times New Roman" w:hAnsi="Times New Roman"/>
        </w:rPr>
        <w:t xml:space="preserve"> και η μέγιστη ηλικία του έχει καταγραφεί στα 20 έτη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xml:space="preserve">, 2007). Μορφολογικά, διακρίνεται από την εικόνα 16 ότι έχει 3 ραχιαίες άκανθες, 7 μαλακές ραχιαίες ακτίνες, 1-3 </w:t>
      </w:r>
      <w:proofErr w:type="spellStart"/>
      <w:r w:rsidRPr="00FE2BD3">
        <w:rPr>
          <w:rFonts w:ascii="Times New Roman" w:hAnsi="Times New Roman"/>
        </w:rPr>
        <w:t>εδρικές</w:t>
      </w:r>
      <w:proofErr w:type="spellEnd"/>
      <w:r w:rsidRPr="00FE2BD3">
        <w:rPr>
          <w:rFonts w:ascii="Times New Roman" w:hAnsi="Times New Roman"/>
        </w:rPr>
        <w:t xml:space="preserve"> άκανθες και 12-14 μαλακές </w:t>
      </w:r>
      <w:proofErr w:type="spellStart"/>
      <w:r w:rsidRPr="00FE2BD3">
        <w:rPr>
          <w:rFonts w:ascii="Times New Roman" w:hAnsi="Times New Roman"/>
        </w:rPr>
        <w:t>εδρικές</w:t>
      </w:r>
      <w:proofErr w:type="spellEnd"/>
      <w:r w:rsidRPr="00FE2BD3">
        <w:rPr>
          <w:rFonts w:ascii="Times New Roman" w:hAnsi="Times New Roman"/>
        </w:rPr>
        <w:t xml:space="preserve"> ακτίνες. Διαθέτει ατρακτοειδές σώμα με πολυάριθμες διάσπαρτες μικρές μαύρες κηλίδες. Οι καρίνες εκτείνονται από τη βάση της λεκάνης έως τον πρωκτό. Το οπίσθιο άκρο της τελευταίας απλής ραχιαίας ακτίνας δεν είναι οδοντωτό. Ο αριθμός των διακλαδισμένων πρωκτικών </w:t>
      </w:r>
      <w:proofErr w:type="spellStart"/>
      <w:r w:rsidRPr="00FE2BD3">
        <w:rPr>
          <w:rFonts w:ascii="Times New Roman" w:hAnsi="Times New Roman"/>
        </w:rPr>
        <w:t>ακτίνων</w:t>
      </w:r>
      <w:proofErr w:type="spellEnd"/>
      <w:r w:rsidRPr="00FE2BD3">
        <w:rPr>
          <w:rFonts w:ascii="Times New Roman" w:hAnsi="Times New Roman"/>
        </w:rPr>
        <w:t xml:space="preserve"> είναι 13-14 (</w:t>
      </w:r>
      <w:proofErr w:type="spellStart"/>
      <w:r w:rsidRPr="00FE2BD3">
        <w:rPr>
          <w:rFonts w:ascii="Times New Roman" w:hAnsi="Times New Roman"/>
          <w:lang w:val="en-US"/>
        </w:rPr>
        <w:t>Kottelat</w:t>
      </w:r>
      <w:proofErr w:type="spellEnd"/>
      <w:r w:rsidRPr="00FE2BD3">
        <w:rPr>
          <w:rFonts w:ascii="Times New Roman" w:hAnsi="Times New Roman"/>
        </w:rPr>
        <w:t xml:space="preserve">, </w:t>
      </w:r>
      <w:r w:rsidRPr="00FE2BD3">
        <w:rPr>
          <w:rFonts w:ascii="Times New Roman" w:hAnsi="Times New Roman"/>
          <w:lang w:val="en-US"/>
        </w:rPr>
        <w:t>Whitten</w:t>
      </w:r>
      <w:r w:rsidRPr="00FE2BD3">
        <w:rPr>
          <w:rFonts w:ascii="Times New Roman" w:hAnsi="Times New Roman"/>
        </w:rPr>
        <w:t xml:space="preserve">, </w:t>
      </w:r>
      <w:proofErr w:type="spellStart"/>
      <w:r w:rsidRPr="00FE2BD3">
        <w:rPr>
          <w:rFonts w:ascii="Times New Roman" w:hAnsi="Times New Roman"/>
          <w:lang w:val="en-US"/>
        </w:rPr>
        <w:t>Kartikasari</w:t>
      </w:r>
      <w:proofErr w:type="spellEnd"/>
      <w:r w:rsidRPr="00FE2BD3">
        <w:rPr>
          <w:rFonts w:ascii="Times New Roman" w:hAnsi="Times New Roman"/>
        </w:rPr>
        <w:t xml:space="preserve"> &amp; </w:t>
      </w:r>
      <w:proofErr w:type="spellStart"/>
      <w:r w:rsidRPr="00FE2BD3">
        <w:rPr>
          <w:rFonts w:ascii="Times New Roman" w:hAnsi="Times New Roman"/>
          <w:lang w:val="en-US"/>
        </w:rPr>
        <w:t>Wirjoatmodjo</w:t>
      </w:r>
      <w:proofErr w:type="spellEnd"/>
      <w:r w:rsidRPr="00FE2BD3">
        <w:rPr>
          <w:rFonts w:ascii="Times New Roman" w:hAnsi="Times New Roman"/>
        </w:rPr>
        <w:t xml:space="preserve">, 1993). Διαφέρει από το </w:t>
      </w:r>
      <w:proofErr w:type="spellStart"/>
      <w:r w:rsidRPr="00FE2BD3">
        <w:rPr>
          <w:rFonts w:ascii="Times New Roman" w:hAnsi="Times New Roman"/>
          <w:lang w:val="en-US"/>
        </w:rPr>
        <w:t>Hypopthalmichthys</w:t>
      </w:r>
      <w:proofErr w:type="spellEnd"/>
      <w:r w:rsidRPr="00FE2BD3">
        <w:rPr>
          <w:rFonts w:ascii="Times New Roman" w:hAnsi="Times New Roman"/>
        </w:rPr>
        <w:t xml:space="preserve"> </w:t>
      </w:r>
      <w:r w:rsidRPr="00FE2BD3">
        <w:rPr>
          <w:rFonts w:ascii="Times New Roman" w:hAnsi="Times New Roman"/>
          <w:lang w:val="en-US"/>
        </w:rPr>
        <w:t>molitrix</w:t>
      </w:r>
      <w:r w:rsidRPr="00FE2BD3">
        <w:rPr>
          <w:rFonts w:ascii="Times New Roman" w:hAnsi="Times New Roman"/>
        </w:rPr>
        <w:t xml:space="preserve"> στο ότι έχει κηλίδα από την πύελο έως τον πρωκτό, 240-300 μακριές </w:t>
      </w:r>
      <w:proofErr w:type="spellStart"/>
      <w:r w:rsidRPr="00FE2BD3">
        <w:rPr>
          <w:rFonts w:ascii="Times New Roman" w:hAnsi="Times New Roman"/>
        </w:rPr>
        <w:t>βραγχιακές</w:t>
      </w:r>
      <w:proofErr w:type="spellEnd"/>
      <w:r w:rsidRPr="00FE2BD3">
        <w:rPr>
          <w:rFonts w:ascii="Times New Roman" w:hAnsi="Times New Roman"/>
        </w:rPr>
        <w:t xml:space="preserve"> ακίδες, μήκος κεφαλής 27-35 % του τυπικού μήκους, σκούρο χρώμα σε όλο το σώμα, μεγάλες κηλίδες ακανόνιστου σχήματος, βάσεις πτερυγίων και κάτω μέρη της κεφαλής και της κοιλιάς κιτρινωπά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w:t>
      </w:r>
    </w:p>
    <w:p w14:paraId="0C3446B6"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Στο φυσικό του περιβάλλον, βρίσκεται σε ποτάμια με σημαντικές διακυμάνσεις στη στάθμη του νερού και τον χειμώνα παραμένει στα μεσαία και κατώτερα τμήματα των ποταμών. Τρέφεται σε ρηχά και θερμά νερά, λίμνες και πλημμυρισμένες περιοχές με αργή ροή. Τρέφεται με ζωοπλαγκτόν κατά τη διάρκεια της ζωής του σε φυσικές συνθήκες. Αναπαράγεται σε πολύ βαθιά, θολά και θερμά νερά άνω των 18°C με ισχυρή ροή και υψηλές συγκεντρώσεις οξυγόνου. Στην υδατοκαλλιέργεια, τα ενήλικα άτομα μπορούν να επιβιώσουν σε υφάλμυρο νερό, όταν απελευθερώνονται σε εκβολές ποταμών και παράκτιες λίμνες. Αναλαμβάνει μετανάστευση μεγάλων αποστάσεων στα </w:t>
      </w:r>
      <w:proofErr w:type="spellStart"/>
      <w:r w:rsidRPr="00FE2BD3">
        <w:rPr>
          <w:rFonts w:ascii="Times New Roman" w:hAnsi="Times New Roman"/>
        </w:rPr>
        <w:t>ανάντη</w:t>
      </w:r>
      <w:proofErr w:type="spellEnd"/>
      <w:r w:rsidRPr="00FE2BD3">
        <w:rPr>
          <w:rFonts w:ascii="Times New Roman" w:hAnsi="Times New Roman"/>
        </w:rPr>
        <w:t xml:space="preserve"> του ποταμού κατά την έναρξη μιας ταχείας πλημμύρας και αύξησης της στάθμης του νερού. Αναπαράγεται στο ανώτερο στρώμα του νερού ή ακόμα και στην επιφάνεια κατά τη διάρκεια των πλημμυρών. Η αναπαραγωγή σταματά αν οι συνθήκες αλλάξουν και ξαναρχίζει όταν </w:t>
      </w:r>
      <w:r w:rsidRPr="00FE2BD3">
        <w:rPr>
          <w:rFonts w:ascii="Times New Roman" w:hAnsi="Times New Roman"/>
        </w:rPr>
        <w:lastRenderedPageBreak/>
        <w:t xml:space="preserve">αυξάνεται η στάθμη του νερού. Μετά την ωοτοκία, τα ενήλικα άτομα μεταναστεύουν σε περιοχές όπου μπορούν να βρουν τροφή, ενώ οι προνύμφες παρασύρονται προς τα κάτω κι εγκαθίστανται σε περιοχές </w:t>
      </w:r>
      <w:proofErr w:type="spellStart"/>
      <w:r w:rsidRPr="00FE2BD3">
        <w:rPr>
          <w:rFonts w:ascii="Times New Roman" w:hAnsi="Times New Roman"/>
        </w:rPr>
        <w:t>πλημμυρικών</w:t>
      </w:r>
      <w:proofErr w:type="spellEnd"/>
      <w:r w:rsidRPr="00FE2BD3">
        <w:rPr>
          <w:rFonts w:ascii="Times New Roman" w:hAnsi="Times New Roman"/>
        </w:rPr>
        <w:t xml:space="preserve"> πεδιάδων, ρηχά παράλια και στάσιμα νερά με μικρή ροή. Κατά τη διάρκεια φθινοπώρου-χειμώνα, όταν η θερμοκρασία πέφτει στους 10°C τα νεαρά και τα ενήλικα άτομα σχηματίζουν ξεχωριστά μεγάλα κοπάδια και μεταναστεύουν σε βαθύτερα σημεία του κύριου ρεύματος του ποταμού για να διαχειμάσουν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 Παράγει μέχρι 100.000 αυγά (</w:t>
      </w:r>
      <w:r w:rsidRPr="00FE2BD3">
        <w:rPr>
          <w:rFonts w:ascii="Times New Roman" w:hAnsi="Times New Roman"/>
          <w:lang w:val="en-US"/>
        </w:rPr>
        <w:t>Baensch</w:t>
      </w:r>
      <w:r w:rsidRPr="00FE2BD3">
        <w:rPr>
          <w:rFonts w:ascii="Times New Roman" w:hAnsi="Times New Roman"/>
        </w:rPr>
        <w:t xml:space="preserve"> &amp; </w:t>
      </w:r>
      <w:r w:rsidRPr="00FE2BD3">
        <w:rPr>
          <w:rFonts w:ascii="Times New Roman" w:hAnsi="Times New Roman"/>
          <w:lang w:val="en-US"/>
        </w:rPr>
        <w:t>Riehl</w:t>
      </w:r>
      <w:r w:rsidRPr="00FE2BD3">
        <w:rPr>
          <w:rFonts w:ascii="Times New Roman" w:hAnsi="Times New Roman"/>
        </w:rPr>
        <w:t>, 1991). Τα αυγά είναι κιτρινωπά, διαφανή και εκκολάπτονται μετά από 2 ημέρες σε θερμοκρασίες γύρω στους 25°C, ενώ παρασύρονται προς τα κάτω στο βαθύ στρώμα ανοιχτών υδάτων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w:t>
      </w:r>
    </w:p>
    <w:p w14:paraId="4C896D23"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Διατίθεται στην αγορά νωπό και κατεψυγμένο.</w:t>
      </w:r>
    </w:p>
    <w:p w14:paraId="4F2CBA52" w14:textId="77777777" w:rsidR="00FE2BD3" w:rsidRPr="00FE2BD3" w:rsidRDefault="00FE2BD3" w:rsidP="00FE2BD3">
      <w:pPr>
        <w:spacing w:after="120" w:line="360" w:lineRule="auto"/>
        <w:jc w:val="both"/>
        <w:rPr>
          <w:rFonts w:ascii="Times New Roman" w:hAnsi="Times New Roman"/>
          <w:b/>
          <w:bCs/>
        </w:rPr>
      </w:pPr>
    </w:p>
    <w:p w14:paraId="38F163E0" w14:textId="77777777" w:rsidR="00B502D0" w:rsidRDefault="00B502D0" w:rsidP="00FE2BD3">
      <w:pPr>
        <w:spacing w:after="120" w:line="360" w:lineRule="auto"/>
        <w:jc w:val="both"/>
        <w:rPr>
          <w:rFonts w:ascii="Times New Roman" w:hAnsi="Times New Roman"/>
          <w:b/>
          <w:bCs/>
        </w:rPr>
      </w:pPr>
    </w:p>
    <w:p w14:paraId="01F4B721" w14:textId="250E842C" w:rsidR="00FE2BD3" w:rsidRPr="00FE2BD3" w:rsidRDefault="00FE2BD3" w:rsidP="00FE2BD3">
      <w:pPr>
        <w:spacing w:after="120" w:line="360" w:lineRule="auto"/>
        <w:jc w:val="both"/>
        <w:rPr>
          <w:rFonts w:ascii="Times New Roman" w:hAnsi="Times New Roman"/>
        </w:rPr>
      </w:pPr>
      <w:proofErr w:type="spellStart"/>
      <w:r w:rsidRPr="00FE2BD3">
        <w:rPr>
          <w:rFonts w:ascii="Times New Roman" w:hAnsi="Times New Roman"/>
          <w:b/>
          <w:bCs/>
          <w:lang w:val="en-US"/>
        </w:rPr>
        <w:t>Knipowitschia</w:t>
      </w:r>
      <w:proofErr w:type="spellEnd"/>
      <w:r w:rsidRPr="00FE2BD3">
        <w:rPr>
          <w:rFonts w:ascii="Times New Roman" w:hAnsi="Times New Roman"/>
          <w:b/>
          <w:bCs/>
          <w:lang w:val="en-US"/>
        </w:rPr>
        <w:t xml:space="preserve"> caucasica (Berg, 1916)</w:t>
      </w:r>
    </w:p>
    <w:p w14:paraId="24223093" w14:textId="77777777" w:rsidR="00FE2BD3" w:rsidRPr="00FE2BD3" w:rsidRDefault="00FE2BD3" w:rsidP="00FE2BD3">
      <w:pPr>
        <w:spacing w:after="120" w:line="360" w:lineRule="auto"/>
        <w:jc w:val="both"/>
        <w:rPr>
          <w:rFonts w:ascii="Times New Roman" w:hAnsi="Times New Roman"/>
          <w:lang w:val="en-US"/>
        </w:rPr>
      </w:pPr>
      <w:r w:rsidRPr="00FE2BD3">
        <w:rPr>
          <w:rFonts w:ascii="Times New Roman" w:hAnsi="Times New Roman"/>
          <w:noProof/>
        </w:rPr>
        <w:drawing>
          <wp:inline distT="0" distB="0" distL="0" distR="0" wp14:anchorId="04FA1F6F" wp14:editId="0A949403">
            <wp:extent cx="2621280" cy="1466558"/>
            <wp:effectExtent l="0" t="0" r="0" b="0"/>
            <wp:docPr id="89366996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43778" cy="1479145"/>
                    </a:xfrm>
                    <a:prstGeom prst="rect">
                      <a:avLst/>
                    </a:prstGeom>
                    <a:noFill/>
                  </pic:spPr>
                </pic:pic>
              </a:graphicData>
            </a:graphic>
          </wp:inline>
        </w:drawing>
      </w:r>
    </w:p>
    <w:p w14:paraId="4EAE4B19" w14:textId="77777777" w:rsidR="00FE2BD3" w:rsidRPr="00FE2BD3" w:rsidRDefault="00FE2BD3" w:rsidP="00FE2BD3">
      <w:pPr>
        <w:spacing w:after="120" w:line="360" w:lineRule="auto"/>
        <w:jc w:val="both"/>
        <w:rPr>
          <w:rFonts w:ascii="Times New Roman" w:hAnsi="Times New Roman"/>
          <w:lang w:val="en-US"/>
        </w:rPr>
      </w:pPr>
      <w:proofErr w:type="spellStart"/>
      <w:r w:rsidRPr="00FE2BD3">
        <w:rPr>
          <w:rFonts w:ascii="Times New Roman" w:hAnsi="Times New Roman"/>
          <w:lang w:val="en-US"/>
        </w:rPr>
        <w:t>Εικόν</w:t>
      </w:r>
      <w:proofErr w:type="spellEnd"/>
      <w:r w:rsidRPr="00FE2BD3">
        <w:rPr>
          <w:rFonts w:ascii="Times New Roman" w:hAnsi="Times New Roman"/>
          <w:lang w:val="en-US"/>
        </w:rPr>
        <w:t xml:space="preserve">α 17. </w:t>
      </w:r>
      <w:proofErr w:type="spellStart"/>
      <w:r w:rsidRPr="00FE2BD3">
        <w:rPr>
          <w:rFonts w:ascii="Times New Roman" w:hAnsi="Times New Roman"/>
          <w:lang w:val="en-US"/>
        </w:rPr>
        <w:t>Knipowitschia</w:t>
      </w:r>
      <w:proofErr w:type="spellEnd"/>
      <w:r w:rsidRPr="00FE2BD3">
        <w:rPr>
          <w:rFonts w:ascii="Times New Roman" w:hAnsi="Times New Roman"/>
          <w:lang w:val="en-US"/>
        </w:rPr>
        <w:t xml:space="preserve"> caucasica (Berg, 1916). </w:t>
      </w:r>
      <w:r w:rsidRPr="00FE2BD3">
        <w:rPr>
          <w:rFonts w:ascii="Times New Roman" w:hAnsi="Times New Roman"/>
        </w:rPr>
        <w:t>Φωτογραφία</w:t>
      </w:r>
      <w:r w:rsidRPr="00FE2BD3">
        <w:rPr>
          <w:rFonts w:ascii="Times New Roman" w:hAnsi="Times New Roman"/>
          <w:lang w:val="en-US"/>
        </w:rPr>
        <w:t xml:space="preserve">: </w:t>
      </w:r>
      <w:proofErr w:type="spellStart"/>
      <w:r w:rsidRPr="00FE2BD3">
        <w:rPr>
          <w:rFonts w:ascii="Times New Roman" w:hAnsi="Times New Roman"/>
          <w:lang w:val="en-US"/>
        </w:rPr>
        <w:t>Naseka</w:t>
      </w:r>
      <w:proofErr w:type="spellEnd"/>
      <w:r w:rsidRPr="00FE2BD3">
        <w:rPr>
          <w:rFonts w:ascii="Times New Roman" w:hAnsi="Times New Roman"/>
          <w:lang w:val="en-US"/>
        </w:rPr>
        <w:t>, A.M. (</w:t>
      </w:r>
      <w:proofErr w:type="spellStart"/>
      <w:r w:rsidRPr="00FE2BD3">
        <w:rPr>
          <w:rFonts w:ascii="Times New Roman" w:hAnsi="Times New Roman"/>
          <w:lang w:val="en-US"/>
        </w:rPr>
        <w:t>Fishbase</w:t>
      </w:r>
      <w:proofErr w:type="spellEnd"/>
      <w:r w:rsidRPr="00FE2BD3">
        <w:rPr>
          <w:rFonts w:ascii="Times New Roman" w:hAnsi="Times New Roman"/>
          <w:lang w:val="en-US"/>
        </w:rPr>
        <w:t>).</w:t>
      </w:r>
    </w:p>
    <w:p w14:paraId="0F83EACE"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Η εικόνα 17 παρουσιάζει αυτό το είδος ως ένα ψάρι, το οποίο ανήκει στην τάξη </w:t>
      </w:r>
      <w:proofErr w:type="spellStart"/>
      <w:r w:rsidRPr="00FE2BD3">
        <w:rPr>
          <w:rFonts w:ascii="Times New Roman" w:hAnsi="Times New Roman"/>
          <w:lang w:val="en-US"/>
        </w:rPr>
        <w:t>Gobiiformes</w:t>
      </w:r>
      <w:proofErr w:type="spellEnd"/>
      <w:r w:rsidRPr="00FE2BD3">
        <w:rPr>
          <w:rFonts w:ascii="Times New Roman" w:hAnsi="Times New Roman"/>
        </w:rPr>
        <w:t xml:space="preserve">, στην οικογένεια </w:t>
      </w:r>
      <w:proofErr w:type="spellStart"/>
      <w:r w:rsidRPr="00FE2BD3">
        <w:rPr>
          <w:rFonts w:ascii="Times New Roman" w:hAnsi="Times New Roman"/>
          <w:lang w:val="en-US"/>
        </w:rPr>
        <w:t>Gobiidae</w:t>
      </w:r>
      <w:proofErr w:type="spellEnd"/>
      <w:r w:rsidRPr="00FE2BD3">
        <w:rPr>
          <w:rFonts w:ascii="Times New Roman" w:hAnsi="Times New Roman"/>
        </w:rPr>
        <w:t xml:space="preserve"> και στην υποοικογένεια </w:t>
      </w:r>
      <w:proofErr w:type="spellStart"/>
      <w:r w:rsidRPr="00FE2BD3">
        <w:rPr>
          <w:rFonts w:ascii="Times New Roman" w:hAnsi="Times New Roman"/>
          <w:lang w:val="en-US"/>
        </w:rPr>
        <w:t>Gobioellinae</w:t>
      </w:r>
      <w:proofErr w:type="spellEnd"/>
      <w:r w:rsidRPr="00FE2BD3">
        <w:rPr>
          <w:rFonts w:ascii="Times New Roman" w:hAnsi="Times New Roman"/>
        </w:rPr>
        <w:t xml:space="preserve">. Το γένος </w:t>
      </w:r>
      <w:proofErr w:type="spellStart"/>
      <w:r w:rsidRPr="00FE2BD3">
        <w:rPr>
          <w:rFonts w:ascii="Times New Roman" w:hAnsi="Times New Roman"/>
        </w:rPr>
        <w:t>Knipowitschia</w:t>
      </w:r>
      <w:proofErr w:type="spellEnd"/>
      <w:r w:rsidRPr="00FE2BD3">
        <w:rPr>
          <w:rFonts w:ascii="Times New Roman" w:hAnsi="Times New Roman"/>
        </w:rPr>
        <w:t xml:space="preserve"> τιμά το όνομα του </w:t>
      </w:r>
      <w:proofErr w:type="spellStart"/>
      <w:r w:rsidRPr="00FE2BD3">
        <w:rPr>
          <w:rFonts w:ascii="Times New Roman" w:hAnsi="Times New Roman"/>
        </w:rPr>
        <w:t>Nikolai</w:t>
      </w:r>
      <w:proofErr w:type="spellEnd"/>
      <w:r w:rsidRPr="00FE2BD3">
        <w:rPr>
          <w:rFonts w:ascii="Times New Roman" w:hAnsi="Times New Roman"/>
        </w:rPr>
        <w:t xml:space="preserve"> </w:t>
      </w:r>
      <w:proofErr w:type="spellStart"/>
      <w:r w:rsidRPr="00FE2BD3">
        <w:rPr>
          <w:rFonts w:ascii="Times New Roman" w:hAnsi="Times New Roman"/>
        </w:rPr>
        <w:t>Mikhailovich</w:t>
      </w:r>
      <w:proofErr w:type="spellEnd"/>
      <w:r w:rsidRPr="00FE2BD3">
        <w:rPr>
          <w:rFonts w:ascii="Times New Roman" w:hAnsi="Times New Roman"/>
        </w:rPr>
        <w:t xml:space="preserve"> </w:t>
      </w:r>
      <w:proofErr w:type="spellStart"/>
      <w:r w:rsidRPr="00FE2BD3">
        <w:rPr>
          <w:rFonts w:ascii="Times New Roman" w:hAnsi="Times New Roman"/>
        </w:rPr>
        <w:t>Knipowich</w:t>
      </w:r>
      <w:proofErr w:type="spellEnd"/>
      <w:r w:rsidRPr="00FE2BD3">
        <w:rPr>
          <w:rFonts w:ascii="Times New Roman" w:hAnsi="Times New Roman"/>
        </w:rPr>
        <w:t xml:space="preserve"> (1862-1939) που ήταν Ρώσος ωκεανογράφος, θαλάσσιος ζωολόγος και ιχθυολόγος της Ακαδημίας Επιστημών. Συμμετείχε σε πολυετείς εκστρατείες με τα πλοία «</w:t>
      </w:r>
      <w:proofErr w:type="spellStart"/>
      <w:r w:rsidRPr="00FE2BD3">
        <w:rPr>
          <w:rFonts w:ascii="Times New Roman" w:hAnsi="Times New Roman"/>
        </w:rPr>
        <w:t>Pomor</w:t>
      </w:r>
      <w:proofErr w:type="spellEnd"/>
      <w:r w:rsidRPr="00FE2BD3">
        <w:rPr>
          <w:rFonts w:ascii="Times New Roman" w:hAnsi="Times New Roman"/>
        </w:rPr>
        <w:t>» και «</w:t>
      </w:r>
      <w:proofErr w:type="spellStart"/>
      <w:r w:rsidRPr="00FE2BD3">
        <w:rPr>
          <w:rFonts w:ascii="Times New Roman" w:hAnsi="Times New Roman"/>
        </w:rPr>
        <w:t>Pervosvanniy</w:t>
      </w:r>
      <w:proofErr w:type="spellEnd"/>
      <w:r w:rsidRPr="00FE2BD3">
        <w:rPr>
          <w:rFonts w:ascii="Times New Roman" w:hAnsi="Times New Roman"/>
        </w:rPr>
        <w:t xml:space="preserve">» στην </w:t>
      </w:r>
      <w:proofErr w:type="spellStart"/>
      <w:r w:rsidRPr="00FE2BD3">
        <w:rPr>
          <w:rFonts w:ascii="Times New Roman" w:hAnsi="Times New Roman"/>
        </w:rPr>
        <w:t>Αζοφική</w:t>
      </w:r>
      <w:proofErr w:type="spellEnd"/>
      <w:r w:rsidRPr="00FE2BD3">
        <w:rPr>
          <w:rFonts w:ascii="Times New Roman" w:hAnsi="Times New Roman"/>
        </w:rPr>
        <w:t xml:space="preserve"> και τη Μαύρη Θάλασσα (1898-1908). Η ειδική ονομασία </w:t>
      </w:r>
      <w:proofErr w:type="spellStart"/>
      <w:r w:rsidRPr="00FE2BD3">
        <w:rPr>
          <w:rFonts w:ascii="Times New Roman" w:hAnsi="Times New Roman"/>
        </w:rPr>
        <w:t>Panizzae</w:t>
      </w:r>
      <w:proofErr w:type="spellEnd"/>
      <w:r w:rsidRPr="00FE2BD3">
        <w:rPr>
          <w:rFonts w:ascii="Times New Roman" w:hAnsi="Times New Roman"/>
        </w:rPr>
        <w:t xml:space="preserve"> προέρχεται από τον Δόκτορα </w:t>
      </w:r>
      <w:proofErr w:type="spellStart"/>
      <w:r w:rsidRPr="00FE2BD3">
        <w:rPr>
          <w:rFonts w:ascii="Times New Roman" w:hAnsi="Times New Roman"/>
        </w:rPr>
        <w:t>Bartolomeo</w:t>
      </w:r>
      <w:proofErr w:type="spellEnd"/>
      <w:r w:rsidRPr="00FE2BD3">
        <w:rPr>
          <w:rFonts w:ascii="Times New Roman" w:hAnsi="Times New Roman"/>
        </w:rPr>
        <w:t xml:space="preserve"> </w:t>
      </w:r>
      <w:proofErr w:type="spellStart"/>
      <w:r w:rsidRPr="00FE2BD3">
        <w:rPr>
          <w:rFonts w:ascii="Times New Roman" w:hAnsi="Times New Roman"/>
        </w:rPr>
        <w:t>Panizza</w:t>
      </w:r>
      <w:proofErr w:type="spellEnd"/>
      <w:r w:rsidRPr="00FE2BD3">
        <w:rPr>
          <w:rFonts w:ascii="Times New Roman" w:hAnsi="Times New Roman"/>
        </w:rPr>
        <w:t xml:space="preserve"> (1785-1867), ο οποίος ήταν Ιταλός ανατόμος και γιατρός και διετέλεσε καθηγητής από το 1809 στο Πανεπιστήμιο της Παβίας (</w:t>
      </w:r>
      <w:proofErr w:type="spellStart"/>
      <w:r w:rsidRPr="00FE2BD3">
        <w:rPr>
          <w:rFonts w:ascii="Times New Roman" w:hAnsi="Times New Roman"/>
        </w:rPr>
        <w:t>Beolens</w:t>
      </w:r>
      <w:proofErr w:type="spellEnd"/>
      <w:r w:rsidRPr="00FE2BD3">
        <w:rPr>
          <w:rFonts w:ascii="Times New Roman" w:hAnsi="Times New Roman"/>
        </w:rPr>
        <w:t xml:space="preserve">, </w:t>
      </w:r>
      <w:proofErr w:type="spellStart"/>
      <w:r w:rsidRPr="00FE2BD3">
        <w:rPr>
          <w:rFonts w:ascii="Times New Roman" w:hAnsi="Times New Roman"/>
        </w:rPr>
        <w:t>Grayson</w:t>
      </w:r>
      <w:proofErr w:type="spellEnd"/>
      <w:r w:rsidRPr="00FE2BD3">
        <w:rPr>
          <w:rFonts w:ascii="Times New Roman" w:hAnsi="Times New Roman"/>
        </w:rPr>
        <w:t xml:space="preserve"> &amp; </w:t>
      </w:r>
      <w:proofErr w:type="spellStart"/>
      <w:r w:rsidRPr="00FE2BD3">
        <w:rPr>
          <w:rFonts w:ascii="Times New Roman" w:hAnsi="Times New Roman"/>
        </w:rPr>
        <w:t>Watkins</w:t>
      </w:r>
      <w:proofErr w:type="spellEnd"/>
      <w:r w:rsidRPr="00FE2BD3">
        <w:rPr>
          <w:rFonts w:ascii="Times New Roman" w:hAnsi="Times New Roman"/>
        </w:rPr>
        <w:t>, 2023).</w:t>
      </w:r>
    </w:p>
    <w:p w14:paraId="52D3A9D1"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lastRenderedPageBreak/>
        <w:t xml:space="preserve">Είναι θαλασσινό είδος που προτιμά γλυκά και υφάλμυρα νερά και ακολουθεί </w:t>
      </w:r>
      <w:proofErr w:type="spellStart"/>
      <w:r w:rsidRPr="00FE2BD3">
        <w:rPr>
          <w:rFonts w:ascii="Times New Roman" w:hAnsi="Times New Roman"/>
        </w:rPr>
        <w:t>βενθικό</w:t>
      </w:r>
      <w:proofErr w:type="spellEnd"/>
      <w:r w:rsidRPr="00FE2BD3">
        <w:rPr>
          <w:rFonts w:ascii="Times New Roman" w:hAnsi="Times New Roman"/>
        </w:rPr>
        <w:t xml:space="preserve"> και αμφίδρομο τρόπο ζωής (</w:t>
      </w:r>
      <w:r w:rsidRPr="00FE2BD3">
        <w:rPr>
          <w:rFonts w:ascii="Times New Roman" w:hAnsi="Times New Roman"/>
          <w:lang w:val="en-US"/>
        </w:rPr>
        <w:t>McDowall</w:t>
      </w:r>
      <w:r w:rsidRPr="00FE2BD3">
        <w:rPr>
          <w:rFonts w:ascii="Times New Roman" w:hAnsi="Times New Roman"/>
        </w:rPr>
        <w:t>, 1997). Συναντάται σε εύρος βάθους 0 έως 2 μέτρα (</w:t>
      </w:r>
      <w:r w:rsidRPr="00FE2BD3">
        <w:rPr>
          <w:rFonts w:ascii="Times New Roman" w:hAnsi="Times New Roman"/>
          <w:lang w:val="en-US"/>
        </w:rPr>
        <w:t>Miller</w:t>
      </w:r>
      <w:r w:rsidRPr="00FE2BD3">
        <w:rPr>
          <w:rFonts w:ascii="Times New Roman" w:hAnsi="Times New Roman"/>
        </w:rPr>
        <w:t xml:space="preserve">, 1990). Είναι ντόπιο στην Ανατολική Ευρώπη, κατά μήκος των ακτών της Μαύρης, της </w:t>
      </w:r>
      <w:proofErr w:type="spellStart"/>
      <w:r w:rsidRPr="00FE2BD3">
        <w:rPr>
          <w:rFonts w:ascii="Times New Roman" w:hAnsi="Times New Roman"/>
        </w:rPr>
        <w:t>Αζοφικής</w:t>
      </w:r>
      <w:proofErr w:type="spellEnd"/>
      <w:r w:rsidRPr="00FE2BD3">
        <w:rPr>
          <w:rFonts w:ascii="Times New Roman" w:hAnsi="Times New Roman"/>
        </w:rPr>
        <w:t xml:space="preserve"> και της Κασπίας Θάλασσας. Σε ελληνικό επίπεδο, έχει καταγραφεί στη θάλασσα του Αιγαίου, δυτικά μέχρι τα υδρογραφικά συστήματα του ποταμού Αλιάκμονα στην Ελλάδα. Η ταυτότητα του πληθυσμού κατά μήκος της ανατολικής ακτής στην Αδριατική είναι αμφισβητούμενη. Παράλληλα, έχει εισαχθεί στην Αράλη Θάλασσα, όπου σήμερα έχει εξαλειφθεί. Η εισαγωγή του δεν ήταν σκόπιμη. Στην Ελλάδα, η καταγραφή του αφορά κυρίως λίμνες κι εκβολές των ποταμών της Βόρειας Ελλάδας και πιο συγκεκριμένα της Μακεδονίας (βλ. Παράρτημα).</w:t>
      </w:r>
    </w:p>
    <w:p w14:paraId="1D268D9F"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Το συνολικό μήκος της γεννητικής ωρίμανσης του είδους έχει τιμές 2,2 -2,3 </w:t>
      </w:r>
      <w:r w:rsidRPr="00FE2BD3">
        <w:rPr>
          <w:rFonts w:ascii="Times New Roman" w:hAnsi="Times New Roman"/>
          <w:lang w:val="en-US"/>
        </w:rPr>
        <w:t>cm</w:t>
      </w:r>
      <w:r w:rsidRPr="00FE2BD3">
        <w:rPr>
          <w:rFonts w:ascii="Times New Roman" w:hAnsi="Times New Roman"/>
        </w:rPr>
        <w:t xml:space="preserve">. Το είδος καταγράφηκε με μέγιστο μήκος 5 </w:t>
      </w:r>
      <w:r w:rsidRPr="00FE2BD3">
        <w:rPr>
          <w:rFonts w:ascii="Times New Roman" w:hAnsi="Times New Roman"/>
          <w:lang w:val="en-US"/>
        </w:rPr>
        <w:t>cm</w:t>
      </w:r>
      <w:r w:rsidRPr="00FE2BD3">
        <w:rPr>
          <w:rFonts w:ascii="Times New Roman" w:hAnsi="Times New Roman"/>
        </w:rPr>
        <w:t xml:space="preserve"> και με μέγιστη ηλικία 2 έτη (</w:t>
      </w:r>
      <w:r w:rsidRPr="00FE2BD3">
        <w:rPr>
          <w:rFonts w:ascii="Times New Roman" w:hAnsi="Times New Roman"/>
          <w:lang w:val="en-US"/>
        </w:rPr>
        <w:t>Miller</w:t>
      </w:r>
      <w:r w:rsidRPr="00FE2BD3">
        <w:rPr>
          <w:rFonts w:ascii="Times New Roman" w:hAnsi="Times New Roman"/>
        </w:rPr>
        <w:t>, 1986·</w:t>
      </w:r>
      <w:r w:rsidRPr="00FE2BD3">
        <w:rPr>
          <w:rFonts w:ascii="Times New Roman" w:hAnsi="Times New Roman"/>
          <w:lang w:val="en-US"/>
        </w:rPr>
        <w:t>Didenko</w:t>
      </w:r>
      <w:r w:rsidRPr="00FE2BD3">
        <w:rPr>
          <w:rFonts w:ascii="Times New Roman" w:hAnsi="Times New Roman"/>
        </w:rPr>
        <w:t xml:space="preserve"> </w:t>
      </w:r>
      <w:r w:rsidRPr="00FE2BD3">
        <w:rPr>
          <w:rFonts w:ascii="Times New Roman" w:hAnsi="Times New Roman"/>
          <w:lang w:val="en-US"/>
        </w:rPr>
        <w:t>et</w:t>
      </w:r>
      <w:r w:rsidRPr="00FE2BD3">
        <w:rPr>
          <w:rFonts w:ascii="Times New Roman" w:hAnsi="Times New Roman"/>
        </w:rPr>
        <w:t xml:space="preserve"> </w:t>
      </w:r>
      <w:r w:rsidRPr="00FE2BD3">
        <w:rPr>
          <w:rFonts w:ascii="Times New Roman" w:hAnsi="Times New Roman"/>
          <w:lang w:val="en-US"/>
        </w:rPr>
        <w:t>al</w:t>
      </w:r>
      <w:r w:rsidRPr="00FE2BD3">
        <w:rPr>
          <w:rFonts w:ascii="Times New Roman" w:hAnsi="Times New Roman"/>
        </w:rPr>
        <w:t xml:space="preserve">., 2020). Αξίζει να σημειωθεί πως εντοπίζεται με κάποια ιδιαίτερα χαρακτηριστικά: 7-9 αγκάθια στο ραχιαίο πτερύγιο, 7-8 μαλακές ραχιαίες ακτίνες, 1 </w:t>
      </w:r>
      <w:proofErr w:type="spellStart"/>
      <w:r w:rsidRPr="00FE2BD3">
        <w:rPr>
          <w:rFonts w:ascii="Times New Roman" w:hAnsi="Times New Roman"/>
        </w:rPr>
        <w:t>εδρικό</w:t>
      </w:r>
      <w:proofErr w:type="spellEnd"/>
      <w:r w:rsidRPr="00FE2BD3">
        <w:rPr>
          <w:rFonts w:ascii="Times New Roman" w:hAnsi="Times New Roman"/>
        </w:rPr>
        <w:t xml:space="preserve"> αγκάθι και 7-9 </w:t>
      </w:r>
      <w:proofErr w:type="spellStart"/>
      <w:r w:rsidRPr="00FE2BD3">
        <w:rPr>
          <w:rFonts w:ascii="Times New Roman" w:hAnsi="Times New Roman"/>
        </w:rPr>
        <w:t>εδρικές</w:t>
      </w:r>
      <w:proofErr w:type="spellEnd"/>
      <w:r w:rsidRPr="00FE2BD3">
        <w:rPr>
          <w:rFonts w:ascii="Times New Roman" w:hAnsi="Times New Roman"/>
        </w:rPr>
        <w:t xml:space="preserve"> ακτίνες στο πρωκτικό πτερύγιο. Ο αριθμός των σπονδύλων είναι 31-32. Εκτός αυτών, υπάρχουν οφθαλμοσκοπικοί και </w:t>
      </w:r>
      <w:proofErr w:type="spellStart"/>
      <w:r w:rsidRPr="00FE2BD3">
        <w:rPr>
          <w:rFonts w:ascii="Times New Roman" w:hAnsi="Times New Roman"/>
        </w:rPr>
        <w:t>προχειρουργικοί</w:t>
      </w:r>
      <w:proofErr w:type="spellEnd"/>
      <w:r w:rsidRPr="00FE2BD3">
        <w:rPr>
          <w:rFonts w:ascii="Times New Roman" w:hAnsi="Times New Roman"/>
        </w:rPr>
        <w:t xml:space="preserve"> σωλήνες στο πίσω μέρος. Το σώμα είναι πλήρως καλυμμένο με λέπια στον μίσχο της ουράς και κατά μήκος της πλευρικής μέσης γραμμής έως τη μασχάλη. Τα αρσενικά έχουν 4-5 κύριες κάθετες ράβδους. Το σχήμα του σώματος είναι επίμηκες ,όπως δείχνει και η εικόνα 17.</w:t>
      </w:r>
    </w:p>
    <w:p w14:paraId="6B13C64E" w14:textId="77777777" w:rsidR="00FE2BD3" w:rsidRPr="00FE2BD3" w:rsidRDefault="00FE2BD3" w:rsidP="00FE2BD3">
      <w:pPr>
        <w:spacing w:after="120" w:line="360" w:lineRule="auto"/>
        <w:jc w:val="both"/>
        <w:rPr>
          <w:rFonts w:ascii="Times New Roman" w:hAnsi="Times New Roman"/>
          <w:b/>
          <w:bCs/>
        </w:rPr>
      </w:pPr>
      <w:r w:rsidRPr="00FE2BD3">
        <w:rPr>
          <w:rFonts w:ascii="Times New Roman" w:hAnsi="Times New Roman"/>
        </w:rPr>
        <w:t xml:space="preserve">Απαντά σε γλυκά έως πάρα πολύ αλμυρά νερά (έως 55 </w:t>
      </w:r>
      <w:r w:rsidRPr="00FE2BD3">
        <w:rPr>
          <w:rFonts w:ascii="Times New Roman" w:hAnsi="Times New Roman"/>
          <w:lang w:val="en-US"/>
        </w:rPr>
        <w:t>ppt</w:t>
      </w:r>
      <w:r w:rsidRPr="00FE2BD3">
        <w:rPr>
          <w:rFonts w:ascii="Times New Roman" w:hAnsi="Times New Roman"/>
        </w:rPr>
        <w:t xml:space="preserve">) λιμνών, εκβολών ποταμών, λιμνοθαλασσών, σε ρηχά νερά και με πολλά φύκια. Καταναλώνει καρκινοειδή, προνύμφες </w:t>
      </w:r>
      <w:proofErr w:type="spellStart"/>
      <w:r w:rsidRPr="00FE2BD3">
        <w:rPr>
          <w:rFonts w:ascii="Times New Roman" w:hAnsi="Times New Roman"/>
        </w:rPr>
        <w:t>χειρονομιδών</w:t>
      </w:r>
      <w:proofErr w:type="spellEnd"/>
      <w:r w:rsidRPr="00FE2BD3">
        <w:rPr>
          <w:rFonts w:ascii="Times New Roman" w:hAnsi="Times New Roman"/>
        </w:rPr>
        <w:t xml:space="preserve"> και προνύμφες του μυδιού </w:t>
      </w:r>
      <w:proofErr w:type="spellStart"/>
      <w:r w:rsidRPr="00FE2BD3">
        <w:rPr>
          <w:rFonts w:ascii="Times New Roman" w:hAnsi="Times New Roman"/>
          <w:lang w:val="en-US"/>
        </w:rPr>
        <w:t>Dreissena</w:t>
      </w:r>
      <w:proofErr w:type="spellEnd"/>
      <w:r w:rsidRPr="00FE2BD3">
        <w:rPr>
          <w:rFonts w:ascii="Times New Roman" w:hAnsi="Times New Roman"/>
        </w:rPr>
        <w:t xml:space="preserve"> </w:t>
      </w:r>
      <w:r w:rsidRPr="00FE2BD3">
        <w:rPr>
          <w:rFonts w:ascii="Times New Roman" w:hAnsi="Times New Roman"/>
          <w:lang w:val="en-US"/>
        </w:rPr>
        <w:t>polymorpha</w:t>
      </w:r>
      <w:r w:rsidRPr="00FE2BD3">
        <w:rPr>
          <w:rFonts w:ascii="Times New Roman" w:hAnsi="Times New Roman"/>
        </w:rPr>
        <w:t xml:space="preserve"> (</w:t>
      </w:r>
      <w:r w:rsidRPr="00FE2BD3">
        <w:rPr>
          <w:rFonts w:ascii="Times New Roman" w:hAnsi="Times New Roman"/>
          <w:lang w:val="en-US"/>
        </w:rPr>
        <w:t>Miller</w:t>
      </w:r>
      <w:r w:rsidRPr="00FE2BD3">
        <w:rPr>
          <w:rFonts w:ascii="Times New Roman" w:hAnsi="Times New Roman"/>
        </w:rPr>
        <w:t>, 1986·</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xml:space="preserve">, 2007).  Ζει λιγότερο από 2 χρόνια και αναπαράγεται μετά τον πρώτο χειμώνα ζωής. Τα αυγά προσκολλώνται στην οροφή μιας κοιλότητας κάτω από πέτρες, φυτικά υλικά ή κοχύλια και προστατεύονται ενεργά από το αρσενικό. Οι </w:t>
      </w:r>
      <w:proofErr w:type="spellStart"/>
      <w:r w:rsidRPr="00FE2BD3">
        <w:rPr>
          <w:rFonts w:ascii="Times New Roman" w:hAnsi="Times New Roman"/>
        </w:rPr>
        <w:t>μεταπρονύμφες</w:t>
      </w:r>
      <w:proofErr w:type="spellEnd"/>
      <w:r w:rsidRPr="00FE2BD3">
        <w:rPr>
          <w:rFonts w:ascii="Times New Roman" w:hAnsi="Times New Roman"/>
        </w:rPr>
        <w:t xml:space="preserve"> είναι πελαγικές. Αναπαράγεται μέχρι 4 μερίδες αυγών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w:t>
      </w:r>
    </w:p>
    <w:p w14:paraId="27D08563" w14:textId="77777777" w:rsidR="00B502D0" w:rsidRDefault="00B502D0" w:rsidP="00FE2BD3">
      <w:pPr>
        <w:spacing w:after="120" w:line="360" w:lineRule="auto"/>
        <w:jc w:val="both"/>
        <w:rPr>
          <w:rFonts w:ascii="Times New Roman" w:hAnsi="Times New Roman"/>
          <w:b/>
          <w:bCs/>
        </w:rPr>
      </w:pPr>
    </w:p>
    <w:p w14:paraId="7CEA755D" w14:textId="77777777" w:rsidR="00B502D0" w:rsidRDefault="00B502D0" w:rsidP="00FE2BD3">
      <w:pPr>
        <w:spacing w:after="120" w:line="360" w:lineRule="auto"/>
        <w:jc w:val="both"/>
        <w:rPr>
          <w:rFonts w:ascii="Times New Roman" w:hAnsi="Times New Roman"/>
          <w:b/>
          <w:bCs/>
        </w:rPr>
      </w:pPr>
    </w:p>
    <w:p w14:paraId="730EC5A1" w14:textId="77777777" w:rsidR="00AA20D1" w:rsidRDefault="00AA20D1" w:rsidP="00FE2BD3">
      <w:pPr>
        <w:spacing w:after="120" w:line="360" w:lineRule="auto"/>
        <w:jc w:val="both"/>
        <w:rPr>
          <w:rFonts w:ascii="Times New Roman" w:hAnsi="Times New Roman"/>
          <w:b/>
          <w:bCs/>
        </w:rPr>
      </w:pPr>
    </w:p>
    <w:p w14:paraId="2D172B5C" w14:textId="77777777" w:rsidR="00AA20D1" w:rsidRDefault="00AA20D1" w:rsidP="00FE2BD3">
      <w:pPr>
        <w:spacing w:after="120" w:line="360" w:lineRule="auto"/>
        <w:jc w:val="both"/>
        <w:rPr>
          <w:rFonts w:ascii="Times New Roman" w:hAnsi="Times New Roman"/>
          <w:b/>
          <w:bCs/>
        </w:rPr>
      </w:pPr>
    </w:p>
    <w:p w14:paraId="352EE52A" w14:textId="0E9CB6A2" w:rsidR="00FE2BD3" w:rsidRPr="00FE2BD3" w:rsidRDefault="00FE2BD3" w:rsidP="00FE2BD3">
      <w:pPr>
        <w:spacing w:after="120" w:line="360" w:lineRule="auto"/>
        <w:jc w:val="both"/>
        <w:rPr>
          <w:rFonts w:ascii="Times New Roman" w:hAnsi="Times New Roman"/>
          <w:b/>
          <w:bCs/>
        </w:rPr>
      </w:pPr>
      <w:proofErr w:type="spellStart"/>
      <w:r w:rsidRPr="00FE2BD3">
        <w:rPr>
          <w:rFonts w:ascii="Times New Roman" w:hAnsi="Times New Roman"/>
          <w:b/>
          <w:bCs/>
          <w:lang w:val="en-US"/>
        </w:rPr>
        <w:lastRenderedPageBreak/>
        <w:t>Knipowitschia</w:t>
      </w:r>
      <w:proofErr w:type="spellEnd"/>
      <w:r w:rsidRPr="00FE2BD3">
        <w:rPr>
          <w:rFonts w:ascii="Times New Roman" w:hAnsi="Times New Roman"/>
          <w:b/>
          <w:bCs/>
        </w:rPr>
        <w:t xml:space="preserve"> </w:t>
      </w:r>
      <w:proofErr w:type="spellStart"/>
      <w:r w:rsidRPr="00FE2BD3">
        <w:rPr>
          <w:rFonts w:ascii="Times New Roman" w:hAnsi="Times New Roman"/>
          <w:b/>
          <w:bCs/>
          <w:lang w:val="en-US"/>
        </w:rPr>
        <w:t>panizzae</w:t>
      </w:r>
      <w:proofErr w:type="spellEnd"/>
      <w:r w:rsidRPr="00FE2BD3">
        <w:rPr>
          <w:rFonts w:ascii="Times New Roman" w:hAnsi="Times New Roman"/>
          <w:b/>
          <w:bCs/>
        </w:rPr>
        <w:t xml:space="preserve"> (</w:t>
      </w:r>
      <w:r w:rsidRPr="00FE2BD3">
        <w:rPr>
          <w:rFonts w:ascii="Times New Roman" w:hAnsi="Times New Roman"/>
          <w:b/>
          <w:bCs/>
          <w:lang w:val="en-US"/>
        </w:rPr>
        <w:t>Verga</w:t>
      </w:r>
      <w:r w:rsidRPr="00FE2BD3">
        <w:rPr>
          <w:rFonts w:ascii="Times New Roman" w:hAnsi="Times New Roman"/>
          <w:b/>
          <w:bCs/>
        </w:rPr>
        <w:t>, 1841)</w:t>
      </w:r>
    </w:p>
    <w:p w14:paraId="631A3A26" w14:textId="77777777" w:rsidR="00FE2BD3" w:rsidRPr="00FE2BD3" w:rsidRDefault="00FE2BD3" w:rsidP="00FE2BD3">
      <w:pPr>
        <w:spacing w:after="120" w:line="360" w:lineRule="auto"/>
        <w:jc w:val="both"/>
        <w:rPr>
          <w:rFonts w:ascii="Times New Roman" w:hAnsi="Times New Roman"/>
          <w:b/>
          <w:bCs/>
        </w:rPr>
      </w:pPr>
      <w:r w:rsidRPr="00FE2BD3">
        <w:rPr>
          <w:rFonts w:ascii="Times New Roman" w:hAnsi="Times New Roman"/>
          <w:b/>
          <w:bCs/>
          <w:noProof/>
        </w:rPr>
        <w:drawing>
          <wp:inline distT="0" distB="0" distL="0" distR="0" wp14:anchorId="00FEE16B" wp14:editId="4D1A8224">
            <wp:extent cx="2817828" cy="1295400"/>
            <wp:effectExtent l="0" t="0" r="0" b="0"/>
            <wp:docPr id="10999508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32818" cy="1302291"/>
                    </a:xfrm>
                    <a:prstGeom prst="rect">
                      <a:avLst/>
                    </a:prstGeom>
                    <a:noFill/>
                  </pic:spPr>
                </pic:pic>
              </a:graphicData>
            </a:graphic>
          </wp:inline>
        </w:drawing>
      </w:r>
    </w:p>
    <w:p w14:paraId="0035ACA2"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Εικόνα 18. </w:t>
      </w:r>
      <w:proofErr w:type="spellStart"/>
      <w:r w:rsidRPr="00FE2BD3">
        <w:rPr>
          <w:rFonts w:ascii="Times New Roman" w:hAnsi="Times New Roman"/>
          <w:lang w:val="en-US"/>
        </w:rPr>
        <w:t>Knipowitschia</w:t>
      </w:r>
      <w:proofErr w:type="spellEnd"/>
      <w:r w:rsidRPr="00FE2BD3">
        <w:rPr>
          <w:rFonts w:ascii="Times New Roman" w:hAnsi="Times New Roman"/>
        </w:rPr>
        <w:t xml:space="preserve"> </w:t>
      </w:r>
      <w:proofErr w:type="spellStart"/>
      <w:r w:rsidRPr="00FE2BD3">
        <w:rPr>
          <w:rFonts w:ascii="Times New Roman" w:hAnsi="Times New Roman"/>
          <w:lang w:val="en-US"/>
        </w:rPr>
        <w:t>panizzae</w:t>
      </w:r>
      <w:proofErr w:type="spellEnd"/>
      <w:r w:rsidRPr="00FE2BD3">
        <w:rPr>
          <w:rFonts w:ascii="Times New Roman" w:hAnsi="Times New Roman"/>
        </w:rPr>
        <w:t xml:space="preserve"> (</w:t>
      </w:r>
      <w:r w:rsidRPr="00FE2BD3">
        <w:rPr>
          <w:rFonts w:ascii="Times New Roman" w:hAnsi="Times New Roman"/>
          <w:lang w:val="en-US"/>
        </w:rPr>
        <w:t>Verga</w:t>
      </w:r>
      <w:r w:rsidRPr="00FE2BD3">
        <w:rPr>
          <w:rFonts w:ascii="Times New Roman" w:hAnsi="Times New Roman"/>
        </w:rPr>
        <w:t xml:space="preserve">, 1841). Φωτογραφία: </w:t>
      </w:r>
      <w:r w:rsidRPr="00FE2BD3">
        <w:rPr>
          <w:rFonts w:ascii="Times New Roman" w:hAnsi="Times New Roman"/>
          <w:lang w:val="en-US"/>
        </w:rPr>
        <w:t>Costa</w:t>
      </w:r>
      <w:r w:rsidRPr="00FE2BD3">
        <w:rPr>
          <w:rFonts w:ascii="Times New Roman" w:hAnsi="Times New Roman"/>
        </w:rPr>
        <w:t xml:space="preserve">, </w:t>
      </w:r>
      <w:r w:rsidRPr="00FE2BD3">
        <w:rPr>
          <w:rFonts w:ascii="Times New Roman" w:hAnsi="Times New Roman"/>
          <w:lang w:val="en-US"/>
        </w:rPr>
        <w:t>F</w:t>
      </w:r>
      <w:r w:rsidRPr="00FE2BD3">
        <w:rPr>
          <w:rFonts w:ascii="Times New Roman" w:hAnsi="Times New Roman"/>
        </w:rPr>
        <w:t>. (</w:t>
      </w:r>
      <w:proofErr w:type="spellStart"/>
      <w:r w:rsidRPr="00FE2BD3">
        <w:rPr>
          <w:rFonts w:ascii="Times New Roman" w:hAnsi="Times New Roman"/>
          <w:lang w:val="en-US"/>
        </w:rPr>
        <w:t>Fishbase</w:t>
      </w:r>
      <w:proofErr w:type="spellEnd"/>
      <w:r w:rsidRPr="00FE2BD3">
        <w:rPr>
          <w:rFonts w:ascii="Times New Roman" w:hAnsi="Times New Roman"/>
        </w:rPr>
        <w:t>).</w:t>
      </w:r>
    </w:p>
    <w:p w14:paraId="262C7AC0" w14:textId="77777777" w:rsidR="00FE2BD3" w:rsidRPr="00FE2BD3" w:rsidRDefault="00FE2BD3" w:rsidP="00FE2BD3">
      <w:pPr>
        <w:spacing w:after="120" w:line="360" w:lineRule="auto"/>
        <w:jc w:val="both"/>
        <w:rPr>
          <w:rFonts w:ascii="Times New Roman" w:hAnsi="Times New Roman"/>
          <w:b/>
          <w:bCs/>
        </w:rPr>
      </w:pPr>
      <w:r w:rsidRPr="00FE2BD3">
        <w:rPr>
          <w:rFonts w:ascii="Times New Roman" w:hAnsi="Times New Roman"/>
        </w:rPr>
        <w:t xml:space="preserve">Το </w:t>
      </w:r>
      <w:proofErr w:type="spellStart"/>
      <w:r w:rsidRPr="00FE2BD3">
        <w:rPr>
          <w:rFonts w:ascii="Times New Roman" w:hAnsi="Times New Roman"/>
          <w:lang w:val="en-US"/>
        </w:rPr>
        <w:t>Knipowitschia</w:t>
      </w:r>
      <w:proofErr w:type="spellEnd"/>
      <w:r w:rsidRPr="00FE2BD3">
        <w:rPr>
          <w:rFonts w:ascii="Times New Roman" w:hAnsi="Times New Roman"/>
        </w:rPr>
        <w:t xml:space="preserve"> </w:t>
      </w:r>
      <w:proofErr w:type="spellStart"/>
      <w:r w:rsidRPr="00FE2BD3">
        <w:rPr>
          <w:rFonts w:ascii="Times New Roman" w:hAnsi="Times New Roman"/>
          <w:lang w:val="en-US"/>
        </w:rPr>
        <w:t>panizzae</w:t>
      </w:r>
      <w:proofErr w:type="spellEnd"/>
      <w:r w:rsidRPr="00FE2BD3">
        <w:rPr>
          <w:rFonts w:ascii="Times New Roman" w:hAnsi="Times New Roman"/>
        </w:rPr>
        <w:t xml:space="preserve"> ανήκει στα </w:t>
      </w:r>
      <w:r w:rsidRPr="00FE2BD3">
        <w:rPr>
          <w:rFonts w:ascii="Times New Roman" w:hAnsi="Times New Roman"/>
          <w:lang w:val="en-US"/>
        </w:rPr>
        <w:t>Teleostei</w:t>
      </w:r>
      <w:r w:rsidRPr="00FE2BD3">
        <w:rPr>
          <w:rFonts w:ascii="Times New Roman" w:hAnsi="Times New Roman"/>
        </w:rPr>
        <w:t xml:space="preserve">, στην τάξη </w:t>
      </w:r>
      <w:proofErr w:type="spellStart"/>
      <w:r w:rsidRPr="00FE2BD3">
        <w:rPr>
          <w:rFonts w:ascii="Times New Roman" w:hAnsi="Times New Roman"/>
          <w:lang w:val="en-US"/>
        </w:rPr>
        <w:t>Gobiiformes</w:t>
      </w:r>
      <w:proofErr w:type="spellEnd"/>
      <w:r w:rsidRPr="00FE2BD3">
        <w:rPr>
          <w:rFonts w:ascii="Times New Roman" w:hAnsi="Times New Roman"/>
        </w:rPr>
        <w:t xml:space="preserve"> και στην οικογένεια </w:t>
      </w:r>
      <w:proofErr w:type="spellStart"/>
      <w:r w:rsidRPr="00FE2BD3">
        <w:rPr>
          <w:rFonts w:ascii="Times New Roman" w:hAnsi="Times New Roman"/>
          <w:lang w:val="en-US"/>
        </w:rPr>
        <w:t>Gobiidae</w:t>
      </w:r>
      <w:proofErr w:type="spellEnd"/>
      <w:r w:rsidRPr="00FE2BD3">
        <w:rPr>
          <w:rFonts w:ascii="Times New Roman" w:hAnsi="Times New Roman"/>
        </w:rPr>
        <w:t xml:space="preserve">. </w:t>
      </w:r>
      <w:bookmarkStart w:id="33" w:name="_Hlk216889956"/>
      <w:bookmarkStart w:id="34" w:name="_Hlk216890008"/>
      <w:r w:rsidRPr="00FE2BD3">
        <w:rPr>
          <w:rFonts w:ascii="Times New Roman" w:hAnsi="Times New Roman"/>
        </w:rPr>
        <w:t xml:space="preserve">Το γένος </w:t>
      </w:r>
      <w:proofErr w:type="spellStart"/>
      <w:r w:rsidRPr="00FE2BD3">
        <w:rPr>
          <w:rFonts w:ascii="Times New Roman" w:hAnsi="Times New Roman"/>
          <w:lang w:val="en-US"/>
        </w:rPr>
        <w:t>Knipowitschia</w:t>
      </w:r>
      <w:bookmarkEnd w:id="33"/>
      <w:proofErr w:type="spellEnd"/>
      <w:r w:rsidRPr="00FE2BD3">
        <w:rPr>
          <w:rFonts w:ascii="Times New Roman" w:hAnsi="Times New Roman"/>
        </w:rPr>
        <w:t xml:space="preserve"> τιμά το όνομα του </w:t>
      </w:r>
      <w:r w:rsidRPr="00FE2BD3">
        <w:rPr>
          <w:rFonts w:ascii="Times New Roman" w:hAnsi="Times New Roman"/>
          <w:lang w:val="en-US"/>
        </w:rPr>
        <w:t>Nikolai</w:t>
      </w:r>
      <w:r w:rsidRPr="00FE2BD3">
        <w:rPr>
          <w:rFonts w:ascii="Times New Roman" w:hAnsi="Times New Roman"/>
        </w:rPr>
        <w:t xml:space="preserve"> </w:t>
      </w:r>
      <w:r w:rsidRPr="00FE2BD3">
        <w:rPr>
          <w:rFonts w:ascii="Times New Roman" w:hAnsi="Times New Roman"/>
          <w:lang w:val="en-US"/>
        </w:rPr>
        <w:t>Mikhailovich</w:t>
      </w:r>
      <w:r w:rsidRPr="00FE2BD3">
        <w:rPr>
          <w:rFonts w:ascii="Times New Roman" w:hAnsi="Times New Roman"/>
        </w:rPr>
        <w:t xml:space="preserve"> </w:t>
      </w:r>
      <w:r w:rsidRPr="00FE2BD3">
        <w:rPr>
          <w:rFonts w:ascii="Times New Roman" w:hAnsi="Times New Roman"/>
          <w:lang w:val="en-US"/>
        </w:rPr>
        <w:t>Knipowich</w:t>
      </w:r>
      <w:r w:rsidRPr="00FE2BD3">
        <w:rPr>
          <w:rFonts w:ascii="Times New Roman" w:hAnsi="Times New Roman"/>
        </w:rPr>
        <w:t xml:space="preserve"> (1862-1939) που ήταν Ρώσος ωκεανογράφος, θαλάσσιος ζωολόγος και ιχθυολόγος της Ακαδημίας Επιστημών</w:t>
      </w:r>
      <w:bookmarkStart w:id="35" w:name="_Hlk216389633"/>
      <w:r w:rsidRPr="00FE2BD3">
        <w:rPr>
          <w:rFonts w:ascii="Times New Roman" w:hAnsi="Times New Roman"/>
        </w:rPr>
        <w:t xml:space="preserve">. Το όνομα </w:t>
      </w:r>
      <w:proofErr w:type="spellStart"/>
      <w:r w:rsidRPr="00FE2BD3">
        <w:rPr>
          <w:rFonts w:ascii="Times New Roman" w:hAnsi="Times New Roman"/>
          <w:lang w:val="en-US"/>
        </w:rPr>
        <w:t>panizzae</w:t>
      </w:r>
      <w:proofErr w:type="spellEnd"/>
      <w:r w:rsidRPr="00FE2BD3">
        <w:rPr>
          <w:rFonts w:ascii="Times New Roman" w:hAnsi="Times New Roman"/>
        </w:rPr>
        <w:t xml:space="preserve"> προέρχεται από τον δόκτορα </w:t>
      </w:r>
      <w:r w:rsidRPr="00FE2BD3">
        <w:rPr>
          <w:rFonts w:ascii="Times New Roman" w:hAnsi="Times New Roman"/>
          <w:lang w:val="en-US"/>
        </w:rPr>
        <w:t>Bartolomeo</w:t>
      </w:r>
      <w:r w:rsidRPr="00FE2BD3">
        <w:rPr>
          <w:rFonts w:ascii="Times New Roman" w:hAnsi="Times New Roman"/>
        </w:rPr>
        <w:t xml:space="preserve"> </w:t>
      </w:r>
      <w:r w:rsidRPr="00FE2BD3">
        <w:rPr>
          <w:rFonts w:ascii="Times New Roman" w:hAnsi="Times New Roman"/>
          <w:lang w:val="en-US"/>
        </w:rPr>
        <w:t>Panizza</w:t>
      </w:r>
      <w:r w:rsidRPr="00FE2BD3">
        <w:rPr>
          <w:rFonts w:ascii="Times New Roman" w:hAnsi="Times New Roman"/>
        </w:rPr>
        <w:t xml:space="preserve">  που ήταν Ιταλός ανατόμος και ιατρός, ο οποίος το 1809 έγινε καθηγητής στο πανεπιστήμιο της Παβίας (</w:t>
      </w:r>
      <w:proofErr w:type="spellStart"/>
      <w:r w:rsidRPr="00FE2BD3">
        <w:rPr>
          <w:rFonts w:ascii="Times New Roman" w:hAnsi="Times New Roman"/>
        </w:rPr>
        <w:t>Beolens</w:t>
      </w:r>
      <w:proofErr w:type="spellEnd"/>
      <w:r w:rsidRPr="00FE2BD3">
        <w:rPr>
          <w:rFonts w:ascii="Times New Roman" w:hAnsi="Times New Roman"/>
        </w:rPr>
        <w:t xml:space="preserve">, </w:t>
      </w:r>
      <w:proofErr w:type="spellStart"/>
      <w:r w:rsidRPr="00FE2BD3">
        <w:rPr>
          <w:rFonts w:ascii="Times New Roman" w:hAnsi="Times New Roman"/>
        </w:rPr>
        <w:t>Grayson</w:t>
      </w:r>
      <w:proofErr w:type="spellEnd"/>
      <w:r w:rsidRPr="00FE2BD3">
        <w:rPr>
          <w:rFonts w:ascii="Times New Roman" w:hAnsi="Times New Roman"/>
        </w:rPr>
        <w:t xml:space="preserve"> &amp; </w:t>
      </w:r>
      <w:proofErr w:type="spellStart"/>
      <w:r w:rsidRPr="00FE2BD3">
        <w:rPr>
          <w:rFonts w:ascii="Times New Roman" w:hAnsi="Times New Roman"/>
        </w:rPr>
        <w:t>Watkins</w:t>
      </w:r>
      <w:proofErr w:type="spellEnd"/>
      <w:r w:rsidRPr="00FE2BD3">
        <w:rPr>
          <w:rFonts w:ascii="Times New Roman" w:hAnsi="Times New Roman"/>
        </w:rPr>
        <w:t>, 2023).</w:t>
      </w:r>
      <w:bookmarkEnd w:id="34"/>
      <w:bookmarkEnd w:id="35"/>
    </w:p>
    <w:p w14:paraId="136DDE90"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Από την εικόνα 18 αποτυπώνεται πως το είδος είναι </w:t>
      </w:r>
      <w:proofErr w:type="spellStart"/>
      <w:r w:rsidRPr="00FE2BD3">
        <w:rPr>
          <w:rFonts w:ascii="Times New Roman" w:hAnsi="Times New Roman"/>
        </w:rPr>
        <w:t>βενθικό</w:t>
      </w:r>
      <w:proofErr w:type="spellEnd"/>
      <w:r w:rsidRPr="00FE2BD3">
        <w:rPr>
          <w:rFonts w:ascii="Times New Roman" w:hAnsi="Times New Roman"/>
        </w:rPr>
        <w:t xml:space="preserve"> και ζει σε γλυκά και υφάλμυρα νερά. Απαντάται σε υποτροπικό κλίμα. Η γεωγραφική του εξάπλωση περιλαμβάνει τη Ιταλική, σλοβενική και Κροατική ακτή της Αδριατικής και του Ιονίου. Έχει καταγραφεί νότια έως τη </w:t>
      </w:r>
      <w:proofErr w:type="spellStart"/>
      <w:r w:rsidRPr="00FE2BD3">
        <w:rPr>
          <w:rFonts w:ascii="Times New Roman" w:hAnsi="Times New Roman"/>
        </w:rPr>
        <w:t>Βασιλικάτα</w:t>
      </w:r>
      <w:proofErr w:type="spellEnd"/>
      <w:r w:rsidRPr="00FE2BD3">
        <w:rPr>
          <w:rFonts w:ascii="Times New Roman" w:hAnsi="Times New Roman"/>
        </w:rPr>
        <w:t xml:space="preserve"> της Ιταλίας και στην εκβολή του Εύηνου. Εισήχθη στη λίμνη </w:t>
      </w:r>
      <w:proofErr w:type="spellStart"/>
      <w:r w:rsidRPr="00FE2BD3">
        <w:rPr>
          <w:rFonts w:ascii="Times New Roman" w:hAnsi="Times New Roman"/>
        </w:rPr>
        <w:t>Τραζιμένο</w:t>
      </w:r>
      <w:proofErr w:type="spellEnd"/>
      <w:r w:rsidRPr="00FE2BD3">
        <w:rPr>
          <w:rFonts w:ascii="Times New Roman" w:hAnsi="Times New Roman"/>
        </w:rPr>
        <w:t xml:space="preserve"> της κεντρικής Ιταλίας και σε ορισμένες περιοχές της Τυρρηνικής πλαγιάς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 Επιπλέον, έχει γίνει αναφορά στην καταγραφή του από την Αλβανία, το Μαυροβούνιο και τη Βοσνία-Ερζεγοβίνη (</w:t>
      </w:r>
      <w:r w:rsidRPr="00FE2BD3">
        <w:rPr>
          <w:rFonts w:ascii="Times New Roman" w:hAnsi="Times New Roman"/>
          <w:lang w:val="en-US"/>
        </w:rPr>
        <w:t>Rakaj</w:t>
      </w:r>
      <w:r w:rsidRPr="00FE2BD3">
        <w:rPr>
          <w:rFonts w:ascii="Times New Roman" w:hAnsi="Times New Roman"/>
        </w:rPr>
        <w:t xml:space="preserve"> &amp; </w:t>
      </w:r>
      <w:proofErr w:type="spellStart"/>
      <w:r w:rsidRPr="00FE2BD3">
        <w:rPr>
          <w:rFonts w:ascii="Times New Roman" w:hAnsi="Times New Roman"/>
          <w:lang w:val="en-US"/>
        </w:rPr>
        <w:t>Filoko</w:t>
      </w:r>
      <w:proofErr w:type="spellEnd"/>
      <w:r w:rsidRPr="00FE2BD3">
        <w:rPr>
          <w:rFonts w:ascii="Times New Roman" w:hAnsi="Times New Roman"/>
        </w:rPr>
        <w:t xml:space="preserve">, 1995·Kovačić and </w:t>
      </w:r>
      <w:proofErr w:type="spellStart"/>
      <w:r w:rsidRPr="00FE2BD3">
        <w:rPr>
          <w:rFonts w:ascii="Times New Roman" w:hAnsi="Times New Roman"/>
        </w:rPr>
        <w:t>Sanda</w:t>
      </w:r>
      <w:proofErr w:type="spellEnd"/>
      <w:r w:rsidRPr="00FE2BD3">
        <w:rPr>
          <w:rFonts w:ascii="Times New Roman" w:hAnsi="Times New Roman"/>
        </w:rPr>
        <w:t>, 2007·</w:t>
      </w:r>
      <w:r w:rsidRPr="00FE2BD3">
        <w:rPr>
          <w:rFonts w:ascii="Times New Roman" w:hAnsi="Times New Roman"/>
          <w:lang w:val="en-US"/>
        </w:rPr>
        <w:t>IUCN</w:t>
      </w:r>
      <w:r w:rsidRPr="00FE2BD3">
        <w:rPr>
          <w:rFonts w:ascii="Times New Roman" w:hAnsi="Times New Roman"/>
        </w:rPr>
        <w:t>, 2013). Η εισαγωγή του στην Ελλάδα δεν πραγματοποιήθηκε σκόπιμα (βλ. Παράρτημα).</w:t>
      </w:r>
    </w:p>
    <w:p w14:paraId="78FFEEC2"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Όπως αναφέρει η μελέτη των </w:t>
      </w:r>
      <w:proofErr w:type="spellStart"/>
      <w:r w:rsidRPr="00FE2BD3">
        <w:rPr>
          <w:rFonts w:ascii="Times New Roman" w:hAnsi="Times New Roman"/>
        </w:rPr>
        <w:t>Lanzoni</w:t>
      </w:r>
      <w:proofErr w:type="spellEnd"/>
      <w:r w:rsidRPr="00FE2BD3">
        <w:rPr>
          <w:rFonts w:ascii="Times New Roman" w:hAnsi="Times New Roman"/>
        </w:rPr>
        <w:t xml:space="preserve"> </w:t>
      </w:r>
      <w:proofErr w:type="spellStart"/>
      <w:r w:rsidRPr="00FE2BD3">
        <w:rPr>
          <w:rFonts w:ascii="Times New Roman" w:hAnsi="Times New Roman"/>
        </w:rPr>
        <w:t>et</w:t>
      </w:r>
      <w:proofErr w:type="spellEnd"/>
      <w:r w:rsidRPr="00FE2BD3">
        <w:rPr>
          <w:rFonts w:ascii="Times New Roman" w:hAnsi="Times New Roman"/>
        </w:rPr>
        <w:t xml:space="preserve"> </w:t>
      </w:r>
      <w:proofErr w:type="spellStart"/>
      <w:r w:rsidRPr="00FE2BD3">
        <w:rPr>
          <w:rFonts w:ascii="Times New Roman" w:hAnsi="Times New Roman"/>
        </w:rPr>
        <w:t>al</w:t>
      </w:r>
      <w:proofErr w:type="spellEnd"/>
      <w:r w:rsidRPr="00FE2BD3">
        <w:rPr>
          <w:rFonts w:ascii="Times New Roman" w:hAnsi="Times New Roman"/>
        </w:rPr>
        <w:t xml:space="preserve">. (2016), έχει σπειροειδές και κανονικό σχήμα σώματος. Διακρίνοντας την εικόνα 18, το μέγιστο μήκος του είναι 7 </w:t>
      </w:r>
      <w:r w:rsidRPr="00FE2BD3">
        <w:rPr>
          <w:rFonts w:ascii="Times New Roman" w:hAnsi="Times New Roman"/>
          <w:lang w:val="en-US"/>
        </w:rPr>
        <w:t>cm</w:t>
      </w:r>
      <w:r w:rsidRPr="00FE2BD3">
        <w:rPr>
          <w:rFonts w:ascii="Times New Roman" w:hAnsi="Times New Roman"/>
        </w:rPr>
        <w:t xml:space="preserve">. Το είδος αναγνωρίζεται από τους συγγενείς του με απουσία οπίσθιου </w:t>
      </w:r>
      <w:proofErr w:type="spellStart"/>
      <w:r w:rsidRPr="00FE2BD3">
        <w:rPr>
          <w:rFonts w:ascii="Times New Roman" w:hAnsi="Times New Roman"/>
        </w:rPr>
        <w:t>οφθαλμοσκαπυλικού</w:t>
      </w:r>
      <w:proofErr w:type="spellEnd"/>
      <w:r w:rsidRPr="00FE2BD3">
        <w:rPr>
          <w:rFonts w:ascii="Times New Roman" w:hAnsi="Times New Roman"/>
        </w:rPr>
        <w:t xml:space="preserve"> καναλιού, το πρόσθιο άκρο του </w:t>
      </w:r>
      <w:proofErr w:type="spellStart"/>
      <w:r w:rsidRPr="00FE2BD3">
        <w:rPr>
          <w:rFonts w:ascii="Times New Roman" w:hAnsi="Times New Roman"/>
        </w:rPr>
        <w:t>οφθαλμοσκαπυλικού</w:t>
      </w:r>
      <w:proofErr w:type="spellEnd"/>
      <w:r w:rsidRPr="00FE2BD3">
        <w:rPr>
          <w:rFonts w:ascii="Times New Roman" w:hAnsi="Times New Roman"/>
        </w:rPr>
        <w:t xml:space="preserve"> καναλιού μπροστά από το μέσο του ματιού, σώμα ζωντανών αρσενικών αναπαραγωγής με σκούρες κηλίδες ή ράβδους, πλάτη χωρίς λέπια μπροστά από τις ακτίνες 4-8 της δεύτερης ραχιαίας. Ο συνολικός αριθμός λεπιών στη μεσαία πλευρική σειρά κυμαίνεται από 32 έως 39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w:t>
      </w:r>
    </w:p>
    <w:p w14:paraId="0D778E60"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Πρόκειται για ένα είδος με μικρή διάρκεια ζωής (λιγότερο από 2 χρόνια) που ζει σε ρηχά, καλά φυτεμένα υδάτινα ενδιαιτήματα, λίμνες, εκβολές ποταμών, πηγές και μικρούς </w:t>
      </w:r>
      <w:r w:rsidRPr="00FE2BD3">
        <w:rPr>
          <w:rFonts w:ascii="Times New Roman" w:hAnsi="Times New Roman"/>
        </w:rPr>
        <w:lastRenderedPageBreak/>
        <w:t xml:space="preserve">χειμάρρους, σύμφωνα με την εικόνα 18. Η διατροφή του περιλαμβάνει μόνο ασπόνδυλα. Η αναπαραγωγή συνήθως πραγματοποιείται από τον Απρίλιο μέχρι τον Αύγουστο. Τα θηλυκά είναι πιθανόν να γεννούν κάθε 10-15 ημέρες κατά την περίοδο της αναπαραγωγής. Τα αρσενικά προστατεύουν τα αυγά σε κοιλότητες κάτω από πέτρες και κοχύλια. Μπορεί όμως κα να αναποδογυρίζουν και να καθαρίζουν κοχύλια για την ωοτοκία, τα οποία καλύπτονται με υπόστρωμα. Τα μεταμορφωμένα </w:t>
      </w:r>
      <w:proofErr w:type="spellStart"/>
      <w:r w:rsidRPr="00FE2BD3">
        <w:rPr>
          <w:rFonts w:ascii="Times New Roman" w:hAnsi="Times New Roman"/>
        </w:rPr>
        <w:t>προνυμφικά</w:t>
      </w:r>
      <w:proofErr w:type="spellEnd"/>
      <w:r w:rsidRPr="00FE2BD3">
        <w:rPr>
          <w:rFonts w:ascii="Times New Roman" w:hAnsi="Times New Roman"/>
        </w:rPr>
        <w:t xml:space="preserve"> στάδια είναι πελαγικά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w:t>
      </w:r>
    </w:p>
    <w:p w14:paraId="3E9DC321"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Κατά τον κύκλο της ζωής του, τα αυγά βρίσκονται στην κάτω επιφάνεια των βαλβίδων </w:t>
      </w:r>
      <w:proofErr w:type="spellStart"/>
      <w:r w:rsidRPr="00FE2BD3">
        <w:rPr>
          <w:rFonts w:ascii="Times New Roman" w:hAnsi="Times New Roman"/>
          <w:lang w:val="en-US"/>
        </w:rPr>
        <w:t>Cerastoderma</w:t>
      </w:r>
      <w:proofErr w:type="spellEnd"/>
      <w:r w:rsidRPr="00FE2BD3">
        <w:rPr>
          <w:rFonts w:ascii="Times New Roman" w:hAnsi="Times New Roman"/>
        </w:rPr>
        <w:t>. Το είδος χαρακτηρίζεται ως πολλαπλός γεννήτορας, με κύκλο ωοτοκίας 10-15 ημερών κατά την περίοδο αναπαραγωγής (</w:t>
      </w:r>
      <w:proofErr w:type="spellStart"/>
      <w:r w:rsidRPr="00FE2BD3">
        <w:rPr>
          <w:rFonts w:ascii="Times New Roman" w:hAnsi="Times New Roman"/>
        </w:rPr>
        <w:t>Miller</w:t>
      </w:r>
      <w:proofErr w:type="spellEnd"/>
      <w:r w:rsidRPr="00FE2BD3">
        <w:rPr>
          <w:rFonts w:ascii="Times New Roman" w:hAnsi="Times New Roman"/>
        </w:rPr>
        <w:t>, 1986).</w:t>
      </w:r>
    </w:p>
    <w:p w14:paraId="7AA609C5" w14:textId="77777777" w:rsidR="00AA20D1" w:rsidRDefault="00AA20D1" w:rsidP="00FE2BD3">
      <w:pPr>
        <w:spacing w:after="120" w:line="360" w:lineRule="auto"/>
        <w:jc w:val="both"/>
        <w:rPr>
          <w:rFonts w:ascii="Times New Roman" w:hAnsi="Times New Roman"/>
          <w:b/>
          <w:bCs/>
        </w:rPr>
      </w:pPr>
    </w:p>
    <w:p w14:paraId="34A3104D" w14:textId="4ED1D256" w:rsidR="00FE2BD3" w:rsidRPr="00FE2BD3" w:rsidRDefault="00FE2BD3" w:rsidP="00FE2BD3">
      <w:pPr>
        <w:spacing w:after="120" w:line="360" w:lineRule="auto"/>
        <w:jc w:val="both"/>
        <w:rPr>
          <w:rFonts w:ascii="Times New Roman" w:hAnsi="Times New Roman"/>
        </w:rPr>
      </w:pPr>
      <w:r w:rsidRPr="00FE2BD3">
        <w:rPr>
          <w:rFonts w:ascii="Times New Roman" w:hAnsi="Times New Roman"/>
          <w:b/>
          <w:bCs/>
          <w:lang w:val="en-US"/>
        </w:rPr>
        <w:t>Lepomis gibbosus (Linnaeus, 1758)</w:t>
      </w:r>
    </w:p>
    <w:p w14:paraId="6EB526FF" w14:textId="77777777" w:rsidR="00FE2BD3" w:rsidRPr="00FE2BD3" w:rsidRDefault="00FE2BD3" w:rsidP="00FE2BD3">
      <w:pPr>
        <w:spacing w:after="120" w:line="360" w:lineRule="auto"/>
        <w:jc w:val="both"/>
        <w:rPr>
          <w:rFonts w:ascii="Times New Roman" w:hAnsi="Times New Roman"/>
          <w:lang w:val="en-US"/>
        </w:rPr>
      </w:pPr>
      <w:r w:rsidRPr="00FE2BD3">
        <w:rPr>
          <w:rFonts w:ascii="Times New Roman" w:hAnsi="Times New Roman"/>
          <w:noProof/>
        </w:rPr>
        <w:drawing>
          <wp:inline distT="0" distB="0" distL="0" distR="0" wp14:anchorId="0CFF81D4" wp14:editId="4124612E">
            <wp:extent cx="2565156" cy="1385913"/>
            <wp:effectExtent l="0" t="0" r="0" b="0"/>
            <wp:docPr id="213831566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08573" cy="1463399"/>
                    </a:xfrm>
                    <a:prstGeom prst="rect">
                      <a:avLst/>
                    </a:prstGeom>
                    <a:noFill/>
                  </pic:spPr>
                </pic:pic>
              </a:graphicData>
            </a:graphic>
          </wp:inline>
        </w:drawing>
      </w:r>
    </w:p>
    <w:p w14:paraId="36A5FA5A" w14:textId="77777777" w:rsidR="00FE2BD3" w:rsidRPr="00FE2BD3" w:rsidRDefault="00FE2BD3" w:rsidP="00FE2BD3">
      <w:pPr>
        <w:spacing w:after="120" w:line="360" w:lineRule="auto"/>
        <w:jc w:val="both"/>
        <w:rPr>
          <w:rFonts w:ascii="Times New Roman" w:hAnsi="Times New Roman"/>
          <w:lang w:val="en-US"/>
        </w:rPr>
      </w:pPr>
      <w:proofErr w:type="spellStart"/>
      <w:r w:rsidRPr="00FE2BD3">
        <w:rPr>
          <w:rFonts w:ascii="Times New Roman" w:hAnsi="Times New Roman"/>
          <w:lang w:val="en-US"/>
        </w:rPr>
        <w:t>Εικόν</w:t>
      </w:r>
      <w:proofErr w:type="spellEnd"/>
      <w:r w:rsidRPr="00FE2BD3">
        <w:rPr>
          <w:rFonts w:ascii="Times New Roman" w:hAnsi="Times New Roman"/>
          <w:lang w:val="en-US"/>
        </w:rPr>
        <w:t xml:space="preserve">α 19. Lepomis gibbosus (Linnaeus, 1758). </w:t>
      </w:r>
      <w:r w:rsidRPr="00FE2BD3">
        <w:rPr>
          <w:rFonts w:ascii="Times New Roman" w:hAnsi="Times New Roman"/>
        </w:rPr>
        <w:t>Φωτογραφία</w:t>
      </w:r>
      <w:r w:rsidRPr="00FE2BD3">
        <w:rPr>
          <w:rFonts w:ascii="Times New Roman" w:hAnsi="Times New Roman"/>
          <w:lang w:val="en-US"/>
        </w:rPr>
        <w:t>: Kohout, J. (2006) (</w:t>
      </w:r>
      <w:proofErr w:type="spellStart"/>
      <w:r w:rsidRPr="00FE2BD3">
        <w:rPr>
          <w:rFonts w:ascii="Times New Roman" w:hAnsi="Times New Roman"/>
          <w:lang w:val="en-US"/>
        </w:rPr>
        <w:t>Fishbase</w:t>
      </w:r>
      <w:proofErr w:type="spellEnd"/>
      <w:r w:rsidRPr="00FE2BD3">
        <w:rPr>
          <w:rFonts w:ascii="Times New Roman" w:hAnsi="Times New Roman"/>
          <w:lang w:val="en-US"/>
        </w:rPr>
        <w:t>).</w:t>
      </w:r>
    </w:p>
    <w:p w14:paraId="18820FF6"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Το ψάρι της εικόνας 19 κατατάσσεται στην τάξη </w:t>
      </w:r>
      <w:proofErr w:type="spellStart"/>
      <w:r w:rsidRPr="00FE2BD3">
        <w:rPr>
          <w:rFonts w:ascii="Times New Roman" w:hAnsi="Times New Roman"/>
          <w:lang w:val="en-US"/>
        </w:rPr>
        <w:t>Centrarchiformes</w:t>
      </w:r>
      <w:proofErr w:type="spellEnd"/>
      <w:r w:rsidRPr="00FE2BD3">
        <w:rPr>
          <w:rFonts w:ascii="Times New Roman" w:hAnsi="Times New Roman"/>
        </w:rPr>
        <w:t xml:space="preserve"> και ανήκει στην οικογένεια </w:t>
      </w:r>
      <w:r w:rsidRPr="00FE2BD3">
        <w:rPr>
          <w:rFonts w:ascii="Times New Roman" w:hAnsi="Times New Roman"/>
          <w:lang w:val="en-US"/>
        </w:rPr>
        <w:t>Centrarchidae</w:t>
      </w:r>
      <w:r w:rsidRPr="00FE2BD3">
        <w:rPr>
          <w:rFonts w:ascii="Times New Roman" w:hAnsi="Times New Roman"/>
        </w:rPr>
        <w:t xml:space="preserve"> που περιλαμβάνει τα </w:t>
      </w:r>
      <w:proofErr w:type="spellStart"/>
      <w:r w:rsidRPr="00FE2BD3">
        <w:rPr>
          <w:rFonts w:ascii="Times New Roman" w:hAnsi="Times New Roman"/>
        </w:rPr>
        <w:t>ηλιόψαρα</w:t>
      </w:r>
      <w:proofErr w:type="spellEnd"/>
      <w:r w:rsidRPr="00FE2BD3">
        <w:rPr>
          <w:rFonts w:ascii="Times New Roman" w:hAnsi="Times New Roman"/>
        </w:rPr>
        <w:t xml:space="preserve">. Το όνομα </w:t>
      </w:r>
      <w:r w:rsidRPr="00FE2BD3">
        <w:rPr>
          <w:rFonts w:ascii="Times New Roman" w:hAnsi="Times New Roman"/>
          <w:lang w:val="en-US"/>
        </w:rPr>
        <w:t>Lepomis</w:t>
      </w:r>
      <w:r w:rsidRPr="00FE2BD3">
        <w:rPr>
          <w:rFonts w:ascii="Times New Roman" w:hAnsi="Times New Roman"/>
        </w:rPr>
        <w:t xml:space="preserve"> προέρχεται από τις ελληνικές λέξεις «</w:t>
      </w:r>
      <w:proofErr w:type="spellStart"/>
      <w:r w:rsidRPr="00FE2BD3">
        <w:rPr>
          <w:rFonts w:ascii="Times New Roman" w:hAnsi="Times New Roman"/>
        </w:rPr>
        <w:t>λεπίς</w:t>
      </w:r>
      <w:proofErr w:type="spellEnd"/>
      <w:r w:rsidRPr="00FE2BD3">
        <w:rPr>
          <w:rFonts w:ascii="Times New Roman" w:hAnsi="Times New Roman"/>
        </w:rPr>
        <w:t xml:space="preserve">» που έχει τη σημασία του φολιδωτού και «πώμα» που είναι το κάλυμμα </w:t>
      </w:r>
      <w:proofErr w:type="spellStart"/>
      <w:r w:rsidRPr="00FE2BD3">
        <w:rPr>
          <w:rFonts w:ascii="Times New Roman" w:hAnsi="Times New Roman"/>
        </w:rPr>
        <w:t>βράγχων</w:t>
      </w:r>
      <w:proofErr w:type="spellEnd"/>
      <w:r w:rsidRPr="00FE2BD3">
        <w:rPr>
          <w:rFonts w:ascii="Times New Roman" w:hAnsi="Times New Roman"/>
        </w:rPr>
        <w:t xml:space="preserve"> (</w:t>
      </w:r>
      <w:r w:rsidRPr="00FE2BD3">
        <w:rPr>
          <w:rFonts w:ascii="Times New Roman" w:hAnsi="Times New Roman"/>
          <w:lang w:val="en-US"/>
        </w:rPr>
        <w:t>Romero</w:t>
      </w:r>
      <w:r w:rsidRPr="00FE2BD3">
        <w:rPr>
          <w:rFonts w:ascii="Times New Roman" w:hAnsi="Times New Roman"/>
        </w:rPr>
        <w:t>, 2002·</w:t>
      </w:r>
      <w:r w:rsidRPr="00FE2BD3">
        <w:rPr>
          <w:rFonts w:ascii="Times New Roman" w:hAnsi="Times New Roman"/>
          <w:lang w:val="en-US"/>
        </w:rPr>
        <w:t>Hassan</w:t>
      </w:r>
      <w:r w:rsidRPr="00FE2BD3">
        <w:rPr>
          <w:rFonts w:ascii="Times New Roman" w:hAnsi="Times New Roman"/>
        </w:rPr>
        <w:t>-</w:t>
      </w:r>
      <w:r w:rsidRPr="00FE2BD3">
        <w:rPr>
          <w:rFonts w:ascii="Times New Roman" w:hAnsi="Times New Roman"/>
          <w:lang w:val="en-US"/>
        </w:rPr>
        <w:t>Williams</w:t>
      </w:r>
      <w:r w:rsidRPr="00FE2BD3">
        <w:rPr>
          <w:rFonts w:ascii="Times New Roman" w:hAnsi="Times New Roman"/>
        </w:rPr>
        <w:t xml:space="preserve">, </w:t>
      </w:r>
      <w:r w:rsidRPr="00FE2BD3">
        <w:rPr>
          <w:rFonts w:ascii="Times New Roman" w:hAnsi="Times New Roman"/>
          <w:lang w:val="en-US"/>
        </w:rPr>
        <w:t>Bonner</w:t>
      </w:r>
      <w:r w:rsidRPr="00FE2BD3">
        <w:rPr>
          <w:rFonts w:ascii="Times New Roman" w:hAnsi="Times New Roman"/>
        </w:rPr>
        <w:t xml:space="preserve"> &amp; </w:t>
      </w:r>
      <w:r w:rsidRPr="00FE2BD3">
        <w:rPr>
          <w:rFonts w:ascii="Times New Roman" w:hAnsi="Times New Roman"/>
          <w:lang w:val="en-US"/>
        </w:rPr>
        <w:t>Thomas</w:t>
      </w:r>
      <w:r w:rsidRPr="00FE2BD3">
        <w:rPr>
          <w:rFonts w:ascii="Times New Roman" w:hAnsi="Times New Roman"/>
        </w:rPr>
        <w:t xml:space="preserve">, 2007). Το επώνυμο </w:t>
      </w:r>
      <w:r w:rsidRPr="00FE2BD3">
        <w:rPr>
          <w:rFonts w:ascii="Times New Roman" w:hAnsi="Times New Roman"/>
          <w:lang w:val="en-US"/>
        </w:rPr>
        <w:t>gibbosus</w:t>
      </w:r>
      <w:r w:rsidRPr="00FE2BD3">
        <w:rPr>
          <w:rFonts w:ascii="Times New Roman" w:hAnsi="Times New Roman"/>
        </w:rPr>
        <w:t xml:space="preserve"> ετυμολογείται από τη λέξη </w:t>
      </w:r>
      <w:r w:rsidRPr="00FE2BD3">
        <w:rPr>
          <w:rFonts w:ascii="Times New Roman" w:hAnsi="Times New Roman"/>
          <w:lang w:val="en-US"/>
        </w:rPr>
        <w:t>gibbosus</w:t>
      </w:r>
      <w:r w:rsidRPr="00FE2BD3">
        <w:rPr>
          <w:rFonts w:ascii="Times New Roman" w:hAnsi="Times New Roman"/>
        </w:rPr>
        <w:t xml:space="preserve"> που σημαίνει «σαν πανσέληνος», περιγράφοντας το χαρακτηριστικό σχήμα του σώματος (</w:t>
      </w:r>
      <w:r w:rsidRPr="00FE2BD3">
        <w:rPr>
          <w:rFonts w:ascii="Times New Roman" w:hAnsi="Times New Roman"/>
          <w:lang w:val="en-US"/>
        </w:rPr>
        <w:t>Scott</w:t>
      </w:r>
      <w:r w:rsidRPr="00FE2BD3">
        <w:rPr>
          <w:rFonts w:ascii="Times New Roman" w:hAnsi="Times New Roman"/>
        </w:rPr>
        <w:t xml:space="preserve"> &amp; </w:t>
      </w:r>
      <w:r w:rsidRPr="00FE2BD3">
        <w:rPr>
          <w:rFonts w:ascii="Times New Roman" w:hAnsi="Times New Roman"/>
          <w:lang w:val="en-US"/>
        </w:rPr>
        <w:t>Crossman</w:t>
      </w:r>
      <w:r w:rsidRPr="00FE2BD3">
        <w:rPr>
          <w:rFonts w:ascii="Times New Roman" w:hAnsi="Times New Roman"/>
        </w:rPr>
        <w:t>, 1973).</w:t>
      </w:r>
    </w:p>
    <w:p w14:paraId="50AB0BDC"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Πρόκειται για </w:t>
      </w:r>
      <w:proofErr w:type="spellStart"/>
      <w:r w:rsidRPr="00FE2BD3">
        <w:rPr>
          <w:rFonts w:ascii="Times New Roman" w:hAnsi="Times New Roman"/>
        </w:rPr>
        <w:t>ποταμόδρομο</w:t>
      </w:r>
      <w:proofErr w:type="spellEnd"/>
      <w:r w:rsidRPr="00FE2BD3">
        <w:rPr>
          <w:rFonts w:ascii="Times New Roman" w:hAnsi="Times New Roman"/>
        </w:rPr>
        <w:t xml:space="preserve"> είδος γλυκού νερού με </w:t>
      </w:r>
      <w:proofErr w:type="spellStart"/>
      <w:r w:rsidRPr="00FE2BD3">
        <w:rPr>
          <w:rFonts w:ascii="Times New Roman" w:hAnsi="Times New Roman"/>
        </w:rPr>
        <w:t>βενθοπελαγική</w:t>
      </w:r>
      <w:proofErr w:type="spellEnd"/>
      <w:r w:rsidRPr="00FE2BD3">
        <w:rPr>
          <w:rFonts w:ascii="Times New Roman" w:hAnsi="Times New Roman"/>
        </w:rPr>
        <w:t xml:space="preserve"> συμπεριφορά κι έχει την ικανότητα να προσαρμόζεται σε υφάλμυρα περιβάλλοντα. Προτιμά ουδέτερο </w:t>
      </w:r>
      <w:r w:rsidRPr="00FE2BD3">
        <w:rPr>
          <w:rFonts w:ascii="Times New Roman" w:hAnsi="Times New Roman"/>
          <w:lang w:val="en-US"/>
        </w:rPr>
        <w:t>pH</w:t>
      </w:r>
      <w:r w:rsidRPr="00FE2BD3">
        <w:rPr>
          <w:rFonts w:ascii="Times New Roman" w:hAnsi="Times New Roman"/>
        </w:rPr>
        <w:t xml:space="preserve"> 7-7,5 και σκληρότητα 10-15 </w:t>
      </w:r>
      <w:proofErr w:type="spellStart"/>
      <w:r w:rsidRPr="00FE2BD3">
        <w:rPr>
          <w:rFonts w:ascii="Times New Roman" w:hAnsi="Times New Roman"/>
          <w:lang w:val="en-US"/>
        </w:rPr>
        <w:t>dH</w:t>
      </w:r>
      <w:proofErr w:type="spellEnd"/>
      <w:r w:rsidRPr="00FE2BD3">
        <w:rPr>
          <w:rFonts w:ascii="Times New Roman" w:hAnsi="Times New Roman"/>
        </w:rPr>
        <w:t xml:space="preserve"> (</w:t>
      </w:r>
      <w:r w:rsidRPr="00FE2BD3">
        <w:rPr>
          <w:rFonts w:ascii="Times New Roman" w:hAnsi="Times New Roman"/>
          <w:lang w:val="en-US"/>
        </w:rPr>
        <w:t>Riede</w:t>
      </w:r>
      <w:r w:rsidRPr="00FE2BD3">
        <w:rPr>
          <w:rFonts w:ascii="Times New Roman" w:hAnsi="Times New Roman"/>
        </w:rPr>
        <w:t>, 2004). Απαντά σε εύρος βάθους 0-41 μέτρων και επιβιώνει σε υποτροπικές κλιματικές περιοχές, με εύρος θερμοκρασιών 4 έως 30°C (</w:t>
      </w:r>
      <w:r w:rsidRPr="00FE2BD3">
        <w:rPr>
          <w:rFonts w:ascii="Times New Roman" w:hAnsi="Times New Roman"/>
          <w:lang w:val="en-US"/>
        </w:rPr>
        <w:t>Scott</w:t>
      </w:r>
      <w:r w:rsidRPr="00FE2BD3">
        <w:rPr>
          <w:rFonts w:ascii="Times New Roman" w:hAnsi="Times New Roman"/>
        </w:rPr>
        <w:t xml:space="preserve"> &amp; </w:t>
      </w:r>
      <w:r w:rsidRPr="00FE2BD3">
        <w:rPr>
          <w:rFonts w:ascii="Times New Roman" w:hAnsi="Times New Roman"/>
          <w:lang w:val="en-US"/>
        </w:rPr>
        <w:t>Crossman</w:t>
      </w:r>
      <w:r w:rsidRPr="00FE2BD3">
        <w:rPr>
          <w:rFonts w:ascii="Times New Roman" w:hAnsi="Times New Roman"/>
        </w:rPr>
        <w:t>, 1973·</w:t>
      </w:r>
      <w:r w:rsidRPr="00FE2BD3">
        <w:rPr>
          <w:rFonts w:ascii="Times New Roman" w:hAnsi="Times New Roman"/>
          <w:lang w:val="en-US"/>
        </w:rPr>
        <w:t>Riehl</w:t>
      </w:r>
      <w:r w:rsidRPr="00FE2BD3">
        <w:rPr>
          <w:rFonts w:ascii="Times New Roman" w:hAnsi="Times New Roman"/>
        </w:rPr>
        <w:t xml:space="preserve"> &amp; </w:t>
      </w:r>
      <w:r w:rsidRPr="00FE2BD3">
        <w:rPr>
          <w:rFonts w:ascii="Times New Roman" w:hAnsi="Times New Roman"/>
          <w:lang w:val="en-US"/>
        </w:rPr>
        <w:t>Baensch</w:t>
      </w:r>
      <w:r w:rsidRPr="00FE2BD3">
        <w:rPr>
          <w:rFonts w:ascii="Times New Roman" w:hAnsi="Times New Roman"/>
        </w:rPr>
        <w:t xml:space="preserve">, 1991). Εξαπλώνεται στη Βόρεια Αμερική από όπου και κατάγεται, από το </w:t>
      </w:r>
      <w:r w:rsidRPr="00FE2BD3">
        <w:rPr>
          <w:rFonts w:ascii="Times New Roman" w:hAnsi="Times New Roman"/>
          <w:lang w:val="en-US"/>
        </w:rPr>
        <w:t>New</w:t>
      </w:r>
      <w:r w:rsidRPr="00FE2BD3">
        <w:rPr>
          <w:rFonts w:ascii="Times New Roman" w:hAnsi="Times New Roman"/>
        </w:rPr>
        <w:t xml:space="preserve"> </w:t>
      </w:r>
      <w:r w:rsidRPr="00FE2BD3">
        <w:rPr>
          <w:rFonts w:ascii="Times New Roman" w:hAnsi="Times New Roman"/>
          <w:lang w:val="en-US"/>
        </w:rPr>
        <w:t>Brunswick</w:t>
      </w:r>
      <w:r w:rsidRPr="00FE2BD3">
        <w:rPr>
          <w:rFonts w:ascii="Times New Roman" w:hAnsi="Times New Roman"/>
        </w:rPr>
        <w:t xml:space="preserve"> στον Καναδά νότια έως τον ποταμό Σαβάνα στη </w:t>
      </w:r>
      <w:r w:rsidRPr="00FE2BD3">
        <w:rPr>
          <w:rFonts w:ascii="Times New Roman" w:hAnsi="Times New Roman"/>
        </w:rPr>
        <w:lastRenderedPageBreak/>
        <w:t xml:space="preserve">Γεωργία, συμπεριλαμβανομένων των Μεγάλων Λιμνών, του Κόλπου Χάντσον του ποταμού Ρεντ και της άνω λεκάνης του ποταμού Μισισιπή από το Κεμπέκ δυτικά έως τη νοτιοανατολική </w:t>
      </w:r>
      <w:proofErr w:type="spellStart"/>
      <w:r w:rsidRPr="00FE2BD3">
        <w:rPr>
          <w:rFonts w:ascii="Times New Roman" w:hAnsi="Times New Roman"/>
        </w:rPr>
        <w:t>Μανιτόμπα</w:t>
      </w:r>
      <w:proofErr w:type="spellEnd"/>
      <w:r w:rsidRPr="00FE2BD3">
        <w:rPr>
          <w:rFonts w:ascii="Times New Roman" w:hAnsi="Times New Roman"/>
        </w:rPr>
        <w:t xml:space="preserve"> και τη Βόρεια </w:t>
      </w:r>
      <w:proofErr w:type="spellStart"/>
      <w:r w:rsidRPr="00FE2BD3">
        <w:rPr>
          <w:rFonts w:ascii="Times New Roman" w:hAnsi="Times New Roman"/>
        </w:rPr>
        <w:t>Ντακότα</w:t>
      </w:r>
      <w:proofErr w:type="spellEnd"/>
      <w:r w:rsidRPr="00FE2BD3">
        <w:rPr>
          <w:rFonts w:ascii="Times New Roman" w:hAnsi="Times New Roman"/>
        </w:rPr>
        <w:t xml:space="preserve"> και νότια έως το βόρειο Κεντάκι και το </w:t>
      </w:r>
      <w:proofErr w:type="spellStart"/>
      <w:r w:rsidRPr="00FE2BD3">
        <w:rPr>
          <w:rFonts w:ascii="Times New Roman" w:hAnsi="Times New Roman"/>
        </w:rPr>
        <w:t>Μισούρι</w:t>
      </w:r>
      <w:proofErr w:type="spellEnd"/>
      <w:r w:rsidRPr="00FE2BD3">
        <w:rPr>
          <w:rFonts w:ascii="Times New Roman" w:hAnsi="Times New Roman"/>
        </w:rPr>
        <w:t xml:space="preserve"> των ΗΠΑ. Εισήχθη στις λεκάνες απορροής του Ειρηνικού ωκεανού από τη Βρετανική Κολομβία έως την Καλιφόρνια για αλιευτικούς σκοπούς (βλ. Παράρτημα).</w:t>
      </w:r>
    </w:p>
    <w:p w14:paraId="4CF2D94D"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Το μέγιστο ολικό μήκος του είναι υπολογισμένο στα 40 </w:t>
      </w:r>
      <w:r w:rsidRPr="00FE2BD3">
        <w:rPr>
          <w:rFonts w:ascii="Times New Roman" w:hAnsi="Times New Roman"/>
          <w:lang w:val="en-US"/>
        </w:rPr>
        <w:t>cm</w:t>
      </w:r>
      <w:r w:rsidRPr="00FE2BD3">
        <w:rPr>
          <w:rFonts w:ascii="Times New Roman" w:hAnsi="Times New Roman"/>
        </w:rPr>
        <w:t xml:space="preserve">, με το κοινό μήκος να είναι 9,9 </w:t>
      </w:r>
      <w:r w:rsidRPr="00FE2BD3">
        <w:rPr>
          <w:rFonts w:ascii="Times New Roman" w:hAnsi="Times New Roman"/>
          <w:lang w:val="en-US"/>
        </w:rPr>
        <w:t>cm</w:t>
      </w:r>
      <w:r w:rsidRPr="00FE2BD3">
        <w:rPr>
          <w:rFonts w:ascii="Times New Roman" w:hAnsi="Times New Roman"/>
        </w:rPr>
        <w:t xml:space="preserve"> (</w:t>
      </w:r>
      <w:r w:rsidRPr="00FE2BD3">
        <w:rPr>
          <w:rFonts w:ascii="Times New Roman" w:hAnsi="Times New Roman"/>
          <w:lang w:val="en-US"/>
        </w:rPr>
        <w:t>Page</w:t>
      </w:r>
      <w:r w:rsidRPr="00FE2BD3">
        <w:rPr>
          <w:rFonts w:ascii="Times New Roman" w:hAnsi="Times New Roman"/>
        </w:rPr>
        <w:t xml:space="preserve"> &amp; </w:t>
      </w:r>
      <w:r w:rsidRPr="00FE2BD3">
        <w:rPr>
          <w:rFonts w:ascii="Times New Roman" w:hAnsi="Times New Roman"/>
          <w:lang w:val="en-US"/>
        </w:rPr>
        <w:t>Burr</w:t>
      </w:r>
      <w:r w:rsidRPr="00FE2BD3">
        <w:rPr>
          <w:rFonts w:ascii="Times New Roman" w:hAnsi="Times New Roman"/>
        </w:rPr>
        <w:t>, 2011·</w:t>
      </w:r>
      <w:r w:rsidRPr="00FE2BD3">
        <w:rPr>
          <w:rFonts w:ascii="Times New Roman" w:hAnsi="Times New Roman"/>
          <w:lang w:val="en-US"/>
        </w:rPr>
        <w:t>Hugg</w:t>
      </w:r>
      <w:r w:rsidRPr="00FE2BD3">
        <w:rPr>
          <w:rFonts w:ascii="Times New Roman" w:hAnsi="Times New Roman"/>
        </w:rPr>
        <w:t xml:space="preserve">, 1996). Το μέγιστο βάρος του ανέρχεται στα 630 </w:t>
      </w:r>
      <w:r w:rsidRPr="00FE2BD3">
        <w:rPr>
          <w:rFonts w:ascii="Times New Roman" w:hAnsi="Times New Roman"/>
          <w:lang w:val="en-US"/>
        </w:rPr>
        <w:t>kg</w:t>
      </w:r>
      <w:r w:rsidRPr="00FE2BD3">
        <w:rPr>
          <w:rFonts w:ascii="Times New Roman" w:hAnsi="Times New Roman"/>
        </w:rPr>
        <w:t xml:space="preserve"> και το μέγιστο προσδόκιμο ζωής στα 12 έτη (</w:t>
      </w:r>
      <w:r w:rsidRPr="00FE2BD3">
        <w:rPr>
          <w:rFonts w:ascii="Times New Roman" w:hAnsi="Times New Roman"/>
          <w:lang w:val="en-US"/>
        </w:rPr>
        <w:t>International</w:t>
      </w:r>
      <w:r w:rsidRPr="00FE2BD3">
        <w:rPr>
          <w:rFonts w:ascii="Times New Roman" w:hAnsi="Times New Roman"/>
        </w:rPr>
        <w:t xml:space="preserve"> </w:t>
      </w:r>
      <w:r w:rsidRPr="00FE2BD3">
        <w:rPr>
          <w:rFonts w:ascii="Times New Roman" w:hAnsi="Times New Roman"/>
          <w:lang w:val="en-US"/>
        </w:rPr>
        <w:t>Game</w:t>
      </w:r>
      <w:r w:rsidRPr="00FE2BD3">
        <w:rPr>
          <w:rFonts w:ascii="Times New Roman" w:hAnsi="Times New Roman"/>
        </w:rPr>
        <w:t xml:space="preserve"> </w:t>
      </w:r>
      <w:r w:rsidRPr="00FE2BD3">
        <w:rPr>
          <w:rFonts w:ascii="Times New Roman" w:hAnsi="Times New Roman"/>
          <w:lang w:val="en-US"/>
        </w:rPr>
        <w:t>Fish</w:t>
      </w:r>
      <w:r w:rsidRPr="00FE2BD3">
        <w:rPr>
          <w:rFonts w:ascii="Times New Roman" w:hAnsi="Times New Roman"/>
        </w:rPr>
        <w:t xml:space="preserve"> </w:t>
      </w:r>
      <w:r w:rsidRPr="00FE2BD3">
        <w:rPr>
          <w:rFonts w:ascii="Times New Roman" w:hAnsi="Times New Roman"/>
          <w:lang w:val="en-US"/>
        </w:rPr>
        <w:t>Association</w:t>
      </w:r>
      <w:r w:rsidRPr="00FE2BD3">
        <w:rPr>
          <w:rFonts w:ascii="Times New Roman" w:hAnsi="Times New Roman"/>
        </w:rPr>
        <w:t>, 1991·</w:t>
      </w:r>
      <w:r w:rsidRPr="00FE2BD3">
        <w:rPr>
          <w:rFonts w:ascii="Times New Roman" w:hAnsi="Times New Roman"/>
          <w:lang w:val="en-US"/>
        </w:rPr>
        <w:t>Hubbell</w:t>
      </w:r>
      <w:r w:rsidRPr="00FE2BD3">
        <w:rPr>
          <w:rFonts w:ascii="Times New Roman" w:hAnsi="Times New Roman"/>
        </w:rPr>
        <w:t xml:space="preserve">, 1966). Το σώμα του έχει κοντό και βαθύ σχήμα, με 10-12 ραχιαία αγκάθια, 10-12 μαλακές ραχιαίες ακτίνες, 3 </w:t>
      </w:r>
      <w:proofErr w:type="spellStart"/>
      <w:r w:rsidRPr="00FE2BD3">
        <w:rPr>
          <w:rFonts w:ascii="Times New Roman" w:hAnsi="Times New Roman"/>
        </w:rPr>
        <w:t>εδρικά</w:t>
      </w:r>
      <w:proofErr w:type="spellEnd"/>
      <w:r w:rsidRPr="00FE2BD3">
        <w:rPr>
          <w:rFonts w:ascii="Times New Roman" w:hAnsi="Times New Roman"/>
        </w:rPr>
        <w:t xml:space="preserve"> αγκάθια, και 8-11 μαλακές </w:t>
      </w:r>
      <w:proofErr w:type="spellStart"/>
      <w:r w:rsidRPr="00FE2BD3">
        <w:rPr>
          <w:rFonts w:ascii="Times New Roman" w:hAnsi="Times New Roman"/>
        </w:rPr>
        <w:t>εδρικές</w:t>
      </w:r>
      <w:proofErr w:type="spellEnd"/>
      <w:r w:rsidRPr="00FE2BD3">
        <w:rPr>
          <w:rFonts w:ascii="Times New Roman" w:hAnsi="Times New Roman"/>
        </w:rPr>
        <w:t xml:space="preserve"> ακτίνες. Ο αριθμός των σπονδύλων του είναι 28-30. Όλα αυτά τα χαρακτηριστικά αποτυπώνονται στην εικόνα 19.</w:t>
      </w:r>
    </w:p>
    <w:p w14:paraId="1B874BC5"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Το είδος αυτό ζει σε λίμνες με βλάστηση, καθώς και σε ήσυχες λίμνες μικρών ποταμών (</w:t>
      </w:r>
      <w:r w:rsidRPr="00FE2BD3">
        <w:rPr>
          <w:rFonts w:ascii="Times New Roman" w:hAnsi="Times New Roman"/>
          <w:lang w:val="en-US"/>
        </w:rPr>
        <w:t>Page</w:t>
      </w:r>
      <w:r w:rsidRPr="00FE2BD3">
        <w:rPr>
          <w:rFonts w:ascii="Times New Roman" w:hAnsi="Times New Roman"/>
        </w:rPr>
        <w:t xml:space="preserve"> &amp; </w:t>
      </w:r>
      <w:r w:rsidRPr="00FE2BD3">
        <w:rPr>
          <w:rFonts w:ascii="Times New Roman" w:hAnsi="Times New Roman"/>
          <w:lang w:val="en-US"/>
        </w:rPr>
        <w:t>Burr</w:t>
      </w:r>
      <w:r w:rsidRPr="00FE2BD3">
        <w:rPr>
          <w:rFonts w:ascii="Times New Roman" w:hAnsi="Times New Roman"/>
        </w:rPr>
        <w:t>, 2011). Η διατροφή του αποτελείται από μικρά ψάρια και σπονδυλωτά, καθώς και αυγά ψαριών (</w:t>
      </w:r>
      <w:r w:rsidRPr="00FE2BD3">
        <w:rPr>
          <w:rFonts w:ascii="Times New Roman" w:hAnsi="Times New Roman"/>
          <w:lang w:val="en-US"/>
        </w:rPr>
        <w:t>Scott</w:t>
      </w:r>
      <w:r w:rsidRPr="00FE2BD3">
        <w:rPr>
          <w:rFonts w:ascii="Times New Roman" w:hAnsi="Times New Roman"/>
        </w:rPr>
        <w:t xml:space="preserve"> &amp; </w:t>
      </w:r>
      <w:r w:rsidRPr="00FE2BD3">
        <w:rPr>
          <w:rFonts w:ascii="Times New Roman" w:hAnsi="Times New Roman"/>
          <w:lang w:val="en-US"/>
        </w:rPr>
        <w:t>Crossman</w:t>
      </w:r>
      <w:r w:rsidRPr="00FE2BD3">
        <w:rPr>
          <w:rFonts w:ascii="Times New Roman" w:hAnsi="Times New Roman"/>
        </w:rPr>
        <w:t>, 1973·</w:t>
      </w:r>
      <w:r w:rsidRPr="00FE2BD3">
        <w:rPr>
          <w:rFonts w:ascii="Times New Roman" w:hAnsi="Times New Roman"/>
          <w:lang w:val="en-US"/>
        </w:rPr>
        <w:t>Berg</w:t>
      </w:r>
      <w:r w:rsidRPr="00FE2BD3">
        <w:rPr>
          <w:rFonts w:ascii="Times New Roman" w:hAnsi="Times New Roman"/>
        </w:rPr>
        <w:t>, 1965). Τα ενήλικα άτομα δεν σχηματίζουν κοπάδια, αλλά εμφανίζονται σε ζεύγη ή χαλαρές ομάδες τριών ή τεσσάρων ατόμων. Τα νεαρά άτομα συγκεντρώνονται σε αρκετά μεγάλα κοπάδια (</w:t>
      </w:r>
      <w:r w:rsidRPr="00FE2BD3">
        <w:rPr>
          <w:rFonts w:ascii="Times New Roman" w:hAnsi="Times New Roman"/>
          <w:lang w:val="en-US"/>
        </w:rPr>
        <w:t>Jordan</w:t>
      </w:r>
      <w:r w:rsidRPr="00FE2BD3">
        <w:rPr>
          <w:rFonts w:ascii="Times New Roman" w:hAnsi="Times New Roman"/>
        </w:rPr>
        <w:t xml:space="preserve">, </w:t>
      </w:r>
      <w:r w:rsidRPr="00FE2BD3">
        <w:rPr>
          <w:rFonts w:ascii="Times New Roman" w:hAnsi="Times New Roman"/>
          <w:lang w:val="en-US"/>
        </w:rPr>
        <w:t>Backe</w:t>
      </w:r>
      <w:r w:rsidRPr="00FE2BD3">
        <w:rPr>
          <w:rFonts w:ascii="Times New Roman" w:hAnsi="Times New Roman"/>
        </w:rPr>
        <w:t xml:space="preserve">, </w:t>
      </w:r>
      <w:r w:rsidRPr="00FE2BD3">
        <w:rPr>
          <w:rFonts w:ascii="Times New Roman" w:hAnsi="Times New Roman"/>
          <w:lang w:val="en-US"/>
        </w:rPr>
        <w:t>Wright</w:t>
      </w:r>
      <w:r w:rsidRPr="00FE2BD3">
        <w:rPr>
          <w:rFonts w:ascii="Times New Roman" w:hAnsi="Times New Roman"/>
        </w:rPr>
        <w:t xml:space="preserve"> &amp; </w:t>
      </w:r>
      <w:r w:rsidRPr="00FE2BD3">
        <w:rPr>
          <w:rFonts w:ascii="Times New Roman" w:hAnsi="Times New Roman"/>
          <w:lang w:val="en-US"/>
        </w:rPr>
        <w:t>Tovey</w:t>
      </w:r>
      <w:r w:rsidRPr="00FE2BD3">
        <w:rPr>
          <w:rFonts w:ascii="Times New Roman" w:hAnsi="Times New Roman"/>
        </w:rPr>
        <w:t xml:space="preserve">, 2009). Είναι ένα εισαγόμενο είδος στην Ευρώπη που αποφεύγει τα ορμητικά νερά κι εμφανίζεται σε εκβολές ποταμών με </w:t>
      </w:r>
      <w:proofErr w:type="spellStart"/>
      <w:r w:rsidRPr="00FE2BD3">
        <w:rPr>
          <w:rFonts w:ascii="Times New Roman" w:hAnsi="Times New Roman"/>
        </w:rPr>
        <w:t>αλατότητα</w:t>
      </w:r>
      <w:proofErr w:type="spellEnd"/>
      <w:r w:rsidRPr="00FE2BD3">
        <w:rPr>
          <w:rFonts w:ascii="Times New Roman" w:hAnsi="Times New Roman"/>
        </w:rPr>
        <w:t xml:space="preserve"> έως 18,2 </w:t>
      </w:r>
      <w:r w:rsidRPr="00FE2BD3">
        <w:rPr>
          <w:rFonts w:ascii="Times New Roman" w:hAnsi="Times New Roman"/>
          <w:lang w:val="en-US"/>
        </w:rPr>
        <w:t>ppt</w:t>
      </w:r>
      <w:r w:rsidRPr="00FE2BD3">
        <w:rPr>
          <w:rFonts w:ascii="Times New Roman" w:hAnsi="Times New Roman"/>
        </w:rPr>
        <w:t xml:space="preserve">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 Στην Ευρώπη έχει αναφερθεί ότι θηρεύει μια μεγάλη ποικιλία ασπόνδυλων και θεωρείται ανεπιθύμητο αλίευμα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w:t>
      </w:r>
      <w:r w:rsidRPr="00FE2BD3">
        <w:rPr>
          <w:rFonts w:ascii="Times New Roman" w:hAnsi="Times New Roman"/>
          <w:lang w:val="en-US"/>
        </w:rPr>
        <w:t>Billard</w:t>
      </w:r>
      <w:r w:rsidRPr="00FE2BD3">
        <w:rPr>
          <w:rFonts w:ascii="Times New Roman" w:hAnsi="Times New Roman"/>
        </w:rPr>
        <w:t>, 1997).</w:t>
      </w:r>
    </w:p>
    <w:p w14:paraId="30729484" w14:textId="77777777" w:rsidR="00FE2BD3" w:rsidRPr="00FE2BD3" w:rsidRDefault="00FE2BD3" w:rsidP="00FE2BD3">
      <w:pPr>
        <w:spacing w:after="120" w:line="360" w:lineRule="auto"/>
        <w:jc w:val="both"/>
        <w:rPr>
          <w:rFonts w:ascii="Times New Roman" w:hAnsi="Times New Roman"/>
          <w:b/>
          <w:bCs/>
        </w:rPr>
      </w:pPr>
      <w:r w:rsidRPr="00FE2BD3">
        <w:rPr>
          <w:rFonts w:ascii="Times New Roman" w:hAnsi="Times New Roman"/>
        </w:rPr>
        <w:t>Η αναπαραγωγή του εμφανίζεται σε συνθήκες, κατά τις οποίες τα αρσενικά χτίζουν τη φωλιά σε πολύ ρηχά νερά κοντά στην ακτή. Στη συνέχεια, το ζευγάρι κολυμπά σε κυκλική τροχιά πάνω από τη φωλιά και τα αυγά και το σπέρμα απελευθερώνεται σε διαστήματα. Το αρσενικό φυλάει τα αυγά για περίπου 7 ημέρες και στη συνέχεια προετοιμάζει τη φωλιά για άλλη μια ωοτοκία με το ίδιο ή διαφορετικά θηλυκά (</w:t>
      </w:r>
      <w:r w:rsidRPr="00FE2BD3">
        <w:rPr>
          <w:rFonts w:ascii="Times New Roman" w:hAnsi="Times New Roman"/>
          <w:lang w:val="en-US"/>
        </w:rPr>
        <w:t>Scott</w:t>
      </w:r>
      <w:r w:rsidRPr="00FE2BD3">
        <w:rPr>
          <w:rFonts w:ascii="Times New Roman" w:hAnsi="Times New Roman"/>
        </w:rPr>
        <w:t xml:space="preserve"> &amp; </w:t>
      </w:r>
      <w:r w:rsidRPr="00FE2BD3">
        <w:rPr>
          <w:rFonts w:ascii="Times New Roman" w:hAnsi="Times New Roman"/>
          <w:lang w:val="en-US"/>
        </w:rPr>
        <w:t>Crossman</w:t>
      </w:r>
      <w:r w:rsidRPr="00FE2BD3">
        <w:rPr>
          <w:rFonts w:ascii="Times New Roman" w:hAnsi="Times New Roman"/>
        </w:rPr>
        <w:t>, 1973). Στα ευρωπαϊκά νερά, κάθε αρσενικό μπορεί να γεννήσει με πολλά θηλυκά σε μία φωλιά και να φυλάει τη φωλιά μέχρι να εγκαταλειφθεί από τις προνύμφες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 Παράγει έως και 1000 αυγά ανά αναπαραγωγική περίοδο (</w:t>
      </w:r>
      <w:r w:rsidRPr="00FE2BD3">
        <w:rPr>
          <w:rFonts w:ascii="Times New Roman" w:hAnsi="Times New Roman"/>
          <w:lang w:val="en-US"/>
        </w:rPr>
        <w:t>Riehl</w:t>
      </w:r>
      <w:r w:rsidRPr="00FE2BD3">
        <w:rPr>
          <w:rFonts w:ascii="Times New Roman" w:hAnsi="Times New Roman"/>
        </w:rPr>
        <w:t xml:space="preserve"> &amp; </w:t>
      </w:r>
      <w:r w:rsidRPr="00FE2BD3">
        <w:rPr>
          <w:rFonts w:ascii="Times New Roman" w:hAnsi="Times New Roman"/>
          <w:lang w:val="en-US"/>
        </w:rPr>
        <w:t>Baensch</w:t>
      </w:r>
      <w:r w:rsidRPr="00FE2BD3">
        <w:rPr>
          <w:rFonts w:ascii="Times New Roman" w:hAnsi="Times New Roman"/>
        </w:rPr>
        <w:t>, 1991).</w:t>
      </w:r>
    </w:p>
    <w:p w14:paraId="40847D7A" w14:textId="77777777" w:rsidR="00B502D0" w:rsidRDefault="00B502D0" w:rsidP="00FE2BD3">
      <w:pPr>
        <w:spacing w:after="120" w:line="360" w:lineRule="auto"/>
        <w:jc w:val="both"/>
        <w:rPr>
          <w:rFonts w:ascii="Times New Roman" w:hAnsi="Times New Roman"/>
          <w:b/>
          <w:bCs/>
        </w:rPr>
      </w:pPr>
    </w:p>
    <w:p w14:paraId="07E1FAE3" w14:textId="77777777" w:rsidR="00AA20D1" w:rsidRDefault="00AA20D1" w:rsidP="00FE2BD3">
      <w:pPr>
        <w:spacing w:after="120" w:line="360" w:lineRule="auto"/>
        <w:jc w:val="both"/>
        <w:rPr>
          <w:rFonts w:ascii="Times New Roman" w:hAnsi="Times New Roman"/>
          <w:b/>
          <w:bCs/>
        </w:rPr>
      </w:pPr>
    </w:p>
    <w:p w14:paraId="7794A5BC" w14:textId="77777777" w:rsidR="00AA20D1" w:rsidRDefault="00AA20D1" w:rsidP="00FE2BD3">
      <w:pPr>
        <w:spacing w:after="120" w:line="360" w:lineRule="auto"/>
        <w:jc w:val="both"/>
        <w:rPr>
          <w:rFonts w:ascii="Times New Roman" w:hAnsi="Times New Roman"/>
          <w:b/>
          <w:bCs/>
        </w:rPr>
      </w:pPr>
    </w:p>
    <w:p w14:paraId="108A38DF" w14:textId="03629256" w:rsidR="00FE2BD3" w:rsidRPr="00FE2BD3" w:rsidRDefault="00FE2BD3" w:rsidP="00FE2BD3">
      <w:pPr>
        <w:spacing w:after="120" w:line="360" w:lineRule="auto"/>
        <w:jc w:val="both"/>
        <w:rPr>
          <w:rFonts w:ascii="Times New Roman" w:hAnsi="Times New Roman"/>
          <w:b/>
          <w:bCs/>
        </w:rPr>
      </w:pPr>
      <w:proofErr w:type="spellStart"/>
      <w:r w:rsidRPr="00FE2BD3">
        <w:rPr>
          <w:rFonts w:ascii="Times New Roman" w:hAnsi="Times New Roman"/>
          <w:b/>
          <w:bCs/>
          <w:lang w:val="en-US"/>
        </w:rPr>
        <w:lastRenderedPageBreak/>
        <w:t>Leucaspius</w:t>
      </w:r>
      <w:proofErr w:type="spellEnd"/>
      <w:r w:rsidRPr="00FE2BD3">
        <w:rPr>
          <w:rFonts w:ascii="Times New Roman" w:hAnsi="Times New Roman"/>
          <w:b/>
          <w:bCs/>
        </w:rPr>
        <w:t xml:space="preserve"> </w:t>
      </w:r>
      <w:proofErr w:type="spellStart"/>
      <w:r w:rsidRPr="00FE2BD3">
        <w:rPr>
          <w:rFonts w:ascii="Times New Roman" w:hAnsi="Times New Roman"/>
          <w:b/>
          <w:bCs/>
          <w:lang w:val="en-US"/>
        </w:rPr>
        <w:t>delineatus</w:t>
      </w:r>
      <w:proofErr w:type="spellEnd"/>
      <w:r w:rsidRPr="00FE2BD3">
        <w:rPr>
          <w:rFonts w:ascii="Times New Roman" w:hAnsi="Times New Roman"/>
          <w:b/>
          <w:bCs/>
        </w:rPr>
        <w:t xml:space="preserve"> (</w:t>
      </w:r>
      <w:r w:rsidRPr="00FE2BD3">
        <w:rPr>
          <w:rFonts w:ascii="Times New Roman" w:hAnsi="Times New Roman"/>
          <w:b/>
          <w:bCs/>
          <w:lang w:val="en-US"/>
        </w:rPr>
        <w:t>Heckel</w:t>
      </w:r>
      <w:r w:rsidRPr="00FE2BD3">
        <w:rPr>
          <w:rFonts w:ascii="Times New Roman" w:hAnsi="Times New Roman"/>
          <w:b/>
          <w:bCs/>
        </w:rPr>
        <w:t>, 1843)</w:t>
      </w:r>
    </w:p>
    <w:p w14:paraId="21B46CE6" w14:textId="77777777" w:rsidR="00FE2BD3" w:rsidRPr="00FE2BD3" w:rsidRDefault="00FE2BD3" w:rsidP="00FE2BD3">
      <w:pPr>
        <w:spacing w:after="120" w:line="360" w:lineRule="auto"/>
        <w:jc w:val="both"/>
        <w:rPr>
          <w:rFonts w:ascii="Times New Roman" w:hAnsi="Times New Roman"/>
          <w:lang w:val="en-US"/>
        </w:rPr>
      </w:pPr>
      <w:r w:rsidRPr="00FE2BD3">
        <w:rPr>
          <w:rFonts w:ascii="Times New Roman" w:hAnsi="Times New Roman"/>
          <w:noProof/>
        </w:rPr>
        <w:drawing>
          <wp:inline distT="0" distB="0" distL="0" distR="0" wp14:anchorId="2BB10046" wp14:editId="406439BF">
            <wp:extent cx="2547620" cy="1316069"/>
            <wp:effectExtent l="0" t="0" r="0" b="0"/>
            <wp:docPr id="191366753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78469" cy="1332005"/>
                    </a:xfrm>
                    <a:prstGeom prst="rect">
                      <a:avLst/>
                    </a:prstGeom>
                    <a:noFill/>
                  </pic:spPr>
                </pic:pic>
              </a:graphicData>
            </a:graphic>
          </wp:inline>
        </w:drawing>
      </w:r>
    </w:p>
    <w:p w14:paraId="21C27BA3" w14:textId="77777777" w:rsidR="00FE2BD3" w:rsidRPr="00FE2BD3" w:rsidRDefault="00FE2BD3" w:rsidP="00FE2BD3">
      <w:pPr>
        <w:spacing w:after="120" w:line="360" w:lineRule="auto"/>
        <w:jc w:val="both"/>
        <w:rPr>
          <w:rFonts w:ascii="Times New Roman" w:hAnsi="Times New Roman"/>
          <w:lang w:val="en-US"/>
        </w:rPr>
      </w:pPr>
      <w:proofErr w:type="spellStart"/>
      <w:r w:rsidRPr="00FE2BD3">
        <w:rPr>
          <w:rFonts w:ascii="Times New Roman" w:hAnsi="Times New Roman"/>
          <w:lang w:val="en-US"/>
        </w:rPr>
        <w:t>Εικόν</w:t>
      </w:r>
      <w:proofErr w:type="spellEnd"/>
      <w:r w:rsidRPr="00FE2BD3">
        <w:rPr>
          <w:rFonts w:ascii="Times New Roman" w:hAnsi="Times New Roman"/>
          <w:lang w:val="en-US"/>
        </w:rPr>
        <w:t xml:space="preserve">α 20. </w:t>
      </w:r>
      <w:proofErr w:type="spellStart"/>
      <w:r w:rsidRPr="00FE2BD3">
        <w:rPr>
          <w:rFonts w:ascii="Times New Roman" w:hAnsi="Times New Roman"/>
          <w:lang w:val="en-US"/>
        </w:rPr>
        <w:t>Leucaspius</w:t>
      </w:r>
      <w:proofErr w:type="spellEnd"/>
      <w:r w:rsidRPr="00FE2BD3">
        <w:rPr>
          <w:rFonts w:ascii="Times New Roman" w:hAnsi="Times New Roman"/>
          <w:lang w:val="en-US"/>
        </w:rPr>
        <w:t xml:space="preserve"> </w:t>
      </w:r>
      <w:proofErr w:type="spellStart"/>
      <w:r w:rsidRPr="00FE2BD3">
        <w:rPr>
          <w:rFonts w:ascii="Times New Roman" w:hAnsi="Times New Roman"/>
          <w:lang w:val="en-US"/>
        </w:rPr>
        <w:t>delineatus</w:t>
      </w:r>
      <w:proofErr w:type="spellEnd"/>
      <w:r w:rsidRPr="00FE2BD3">
        <w:rPr>
          <w:rFonts w:ascii="Times New Roman" w:hAnsi="Times New Roman"/>
          <w:lang w:val="en-US"/>
        </w:rPr>
        <w:t xml:space="preserve"> (Heckel, 1843). </w:t>
      </w:r>
      <w:r w:rsidRPr="00FE2BD3">
        <w:rPr>
          <w:rFonts w:ascii="Times New Roman" w:hAnsi="Times New Roman"/>
        </w:rPr>
        <w:t>Φωτογραφία</w:t>
      </w:r>
      <w:r w:rsidRPr="00FE2BD3">
        <w:rPr>
          <w:rFonts w:ascii="Times New Roman" w:hAnsi="Times New Roman"/>
          <w:lang w:val="en-US"/>
        </w:rPr>
        <w:t>: Pekarik, L. (2007) (</w:t>
      </w:r>
      <w:proofErr w:type="spellStart"/>
      <w:r w:rsidRPr="00FE2BD3">
        <w:rPr>
          <w:rFonts w:ascii="Times New Roman" w:hAnsi="Times New Roman"/>
          <w:lang w:val="en-US"/>
        </w:rPr>
        <w:t>Fishbase</w:t>
      </w:r>
      <w:proofErr w:type="spellEnd"/>
      <w:r w:rsidRPr="00FE2BD3">
        <w:rPr>
          <w:rFonts w:ascii="Times New Roman" w:hAnsi="Times New Roman"/>
          <w:lang w:val="en-US"/>
        </w:rPr>
        <w:t>).</w:t>
      </w:r>
    </w:p>
    <w:p w14:paraId="3D0DEC04"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Το</w:t>
      </w:r>
      <w:r w:rsidRPr="00FE2BD3">
        <w:rPr>
          <w:rFonts w:ascii="Times New Roman" w:hAnsi="Times New Roman"/>
          <w:lang w:val="en-US"/>
        </w:rPr>
        <w:t xml:space="preserve"> </w:t>
      </w:r>
      <w:proofErr w:type="spellStart"/>
      <w:r w:rsidRPr="00FE2BD3">
        <w:rPr>
          <w:rFonts w:ascii="Times New Roman" w:hAnsi="Times New Roman"/>
          <w:lang w:val="en-US"/>
        </w:rPr>
        <w:t>Leucaspius</w:t>
      </w:r>
      <w:proofErr w:type="spellEnd"/>
      <w:r w:rsidRPr="00FE2BD3">
        <w:rPr>
          <w:rFonts w:ascii="Times New Roman" w:hAnsi="Times New Roman"/>
          <w:lang w:val="en-US"/>
        </w:rPr>
        <w:t xml:space="preserve"> </w:t>
      </w:r>
      <w:proofErr w:type="spellStart"/>
      <w:r w:rsidRPr="00FE2BD3">
        <w:rPr>
          <w:rFonts w:ascii="Times New Roman" w:hAnsi="Times New Roman"/>
          <w:lang w:val="en-US"/>
        </w:rPr>
        <w:t>delineatus</w:t>
      </w:r>
      <w:proofErr w:type="spellEnd"/>
      <w:r w:rsidRPr="00FE2BD3">
        <w:rPr>
          <w:rFonts w:ascii="Times New Roman" w:hAnsi="Times New Roman"/>
          <w:lang w:val="en-US"/>
        </w:rPr>
        <w:t xml:space="preserve"> </w:t>
      </w:r>
      <w:r w:rsidRPr="00FE2BD3">
        <w:rPr>
          <w:rFonts w:ascii="Times New Roman" w:hAnsi="Times New Roman"/>
        </w:rPr>
        <w:t>ανήκει</w:t>
      </w:r>
      <w:r w:rsidRPr="00FE2BD3">
        <w:rPr>
          <w:rFonts w:ascii="Times New Roman" w:hAnsi="Times New Roman"/>
          <w:lang w:val="en-US"/>
        </w:rPr>
        <w:t xml:space="preserve"> </w:t>
      </w:r>
      <w:r w:rsidRPr="00FE2BD3">
        <w:rPr>
          <w:rFonts w:ascii="Times New Roman" w:hAnsi="Times New Roman"/>
        </w:rPr>
        <w:t>στην</w:t>
      </w:r>
      <w:r w:rsidRPr="00FE2BD3">
        <w:rPr>
          <w:rFonts w:ascii="Times New Roman" w:hAnsi="Times New Roman"/>
          <w:lang w:val="en-US"/>
        </w:rPr>
        <w:t xml:space="preserve"> </w:t>
      </w:r>
      <w:r w:rsidRPr="00FE2BD3">
        <w:rPr>
          <w:rFonts w:ascii="Times New Roman" w:hAnsi="Times New Roman"/>
        </w:rPr>
        <w:t>τάξη</w:t>
      </w:r>
      <w:r w:rsidRPr="00FE2BD3">
        <w:rPr>
          <w:rFonts w:ascii="Times New Roman" w:hAnsi="Times New Roman"/>
          <w:lang w:val="en-US"/>
        </w:rPr>
        <w:t xml:space="preserve"> </w:t>
      </w:r>
      <w:proofErr w:type="spellStart"/>
      <w:r w:rsidRPr="00FE2BD3">
        <w:rPr>
          <w:rFonts w:ascii="Times New Roman" w:hAnsi="Times New Roman"/>
          <w:lang w:val="en-US"/>
        </w:rPr>
        <w:t>Cyprinoformes</w:t>
      </w:r>
      <w:proofErr w:type="spellEnd"/>
      <w:r w:rsidRPr="00FE2BD3">
        <w:rPr>
          <w:rFonts w:ascii="Times New Roman" w:hAnsi="Times New Roman"/>
          <w:lang w:val="en-US"/>
        </w:rPr>
        <w:t xml:space="preserve">, </w:t>
      </w:r>
      <w:r w:rsidRPr="00FE2BD3">
        <w:rPr>
          <w:rFonts w:ascii="Times New Roman" w:hAnsi="Times New Roman"/>
        </w:rPr>
        <w:t>στην</w:t>
      </w:r>
      <w:r w:rsidRPr="00FE2BD3">
        <w:rPr>
          <w:rFonts w:ascii="Times New Roman" w:hAnsi="Times New Roman"/>
          <w:lang w:val="en-US"/>
        </w:rPr>
        <w:t xml:space="preserve"> </w:t>
      </w:r>
      <w:r w:rsidRPr="00FE2BD3">
        <w:rPr>
          <w:rFonts w:ascii="Times New Roman" w:hAnsi="Times New Roman"/>
        </w:rPr>
        <w:t>οικογένεια</w:t>
      </w:r>
      <w:r w:rsidRPr="00FE2BD3">
        <w:rPr>
          <w:rFonts w:ascii="Times New Roman" w:hAnsi="Times New Roman"/>
          <w:lang w:val="en-US"/>
        </w:rPr>
        <w:t xml:space="preserve"> </w:t>
      </w:r>
      <w:proofErr w:type="spellStart"/>
      <w:r w:rsidRPr="00FE2BD3">
        <w:rPr>
          <w:rFonts w:ascii="Times New Roman" w:hAnsi="Times New Roman"/>
          <w:lang w:val="en-US"/>
        </w:rPr>
        <w:t>Leuciscidae</w:t>
      </w:r>
      <w:proofErr w:type="spellEnd"/>
      <w:r w:rsidRPr="00FE2BD3">
        <w:rPr>
          <w:rFonts w:ascii="Times New Roman" w:hAnsi="Times New Roman"/>
          <w:lang w:val="en-US"/>
        </w:rPr>
        <w:t xml:space="preserve"> </w:t>
      </w:r>
      <w:r w:rsidRPr="00FE2BD3">
        <w:rPr>
          <w:rFonts w:ascii="Times New Roman" w:hAnsi="Times New Roman"/>
        </w:rPr>
        <w:t>και</w:t>
      </w:r>
      <w:r w:rsidRPr="00FE2BD3">
        <w:rPr>
          <w:rFonts w:ascii="Times New Roman" w:hAnsi="Times New Roman"/>
          <w:lang w:val="en-US"/>
        </w:rPr>
        <w:t xml:space="preserve"> </w:t>
      </w:r>
      <w:r w:rsidRPr="00FE2BD3">
        <w:rPr>
          <w:rFonts w:ascii="Times New Roman" w:hAnsi="Times New Roman"/>
        </w:rPr>
        <w:t>στην</w:t>
      </w:r>
      <w:r w:rsidRPr="00FE2BD3">
        <w:rPr>
          <w:rFonts w:ascii="Times New Roman" w:hAnsi="Times New Roman"/>
          <w:lang w:val="en-US"/>
        </w:rPr>
        <w:t xml:space="preserve"> </w:t>
      </w:r>
      <w:r w:rsidRPr="00FE2BD3">
        <w:rPr>
          <w:rFonts w:ascii="Times New Roman" w:hAnsi="Times New Roman"/>
        </w:rPr>
        <w:t>υποοικογένεια</w:t>
      </w:r>
      <w:r w:rsidRPr="00FE2BD3">
        <w:rPr>
          <w:rFonts w:ascii="Times New Roman" w:hAnsi="Times New Roman"/>
          <w:lang w:val="en-US"/>
        </w:rPr>
        <w:t xml:space="preserve"> </w:t>
      </w:r>
      <w:proofErr w:type="spellStart"/>
      <w:r w:rsidRPr="00FE2BD3">
        <w:rPr>
          <w:rFonts w:ascii="Times New Roman" w:hAnsi="Times New Roman"/>
          <w:lang w:val="en-US"/>
        </w:rPr>
        <w:t>Leuciscinae</w:t>
      </w:r>
      <w:proofErr w:type="spellEnd"/>
      <w:r w:rsidRPr="00FE2BD3">
        <w:rPr>
          <w:rFonts w:ascii="Times New Roman" w:hAnsi="Times New Roman"/>
          <w:lang w:val="en-US"/>
        </w:rPr>
        <w:t xml:space="preserve">. </w:t>
      </w:r>
      <w:r w:rsidRPr="00FE2BD3">
        <w:rPr>
          <w:rFonts w:ascii="Times New Roman" w:hAnsi="Times New Roman"/>
        </w:rPr>
        <w:t>Η ετυμολογία του ονόματος του γένους προκύπτει από την ελληνική λέξη «</w:t>
      </w:r>
      <w:proofErr w:type="spellStart"/>
      <w:r w:rsidRPr="00FE2BD3">
        <w:rPr>
          <w:rFonts w:ascii="Times New Roman" w:hAnsi="Times New Roman"/>
        </w:rPr>
        <w:t>λεύκασπις</w:t>
      </w:r>
      <w:proofErr w:type="spellEnd"/>
      <w:r w:rsidRPr="00FE2BD3">
        <w:rPr>
          <w:rFonts w:ascii="Times New Roman" w:hAnsi="Times New Roman"/>
        </w:rPr>
        <w:t>», η οποία αναφέρεται σε αυτόν που είναι οπλισμένος με λευκή ασπίδα (</w:t>
      </w:r>
      <w:r w:rsidRPr="00FE2BD3">
        <w:rPr>
          <w:rFonts w:ascii="Times New Roman" w:hAnsi="Times New Roman"/>
          <w:lang w:val="en-US"/>
        </w:rPr>
        <w:t>Romero</w:t>
      </w:r>
      <w:r w:rsidRPr="00FE2BD3">
        <w:rPr>
          <w:rFonts w:ascii="Times New Roman" w:hAnsi="Times New Roman"/>
        </w:rPr>
        <w:t>, 2002).</w:t>
      </w:r>
    </w:p>
    <w:p w14:paraId="5A241A16"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Από την εικόνα 18 είναι αυτονόητο ότι το είδος είναι υφάλμυρο πελαγικό ψάρι που ευδοκιμεί σε γλυκά νερά, με εύρος </w:t>
      </w:r>
      <w:r w:rsidRPr="00FE2BD3">
        <w:rPr>
          <w:rFonts w:ascii="Times New Roman" w:hAnsi="Times New Roman"/>
          <w:lang w:val="en-US"/>
        </w:rPr>
        <w:t>pH</w:t>
      </w:r>
      <w:r w:rsidRPr="00FE2BD3">
        <w:rPr>
          <w:rFonts w:ascii="Times New Roman" w:hAnsi="Times New Roman"/>
        </w:rPr>
        <w:t xml:space="preserve"> 6-10 και σκληρότητα 10-15 </w:t>
      </w:r>
      <w:proofErr w:type="spellStart"/>
      <w:r w:rsidRPr="00FE2BD3">
        <w:rPr>
          <w:rFonts w:ascii="Times New Roman" w:hAnsi="Times New Roman"/>
          <w:lang w:val="en-US"/>
        </w:rPr>
        <w:t>dH</w:t>
      </w:r>
      <w:proofErr w:type="spellEnd"/>
      <w:r w:rsidRPr="00FE2BD3">
        <w:rPr>
          <w:rFonts w:ascii="Times New Roman" w:hAnsi="Times New Roman"/>
        </w:rPr>
        <w:t xml:space="preserve"> και είναι </w:t>
      </w:r>
      <w:proofErr w:type="spellStart"/>
      <w:r w:rsidRPr="00FE2BD3">
        <w:rPr>
          <w:rFonts w:ascii="Times New Roman" w:hAnsi="Times New Roman"/>
        </w:rPr>
        <w:t>ποταμοδρομικό</w:t>
      </w:r>
      <w:proofErr w:type="spellEnd"/>
      <w:r w:rsidRPr="00FE2BD3">
        <w:rPr>
          <w:rFonts w:ascii="Times New Roman" w:hAnsi="Times New Roman"/>
        </w:rPr>
        <w:t xml:space="preserve"> (</w:t>
      </w:r>
      <w:r w:rsidRPr="00FE2BD3">
        <w:rPr>
          <w:rFonts w:ascii="Times New Roman" w:hAnsi="Times New Roman"/>
          <w:lang w:val="en-US"/>
        </w:rPr>
        <w:t>Riede</w:t>
      </w:r>
      <w:r w:rsidRPr="00FE2BD3">
        <w:rPr>
          <w:rFonts w:ascii="Times New Roman" w:hAnsi="Times New Roman"/>
        </w:rPr>
        <w:t>, 2004). Απαντά σε εύρος βάθους 0-1 μέτρο και σε θερμοκρασίες 2-32°C (</w:t>
      </w:r>
      <w:proofErr w:type="spellStart"/>
      <w:r w:rsidRPr="00FE2BD3">
        <w:rPr>
          <w:rFonts w:ascii="Times New Roman" w:hAnsi="Times New Roman"/>
          <w:lang w:val="en-US"/>
        </w:rPr>
        <w:t>Gerstmeier</w:t>
      </w:r>
      <w:proofErr w:type="spellEnd"/>
      <w:r w:rsidRPr="00FE2BD3">
        <w:rPr>
          <w:rFonts w:ascii="Times New Roman" w:hAnsi="Times New Roman"/>
        </w:rPr>
        <w:t xml:space="preserve"> &amp; </w:t>
      </w:r>
      <w:r w:rsidRPr="00FE2BD3">
        <w:rPr>
          <w:rFonts w:ascii="Times New Roman" w:hAnsi="Times New Roman"/>
          <w:lang w:val="en-US"/>
        </w:rPr>
        <w:t>Romig</w:t>
      </w:r>
      <w:r w:rsidRPr="00FE2BD3">
        <w:rPr>
          <w:rFonts w:ascii="Times New Roman" w:hAnsi="Times New Roman"/>
        </w:rPr>
        <w:t>, 1998·</w:t>
      </w:r>
      <w:r w:rsidRPr="00FE2BD3">
        <w:rPr>
          <w:rFonts w:ascii="Times New Roman" w:hAnsi="Times New Roman"/>
          <w:lang w:val="en-US"/>
        </w:rPr>
        <w:t>Arnold</w:t>
      </w:r>
      <w:r w:rsidRPr="00FE2BD3">
        <w:rPr>
          <w:rFonts w:ascii="Times New Roman" w:hAnsi="Times New Roman"/>
        </w:rPr>
        <w:t xml:space="preserve"> &amp; </w:t>
      </w:r>
      <w:r w:rsidRPr="00FE2BD3">
        <w:rPr>
          <w:rFonts w:ascii="Times New Roman" w:hAnsi="Times New Roman"/>
          <w:lang w:val="en-US"/>
        </w:rPr>
        <w:t>L</w:t>
      </w:r>
      <w:r w:rsidRPr="00FE2BD3">
        <w:rPr>
          <w:rFonts w:ascii="Times New Roman" w:hAnsi="Times New Roman"/>
        </w:rPr>
        <w:t>ä</w:t>
      </w:r>
      <w:proofErr w:type="spellStart"/>
      <w:r w:rsidRPr="00FE2BD3">
        <w:rPr>
          <w:rFonts w:ascii="Times New Roman" w:hAnsi="Times New Roman"/>
          <w:lang w:val="en-US"/>
        </w:rPr>
        <w:t>gert</w:t>
      </w:r>
      <w:proofErr w:type="spellEnd"/>
      <w:r w:rsidRPr="00FE2BD3">
        <w:rPr>
          <w:rFonts w:ascii="Times New Roman" w:hAnsi="Times New Roman"/>
        </w:rPr>
        <w:t xml:space="preserve">, 1995). Εξαπλώνεται φυσικά στην Ευρώπη και την Ασία, κάνοντας την εμφάνισή του από τον κάτω Ρήνο και τη βόρεια Γερμανία ανατολικά έως τη νότια λεκάνη της Βαλτικής. Εντοπίζεται επιπλέον στη λεκάνη του Μέλανα ποταμού νότια μέχρι την αποχέτευση του </w:t>
      </w:r>
      <w:proofErr w:type="spellStart"/>
      <w:r w:rsidRPr="00FE2BD3">
        <w:rPr>
          <w:rFonts w:ascii="Times New Roman" w:hAnsi="Times New Roman"/>
        </w:rPr>
        <w:t>Ριόνι</w:t>
      </w:r>
      <w:proofErr w:type="spellEnd"/>
      <w:r w:rsidRPr="00FE2BD3">
        <w:rPr>
          <w:rFonts w:ascii="Times New Roman" w:hAnsi="Times New Roman"/>
        </w:rPr>
        <w:t xml:space="preserve"> βόρεια και στη δυτική λεκάνη της Κασπίας θάλασσας. Στην Ελλάδα, εξαπλώνεται στη λεκάνη του Αιγαίου, από τους ποταμούς Έβρο έως Νέστο (βλ. Παράρτημα). Η παρουσία του στη χώρα οφείλεται σε ακούσια εισαγωγή, ως συνοδευτικό είδος κατά τη μεταφορά άλλων </w:t>
      </w:r>
      <w:proofErr w:type="spellStart"/>
      <w:r w:rsidRPr="00FE2BD3">
        <w:rPr>
          <w:rFonts w:ascii="Times New Roman" w:hAnsi="Times New Roman"/>
        </w:rPr>
        <w:t>κυπρινοειδών</w:t>
      </w:r>
      <w:proofErr w:type="spellEnd"/>
      <w:r w:rsidRPr="00FE2BD3">
        <w:rPr>
          <w:rFonts w:ascii="Times New Roman" w:hAnsi="Times New Roman"/>
        </w:rPr>
        <w:t xml:space="preserve"> για σκοπούς υδατοκαλλιέργειας και εμπλουτισμού.</w:t>
      </w:r>
    </w:p>
    <w:p w14:paraId="3609A685"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Το μέγιστο μήκος του έχει τιμή 9 </w:t>
      </w:r>
      <w:r w:rsidRPr="00FE2BD3">
        <w:rPr>
          <w:rFonts w:ascii="Times New Roman" w:hAnsi="Times New Roman"/>
          <w:lang w:val="en-US"/>
        </w:rPr>
        <w:t>cm</w:t>
      </w:r>
      <w:r w:rsidRPr="00FE2BD3">
        <w:rPr>
          <w:rFonts w:ascii="Times New Roman" w:hAnsi="Times New Roman"/>
        </w:rPr>
        <w:t xml:space="preserve">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 Η μέγιστη αναφερόμενη ηλικία του είναι 2 έτη (</w:t>
      </w:r>
      <w:proofErr w:type="spellStart"/>
      <w:r w:rsidRPr="00FE2BD3">
        <w:rPr>
          <w:rFonts w:ascii="Times New Roman" w:hAnsi="Times New Roman"/>
        </w:rPr>
        <w:t>Muus</w:t>
      </w:r>
      <w:proofErr w:type="spellEnd"/>
      <w:r w:rsidRPr="00FE2BD3">
        <w:rPr>
          <w:rFonts w:ascii="Times New Roman" w:hAnsi="Times New Roman"/>
        </w:rPr>
        <w:t xml:space="preserve"> &amp; </w:t>
      </w:r>
      <w:proofErr w:type="spellStart"/>
      <w:r w:rsidRPr="00FE2BD3">
        <w:rPr>
          <w:rFonts w:ascii="Times New Roman" w:hAnsi="Times New Roman"/>
        </w:rPr>
        <w:t>Dahlström</w:t>
      </w:r>
      <w:proofErr w:type="spellEnd"/>
      <w:r w:rsidRPr="00FE2BD3">
        <w:rPr>
          <w:rFonts w:ascii="Times New Roman" w:hAnsi="Times New Roman"/>
        </w:rPr>
        <w:t xml:space="preserve">, 1968). Τα μορφολογικά χαρακτηριστικά που διαθέτει είναι 2-3 ραχιαίες άκανθες, 7-9 μαλακές ραχιαίες ακτίνες, 3 </w:t>
      </w:r>
      <w:proofErr w:type="spellStart"/>
      <w:r w:rsidRPr="00FE2BD3">
        <w:rPr>
          <w:rFonts w:ascii="Times New Roman" w:hAnsi="Times New Roman"/>
        </w:rPr>
        <w:t>εδρικές</w:t>
      </w:r>
      <w:proofErr w:type="spellEnd"/>
      <w:r w:rsidRPr="00FE2BD3">
        <w:rPr>
          <w:rFonts w:ascii="Times New Roman" w:hAnsi="Times New Roman"/>
        </w:rPr>
        <w:t xml:space="preserve"> άκανθες και 10-13 μαλακές </w:t>
      </w:r>
      <w:proofErr w:type="spellStart"/>
      <w:r w:rsidRPr="00FE2BD3">
        <w:rPr>
          <w:rFonts w:ascii="Times New Roman" w:hAnsi="Times New Roman"/>
        </w:rPr>
        <w:t>εδρικές</w:t>
      </w:r>
      <w:proofErr w:type="spellEnd"/>
      <w:r w:rsidRPr="00FE2BD3">
        <w:rPr>
          <w:rFonts w:ascii="Times New Roman" w:hAnsi="Times New Roman"/>
        </w:rPr>
        <w:t xml:space="preserve"> ακτίνες. Ο αριθμός των σπονδύλων είναι 36-42. Διαγνώστηκε από άλλα είδη της οικογένειάς του στην κεντρική και ανατολική Ευρώπη με ατελή πλευρική γραμμή 8-12 λέπια πόρων, καρίνα που καλύπτεται από λέπια μεταξύ της πυελικής αρχής και του πρωκτού, άνω στόμα και 11 με 13 διακλαδισμένες πρωκτικές ακτίνες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xml:space="preserve">, 2007). Το πρωκτικό πτερύγιο είναι πιο μακρύ από το ραχιαίο. Η κάτω άκρη του </w:t>
      </w:r>
      <w:r w:rsidRPr="00FE2BD3">
        <w:rPr>
          <w:rFonts w:ascii="Times New Roman" w:hAnsi="Times New Roman"/>
        </w:rPr>
        <w:lastRenderedPageBreak/>
        <w:t>σώματος μεταξύ των πυελικών πτερυγίων και του αεραγωγού σχηματίζει μια κοφτερή καρίνα. Το σώμα είναι επίμηκες με ωοειδή εγκάρσια τομή. Τα λέπια είναι πολύ χαλαρά συνδεδεμένα (</w:t>
      </w:r>
      <w:r w:rsidRPr="00FE2BD3">
        <w:rPr>
          <w:rFonts w:ascii="Times New Roman" w:hAnsi="Times New Roman"/>
          <w:lang w:val="en-US"/>
        </w:rPr>
        <w:t>Keith</w:t>
      </w:r>
      <w:r w:rsidRPr="00FE2BD3">
        <w:rPr>
          <w:rFonts w:ascii="Times New Roman" w:hAnsi="Times New Roman"/>
        </w:rPr>
        <w:t xml:space="preserve"> &amp; </w:t>
      </w:r>
      <w:proofErr w:type="spellStart"/>
      <w:r w:rsidRPr="00FE2BD3">
        <w:rPr>
          <w:rFonts w:ascii="Times New Roman" w:hAnsi="Times New Roman"/>
          <w:lang w:val="en-US"/>
        </w:rPr>
        <w:t>Allardi</w:t>
      </w:r>
      <w:proofErr w:type="spellEnd"/>
      <w:r w:rsidRPr="00FE2BD3">
        <w:rPr>
          <w:rFonts w:ascii="Times New Roman" w:hAnsi="Times New Roman"/>
        </w:rPr>
        <w:t>, 2001).</w:t>
      </w:r>
    </w:p>
    <w:p w14:paraId="2B45FEB4"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Κατοικεί σε πεδινούς παραποτάμους και άλλα υδάτινα σώματα που συνδέονται με ποτάμια μόνο κατά τις πλημμύρες. Συχνά βρίσκεται σε λίμνες και μικρά υδάτινα σώματα που δε συνδέονται με ποτάμια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 Εμφανίζεται σε μεγάλα κοπάδια, τα οποία μεγαλώνουν περισσότερο το φθινόπωρο. Προς τον χειμώνα, τα κοπάδια διαλύονται και ο αριθμός των ποταμών ανά μονάδα τετραγωνικού ποταμού μειώνεται ραγδαία και περνούν σε βαθύτερα νερά (</w:t>
      </w:r>
      <w:proofErr w:type="spellStart"/>
      <w:r w:rsidRPr="00FE2BD3">
        <w:rPr>
          <w:rFonts w:ascii="Times New Roman" w:hAnsi="Times New Roman"/>
          <w:lang w:val="en-US"/>
        </w:rPr>
        <w:t>Pipoyan</w:t>
      </w:r>
      <w:proofErr w:type="spellEnd"/>
      <w:r w:rsidRPr="00FE2BD3">
        <w:rPr>
          <w:rFonts w:ascii="Times New Roman" w:hAnsi="Times New Roman"/>
        </w:rPr>
        <w:t xml:space="preserve">, 1996·Arnold &amp; </w:t>
      </w:r>
      <w:proofErr w:type="spellStart"/>
      <w:r w:rsidRPr="00FE2BD3">
        <w:rPr>
          <w:rFonts w:ascii="Times New Roman" w:hAnsi="Times New Roman"/>
        </w:rPr>
        <w:t>Lägert</w:t>
      </w:r>
      <w:proofErr w:type="spellEnd"/>
      <w:r w:rsidRPr="00FE2BD3">
        <w:rPr>
          <w:rFonts w:ascii="Times New Roman" w:hAnsi="Times New Roman"/>
        </w:rPr>
        <w:t xml:space="preserve">, 1995). Τρέφεται με ζωοπλαγκτόν, φυτοπλαγκτόν και ιπτάμενα έντομα και </w:t>
      </w:r>
      <w:proofErr w:type="spellStart"/>
      <w:r w:rsidRPr="00FE2BD3">
        <w:rPr>
          <w:rFonts w:ascii="Times New Roman" w:hAnsi="Times New Roman"/>
        </w:rPr>
        <w:t>ωοτοκεί</w:t>
      </w:r>
      <w:proofErr w:type="spellEnd"/>
      <w:r w:rsidRPr="00FE2BD3">
        <w:rPr>
          <w:rFonts w:ascii="Times New Roman" w:hAnsi="Times New Roman"/>
        </w:rPr>
        <w:t xml:space="preserve"> ανάμεσα στη βλάστηση (</w:t>
      </w:r>
      <w:proofErr w:type="spellStart"/>
      <w:r w:rsidRPr="00FE2BD3">
        <w:rPr>
          <w:rFonts w:ascii="Times New Roman" w:hAnsi="Times New Roman"/>
        </w:rPr>
        <w:t>Gerstmeier</w:t>
      </w:r>
      <w:proofErr w:type="spellEnd"/>
      <w:r w:rsidRPr="00FE2BD3">
        <w:rPr>
          <w:rFonts w:ascii="Times New Roman" w:hAnsi="Times New Roman"/>
        </w:rPr>
        <w:t xml:space="preserve"> &amp; </w:t>
      </w:r>
      <w:proofErr w:type="spellStart"/>
      <w:r w:rsidRPr="00FE2BD3">
        <w:rPr>
          <w:rFonts w:ascii="Times New Roman" w:hAnsi="Times New Roman"/>
        </w:rPr>
        <w:t>Romig</w:t>
      </w:r>
      <w:proofErr w:type="spellEnd"/>
      <w:r w:rsidRPr="00FE2BD3">
        <w:rPr>
          <w:rFonts w:ascii="Times New Roman" w:hAnsi="Times New Roman"/>
        </w:rPr>
        <w:t>, 1998·</w:t>
      </w:r>
      <w:r w:rsidRPr="00FE2BD3">
        <w:rPr>
          <w:rFonts w:ascii="Times New Roman" w:hAnsi="Times New Roman"/>
          <w:lang w:val="en-US"/>
        </w:rPr>
        <w:t>Billard</w:t>
      </w:r>
      <w:r w:rsidRPr="00FE2BD3">
        <w:rPr>
          <w:rFonts w:ascii="Times New Roman" w:hAnsi="Times New Roman"/>
        </w:rPr>
        <w:t>, 1997).</w:t>
      </w:r>
    </w:p>
    <w:p w14:paraId="374916AF"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Αναπαραγωγικά, τα αρσενικά που ζουν στην περιοχή καθαρίζουν τις θέσεις ωοτοκίας και προστατεύουν τα αυγά που είναι δεμένα σε σπάγκους γύρω από ρίζες, καλάμια και υδρόβια βλάστηση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xml:space="preserve">, 2007). Τα αρσενικά φροντίζουν το ζεύγος, το οποίο βρίσκεται στο στέλεχος ενός υδρόβιου φυτού, παρέχοντας καθαρό νερό και σπρώχνοντας το υδρόβιο φυτό. Ακόμη, απλώνουν ένα </w:t>
      </w:r>
      <w:proofErr w:type="spellStart"/>
      <w:r w:rsidRPr="00FE2BD3">
        <w:rPr>
          <w:rFonts w:ascii="Times New Roman" w:hAnsi="Times New Roman"/>
        </w:rPr>
        <w:t>αντιβακτηριακό</w:t>
      </w:r>
      <w:proofErr w:type="spellEnd"/>
      <w:r w:rsidRPr="00FE2BD3">
        <w:rPr>
          <w:rFonts w:ascii="Times New Roman" w:hAnsi="Times New Roman"/>
        </w:rPr>
        <w:t xml:space="preserve"> υγρό πάνω από τα αυγά (</w:t>
      </w:r>
      <w:r w:rsidRPr="00FE2BD3">
        <w:rPr>
          <w:rFonts w:ascii="Times New Roman" w:hAnsi="Times New Roman"/>
          <w:lang w:val="en-US"/>
        </w:rPr>
        <w:t>Riehl</w:t>
      </w:r>
      <w:r w:rsidRPr="00FE2BD3">
        <w:rPr>
          <w:rFonts w:ascii="Times New Roman" w:hAnsi="Times New Roman"/>
        </w:rPr>
        <w:t xml:space="preserve"> &amp; </w:t>
      </w:r>
      <w:r w:rsidRPr="00FE2BD3">
        <w:rPr>
          <w:rFonts w:ascii="Times New Roman" w:hAnsi="Times New Roman"/>
          <w:lang w:val="en-US"/>
        </w:rPr>
        <w:t>Baensch</w:t>
      </w:r>
      <w:r w:rsidRPr="00FE2BD3">
        <w:rPr>
          <w:rFonts w:ascii="Times New Roman" w:hAnsi="Times New Roman"/>
        </w:rPr>
        <w:t>, 1991).</w:t>
      </w:r>
    </w:p>
    <w:p w14:paraId="09F80282"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Απειλείται τοπικά, εξαιτίας της αποστράγγισης των υγροτόπων.</w:t>
      </w:r>
    </w:p>
    <w:p w14:paraId="78935BEE" w14:textId="77777777" w:rsidR="00AA20D1" w:rsidRDefault="00AA20D1" w:rsidP="00FE2BD3">
      <w:pPr>
        <w:spacing w:after="120" w:line="360" w:lineRule="auto"/>
        <w:jc w:val="both"/>
        <w:rPr>
          <w:rFonts w:ascii="Times New Roman" w:hAnsi="Times New Roman"/>
          <w:b/>
          <w:bCs/>
        </w:rPr>
      </w:pPr>
    </w:p>
    <w:p w14:paraId="0A84DAEB" w14:textId="231BB249" w:rsidR="00FE2BD3" w:rsidRPr="00FE2BD3" w:rsidRDefault="00FE2BD3" w:rsidP="00FE2BD3">
      <w:pPr>
        <w:spacing w:after="120" w:line="360" w:lineRule="auto"/>
        <w:jc w:val="both"/>
        <w:rPr>
          <w:rFonts w:ascii="Times New Roman" w:hAnsi="Times New Roman"/>
        </w:rPr>
      </w:pPr>
      <w:r w:rsidRPr="00FE2BD3">
        <w:rPr>
          <w:rFonts w:ascii="Times New Roman" w:hAnsi="Times New Roman"/>
          <w:b/>
          <w:bCs/>
          <w:lang w:val="en-US"/>
        </w:rPr>
        <w:t xml:space="preserve">Leuciscus </w:t>
      </w:r>
      <w:proofErr w:type="spellStart"/>
      <w:r w:rsidRPr="00FE2BD3">
        <w:rPr>
          <w:rFonts w:ascii="Times New Roman" w:hAnsi="Times New Roman"/>
          <w:b/>
          <w:bCs/>
          <w:lang w:val="en-US"/>
        </w:rPr>
        <w:t>aspius</w:t>
      </w:r>
      <w:proofErr w:type="spellEnd"/>
      <w:r w:rsidRPr="00FE2BD3">
        <w:rPr>
          <w:rFonts w:ascii="Times New Roman" w:hAnsi="Times New Roman"/>
          <w:b/>
          <w:bCs/>
          <w:lang w:val="en-US"/>
        </w:rPr>
        <w:t xml:space="preserve"> (Linnaeus, 1758)</w:t>
      </w:r>
    </w:p>
    <w:p w14:paraId="25CF2ADC" w14:textId="77777777" w:rsidR="00FE2BD3" w:rsidRPr="00FE2BD3" w:rsidRDefault="00FE2BD3" w:rsidP="00FE2BD3">
      <w:pPr>
        <w:spacing w:after="120" w:line="360" w:lineRule="auto"/>
        <w:jc w:val="both"/>
        <w:rPr>
          <w:rFonts w:ascii="Times New Roman" w:hAnsi="Times New Roman"/>
          <w:lang w:val="en-US"/>
        </w:rPr>
      </w:pPr>
      <w:r w:rsidRPr="00FE2BD3">
        <w:rPr>
          <w:rFonts w:ascii="Times New Roman" w:hAnsi="Times New Roman"/>
          <w:noProof/>
        </w:rPr>
        <w:drawing>
          <wp:inline distT="0" distB="0" distL="0" distR="0" wp14:anchorId="600836B1" wp14:editId="36270A21">
            <wp:extent cx="3286573" cy="1059180"/>
            <wp:effectExtent l="0" t="0" r="0" b="0"/>
            <wp:docPr id="76629192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97375" cy="1062661"/>
                    </a:xfrm>
                    <a:prstGeom prst="rect">
                      <a:avLst/>
                    </a:prstGeom>
                    <a:noFill/>
                  </pic:spPr>
                </pic:pic>
              </a:graphicData>
            </a:graphic>
          </wp:inline>
        </w:drawing>
      </w:r>
    </w:p>
    <w:p w14:paraId="17AC0A53" w14:textId="77777777" w:rsidR="00FE2BD3" w:rsidRPr="00FE2BD3" w:rsidRDefault="00FE2BD3" w:rsidP="00FE2BD3">
      <w:pPr>
        <w:spacing w:after="120" w:line="360" w:lineRule="auto"/>
        <w:jc w:val="both"/>
        <w:rPr>
          <w:rFonts w:ascii="Times New Roman" w:hAnsi="Times New Roman"/>
          <w:lang w:val="en-US"/>
        </w:rPr>
      </w:pPr>
      <w:proofErr w:type="spellStart"/>
      <w:r w:rsidRPr="00FE2BD3">
        <w:rPr>
          <w:rFonts w:ascii="Times New Roman" w:hAnsi="Times New Roman"/>
          <w:lang w:val="en-US"/>
        </w:rPr>
        <w:t>Εικόν</w:t>
      </w:r>
      <w:proofErr w:type="spellEnd"/>
      <w:r w:rsidRPr="00FE2BD3">
        <w:rPr>
          <w:rFonts w:ascii="Times New Roman" w:hAnsi="Times New Roman"/>
          <w:lang w:val="en-US"/>
        </w:rPr>
        <w:t xml:space="preserve">α 21. Leuciscus </w:t>
      </w:r>
      <w:proofErr w:type="spellStart"/>
      <w:r w:rsidRPr="00FE2BD3">
        <w:rPr>
          <w:rFonts w:ascii="Times New Roman" w:hAnsi="Times New Roman"/>
          <w:lang w:val="en-US"/>
        </w:rPr>
        <w:t>aspius</w:t>
      </w:r>
      <w:proofErr w:type="spellEnd"/>
      <w:r w:rsidRPr="00FE2BD3">
        <w:rPr>
          <w:rFonts w:ascii="Times New Roman" w:hAnsi="Times New Roman"/>
          <w:lang w:val="en-US"/>
        </w:rPr>
        <w:t xml:space="preserve"> (Linnaeus, 1758). </w:t>
      </w:r>
      <w:r w:rsidRPr="00FE2BD3">
        <w:rPr>
          <w:rFonts w:ascii="Times New Roman" w:hAnsi="Times New Roman"/>
        </w:rPr>
        <w:t>Φωτογραφία</w:t>
      </w:r>
      <w:r w:rsidRPr="00FE2BD3">
        <w:rPr>
          <w:rFonts w:ascii="Times New Roman" w:hAnsi="Times New Roman"/>
          <w:lang w:val="en-US"/>
        </w:rPr>
        <w:t>: Kaya, C. (</w:t>
      </w:r>
      <w:proofErr w:type="spellStart"/>
      <w:r w:rsidRPr="00FE2BD3">
        <w:rPr>
          <w:rFonts w:ascii="Times New Roman" w:hAnsi="Times New Roman"/>
          <w:lang w:val="en-US"/>
        </w:rPr>
        <w:t>Fishbase</w:t>
      </w:r>
      <w:proofErr w:type="spellEnd"/>
      <w:r w:rsidRPr="00FE2BD3">
        <w:rPr>
          <w:rFonts w:ascii="Times New Roman" w:hAnsi="Times New Roman"/>
          <w:lang w:val="en-US"/>
        </w:rPr>
        <w:t>).</w:t>
      </w:r>
    </w:p>
    <w:p w14:paraId="3E14C1CF"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Το </w:t>
      </w:r>
      <w:r w:rsidRPr="00FE2BD3">
        <w:rPr>
          <w:rFonts w:ascii="Times New Roman" w:hAnsi="Times New Roman"/>
          <w:lang w:val="en-US"/>
        </w:rPr>
        <w:t>Leuciscus</w:t>
      </w:r>
      <w:r w:rsidRPr="00FE2BD3">
        <w:rPr>
          <w:rFonts w:ascii="Times New Roman" w:hAnsi="Times New Roman"/>
        </w:rPr>
        <w:t xml:space="preserve"> </w:t>
      </w:r>
      <w:proofErr w:type="spellStart"/>
      <w:r w:rsidRPr="00FE2BD3">
        <w:rPr>
          <w:rFonts w:ascii="Times New Roman" w:hAnsi="Times New Roman"/>
          <w:lang w:val="en-US"/>
        </w:rPr>
        <w:t>aspius</w:t>
      </w:r>
      <w:proofErr w:type="spellEnd"/>
      <w:r w:rsidRPr="00FE2BD3">
        <w:rPr>
          <w:rFonts w:ascii="Times New Roman" w:hAnsi="Times New Roman"/>
        </w:rPr>
        <w:t xml:space="preserve"> στην εικόνα 21 ανήκει στα </w:t>
      </w:r>
      <w:proofErr w:type="spellStart"/>
      <w:r w:rsidRPr="00FE2BD3">
        <w:rPr>
          <w:rFonts w:ascii="Times New Roman" w:hAnsi="Times New Roman"/>
        </w:rPr>
        <w:t>κυπρινοειδή</w:t>
      </w:r>
      <w:proofErr w:type="spellEnd"/>
      <w:r w:rsidRPr="00FE2BD3">
        <w:rPr>
          <w:rFonts w:ascii="Times New Roman" w:hAnsi="Times New Roman"/>
        </w:rPr>
        <w:t xml:space="preserve"> και στην οικογένεια </w:t>
      </w:r>
      <w:proofErr w:type="spellStart"/>
      <w:r w:rsidRPr="00FE2BD3">
        <w:rPr>
          <w:rFonts w:ascii="Times New Roman" w:hAnsi="Times New Roman"/>
          <w:lang w:val="en-US"/>
        </w:rPr>
        <w:t>Leuciscidae</w:t>
      </w:r>
      <w:proofErr w:type="spellEnd"/>
      <w:r w:rsidRPr="00FE2BD3">
        <w:rPr>
          <w:rFonts w:ascii="Times New Roman" w:hAnsi="Times New Roman"/>
        </w:rPr>
        <w:t>. Το όνομα του γένους προέρχεται από την ελληνική λέξη «λευκίσκος» που σημαίνει «λευκό μπαρμπούνι» (</w:t>
      </w:r>
      <w:proofErr w:type="spellStart"/>
      <w:r w:rsidRPr="00FE2BD3">
        <w:rPr>
          <w:rFonts w:ascii="Times New Roman" w:hAnsi="Times New Roman"/>
        </w:rPr>
        <w:t>Romero</w:t>
      </w:r>
      <w:proofErr w:type="spellEnd"/>
      <w:r w:rsidRPr="00FE2BD3">
        <w:rPr>
          <w:rFonts w:ascii="Times New Roman" w:hAnsi="Times New Roman"/>
        </w:rPr>
        <w:t>, 2002).</w:t>
      </w:r>
    </w:p>
    <w:p w14:paraId="3D5BE9C2"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Είναι ένα είδος που ζει σε γλυκά νερά και υφάλμυρα </w:t>
      </w:r>
      <w:proofErr w:type="spellStart"/>
      <w:r w:rsidRPr="00FE2BD3">
        <w:rPr>
          <w:rFonts w:ascii="Times New Roman" w:hAnsi="Times New Roman"/>
        </w:rPr>
        <w:t>βενθοπελαγικά</w:t>
      </w:r>
      <w:proofErr w:type="spellEnd"/>
      <w:r w:rsidRPr="00FE2BD3">
        <w:rPr>
          <w:rFonts w:ascii="Times New Roman" w:hAnsi="Times New Roman"/>
        </w:rPr>
        <w:t xml:space="preserve"> περιβάλλοντα και είναι </w:t>
      </w:r>
      <w:proofErr w:type="spellStart"/>
      <w:r w:rsidRPr="00FE2BD3">
        <w:rPr>
          <w:rFonts w:ascii="Times New Roman" w:hAnsi="Times New Roman"/>
        </w:rPr>
        <w:t>ποταμόδρομο</w:t>
      </w:r>
      <w:proofErr w:type="spellEnd"/>
      <w:r w:rsidRPr="00FE2BD3">
        <w:rPr>
          <w:rFonts w:ascii="Times New Roman" w:hAnsi="Times New Roman"/>
        </w:rPr>
        <w:t xml:space="preserve"> (</w:t>
      </w:r>
      <w:proofErr w:type="spellStart"/>
      <w:r w:rsidRPr="00FE2BD3">
        <w:rPr>
          <w:rFonts w:ascii="Times New Roman" w:hAnsi="Times New Roman"/>
        </w:rPr>
        <w:t>Riede</w:t>
      </w:r>
      <w:proofErr w:type="spellEnd"/>
      <w:r w:rsidRPr="00FE2BD3">
        <w:rPr>
          <w:rFonts w:ascii="Times New Roman" w:hAnsi="Times New Roman"/>
        </w:rPr>
        <w:t xml:space="preserve">, 2004). Απαντά σε εύρος βάθους 10 μέτρων, σε θερμοκρασίες 4 μέχρι </w:t>
      </w:r>
      <w:r w:rsidRPr="00FE2BD3">
        <w:rPr>
          <w:rFonts w:ascii="Times New Roman" w:hAnsi="Times New Roman"/>
        </w:rPr>
        <w:lastRenderedPageBreak/>
        <w:t>20 βαθμούς Κελσίου (</w:t>
      </w:r>
      <w:proofErr w:type="spellStart"/>
      <w:r w:rsidRPr="00FE2BD3">
        <w:rPr>
          <w:rFonts w:ascii="Times New Roman" w:hAnsi="Times New Roman"/>
        </w:rPr>
        <w:t>Baensch</w:t>
      </w:r>
      <w:proofErr w:type="spellEnd"/>
      <w:r w:rsidRPr="00FE2BD3">
        <w:rPr>
          <w:rFonts w:ascii="Times New Roman" w:hAnsi="Times New Roman"/>
        </w:rPr>
        <w:t xml:space="preserve"> &amp; </w:t>
      </w:r>
      <w:proofErr w:type="spellStart"/>
      <w:r w:rsidRPr="00FE2BD3">
        <w:rPr>
          <w:rFonts w:ascii="Times New Roman" w:hAnsi="Times New Roman"/>
        </w:rPr>
        <w:t>Riehl</w:t>
      </w:r>
      <w:proofErr w:type="spellEnd"/>
      <w:r w:rsidRPr="00FE2BD3">
        <w:rPr>
          <w:rFonts w:ascii="Times New Roman" w:hAnsi="Times New Roman"/>
        </w:rPr>
        <w:t xml:space="preserve">, 1991). Η φυσική κατανομή του περιλαμβάνει την Ευρώπη και την Ασία, ειδικότερα σε ποτάμια που εκβάλλουν στη Βόρεια Θάλασσα, στη Βαλτική, στη Μαύρη, στη Θάλασσα του </w:t>
      </w:r>
      <w:proofErr w:type="spellStart"/>
      <w:r w:rsidRPr="00FE2BD3">
        <w:rPr>
          <w:rFonts w:ascii="Times New Roman" w:hAnsi="Times New Roman"/>
        </w:rPr>
        <w:t>Αζόφ</w:t>
      </w:r>
      <w:proofErr w:type="spellEnd"/>
      <w:r w:rsidRPr="00FE2BD3">
        <w:rPr>
          <w:rFonts w:ascii="Times New Roman" w:hAnsi="Times New Roman"/>
        </w:rPr>
        <w:t xml:space="preserve"> και την Κασπία Θάλασσα. Στη λεκάνη απορροής του Αιγαίου εξαπλώνεται από τον ποταμό Έβρο έως τη λίμνη Βόλβη και υπάρχει στην Τουρκία, δυτικά της Άγκυρας (βλ. Παράρτημα). Εισήχθη επίσης στον Ρήνο, στον Βόρειο </w:t>
      </w:r>
      <w:proofErr w:type="spellStart"/>
      <w:r w:rsidRPr="00FE2BD3">
        <w:rPr>
          <w:rFonts w:ascii="Times New Roman" w:hAnsi="Times New Roman"/>
        </w:rPr>
        <w:t>Ντβίνα</w:t>
      </w:r>
      <w:proofErr w:type="spellEnd"/>
      <w:r w:rsidRPr="00FE2BD3">
        <w:rPr>
          <w:rFonts w:ascii="Times New Roman" w:hAnsi="Times New Roman"/>
        </w:rPr>
        <w:t xml:space="preserve">, και στη λίμνη </w:t>
      </w:r>
      <w:proofErr w:type="spellStart"/>
      <w:r w:rsidRPr="00FE2BD3">
        <w:rPr>
          <w:rFonts w:ascii="Times New Roman" w:hAnsi="Times New Roman"/>
        </w:rPr>
        <w:t>Μπαλκάς</w:t>
      </w:r>
      <w:proofErr w:type="spellEnd"/>
      <w:r w:rsidRPr="00FE2BD3">
        <w:rPr>
          <w:rFonts w:ascii="Times New Roman" w:hAnsi="Times New Roman"/>
        </w:rPr>
        <w:t xml:space="preserve"> στην Ασία για λόγους ενίσχυσης της αλιείας (</w:t>
      </w:r>
      <w:proofErr w:type="spellStart"/>
      <w:r w:rsidRPr="00FE2BD3">
        <w:rPr>
          <w:rFonts w:ascii="Times New Roman" w:hAnsi="Times New Roman"/>
        </w:rPr>
        <w:t>Kottelat</w:t>
      </w:r>
      <w:proofErr w:type="spellEnd"/>
      <w:r w:rsidRPr="00FE2BD3">
        <w:rPr>
          <w:rFonts w:ascii="Times New Roman" w:hAnsi="Times New Roman"/>
        </w:rPr>
        <w:t xml:space="preserve"> &amp; </w:t>
      </w:r>
      <w:proofErr w:type="spellStart"/>
      <w:r w:rsidRPr="00FE2BD3">
        <w:rPr>
          <w:rFonts w:ascii="Times New Roman" w:hAnsi="Times New Roman"/>
        </w:rPr>
        <w:t>Freyhof</w:t>
      </w:r>
      <w:proofErr w:type="spellEnd"/>
      <w:r w:rsidRPr="00FE2BD3">
        <w:rPr>
          <w:rFonts w:ascii="Times New Roman" w:hAnsi="Times New Roman"/>
        </w:rPr>
        <w:t xml:space="preserve">, 2007). Το υποείδος </w:t>
      </w:r>
      <w:proofErr w:type="spellStart"/>
      <w:r w:rsidRPr="00FE2BD3">
        <w:rPr>
          <w:rFonts w:ascii="Times New Roman" w:hAnsi="Times New Roman"/>
        </w:rPr>
        <w:t>Aspius</w:t>
      </w:r>
      <w:proofErr w:type="spellEnd"/>
      <w:r w:rsidRPr="00FE2BD3">
        <w:rPr>
          <w:rFonts w:ascii="Times New Roman" w:hAnsi="Times New Roman"/>
        </w:rPr>
        <w:t xml:space="preserve"> </w:t>
      </w:r>
      <w:proofErr w:type="spellStart"/>
      <w:r w:rsidRPr="00FE2BD3">
        <w:rPr>
          <w:rFonts w:ascii="Times New Roman" w:hAnsi="Times New Roman"/>
        </w:rPr>
        <w:t>aspius</w:t>
      </w:r>
      <w:proofErr w:type="spellEnd"/>
      <w:r w:rsidRPr="00FE2BD3">
        <w:rPr>
          <w:rFonts w:ascii="Times New Roman" w:hAnsi="Times New Roman"/>
        </w:rPr>
        <w:t xml:space="preserve"> </w:t>
      </w:r>
      <w:proofErr w:type="spellStart"/>
      <w:r w:rsidRPr="00FE2BD3">
        <w:rPr>
          <w:rFonts w:ascii="Times New Roman" w:hAnsi="Times New Roman"/>
        </w:rPr>
        <w:t>iblioides</w:t>
      </w:r>
      <w:proofErr w:type="spellEnd"/>
      <w:r w:rsidRPr="00FE2BD3">
        <w:rPr>
          <w:rFonts w:ascii="Times New Roman" w:hAnsi="Times New Roman"/>
        </w:rPr>
        <w:t xml:space="preserve"> είχε προηγουμένως αναγνωριστεί από συγγραφείς για την </w:t>
      </w:r>
      <w:proofErr w:type="spellStart"/>
      <w:r w:rsidRPr="00FE2BD3">
        <w:rPr>
          <w:rFonts w:ascii="Times New Roman" w:hAnsi="Times New Roman"/>
        </w:rPr>
        <w:t>Αράλ</w:t>
      </w:r>
      <w:proofErr w:type="spellEnd"/>
      <w:r w:rsidRPr="00FE2BD3">
        <w:rPr>
          <w:rFonts w:ascii="Times New Roman" w:hAnsi="Times New Roman"/>
        </w:rPr>
        <w:t xml:space="preserve"> Θάλασσα (</w:t>
      </w:r>
      <w:proofErr w:type="spellStart"/>
      <w:r w:rsidRPr="00FE2BD3">
        <w:rPr>
          <w:rFonts w:ascii="Times New Roman" w:hAnsi="Times New Roman"/>
        </w:rPr>
        <w:t>Stiassny</w:t>
      </w:r>
      <w:proofErr w:type="spellEnd"/>
      <w:r w:rsidRPr="00FE2BD3">
        <w:rPr>
          <w:rFonts w:ascii="Times New Roman" w:hAnsi="Times New Roman"/>
        </w:rPr>
        <w:t>, 1997).</w:t>
      </w:r>
    </w:p>
    <w:p w14:paraId="0A237CDD"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Σε μέγιστο μήκος έχει υπολογιστεί στα 120 </w:t>
      </w:r>
      <w:proofErr w:type="spellStart"/>
      <w:r w:rsidRPr="00FE2BD3">
        <w:rPr>
          <w:rFonts w:ascii="Times New Roman" w:hAnsi="Times New Roman"/>
        </w:rPr>
        <w:t>cm</w:t>
      </w:r>
      <w:proofErr w:type="spellEnd"/>
      <w:r w:rsidRPr="00FE2BD3">
        <w:rPr>
          <w:rFonts w:ascii="Times New Roman" w:hAnsi="Times New Roman"/>
        </w:rPr>
        <w:t xml:space="preserve">, ενώ το σύνηθες μήκος του είναι 55 </w:t>
      </w:r>
      <w:proofErr w:type="spellStart"/>
      <w:r w:rsidRPr="00FE2BD3">
        <w:rPr>
          <w:rFonts w:ascii="Times New Roman" w:hAnsi="Times New Roman"/>
        </w:rPr>
        <w:t>cm</w:t>
      </w:r>
      <w:proofErr w:type="spellEnd"/>
      <w:r w:rsidRPr="00FE2BD3">
        <w:rPr>
          <w:rFonts w:ascii="Times New Roman" w:hAnsi="Times New Roman"/>
        </w:rPr>
        <w:t xml:space="preserve"> (</w:t>
      </w:r>
      <w:proofErr w:type="spellStart"/>
      <w:r w:rsidRPr="00FE2BD3">
        <w:rPr>
          <w:rFonts w:ascii="Times New Roman" w:hAnsi="Times New Roman"/>
        </w:rPr>
        <w:t>Muus</w:t>
      </w:r>
      <w:proofErr w:type="spellEnd"/>
      <w:r w:rsidRPr="00FE2BD3">
        <w:rPr>
          <w:rFonts w:ascii="Times New Roman" w:hAnsi="Times New Roman"/>
        </w:rPr>
        <w:t xml:space="preserve">, 1999·Billard, 1997). Το μέγιστο καταγεγραμμένο βάρος είναι 9 </w:t>
      </w:r>
      <w:r w:rsidRPr="00FE2BD3">
        <w:rPr>
          <w:rFonts w:ascii="Times New Roman" w:hAnsi="Times New Roman"/>
          <w:lang w:val="en-US"/>
        </w:rPr>
        <w:t>kg</w:t>
      </w:r>
      <w:r w:rsidRPr="00FE2BD3">
        <w:rPr>
          <w:rFonts w:ascii="Times New Roman" w:hAnsi="Times New Roman"/>
        </w:rPr>
        <w:t xml:space="preserve"> και η μέγιστη ηλικία 11 έτη (</w:t>
      </w:r>
      <w:proofErr w:type="spellStart"/>
      <w:r w:rsidRPr="00FE2BD3">
        <w:rPr>
          <w:rFonts w:ascii="Times New Roman" w:hAnsi="Times New Roman"/>
        </w:rPr>
        <w:t>Muus</w:t>
      </w:r>
      <w:proofErr w:type="spellEnd"/>
      <w:r w:rsidRPr="00FE2BD3">
        <w:rPr>
          <w:rFonts w:ascii="Times New Roman" w:hAnsi="Times New Roman"/>
        </w:rPr>
        <w:t xml:space="preserve"> &amp; </w:t>
      </w:r>
      <w:proofErr w:type="spellStart"/>
      <w:r w:rsidRPr="00FE2BD3">
        <w:rPr>
          <w:rFonts w:ascii="Times New Roman" w:hAnsi="Times New Roman"/>
        </w:rPr>
        <w:t>Dahlström</w:t>
      </w:r>
      <w:proofErr w:type="spellEnd"/>
      <w:r w:rsidRPr="00FE2BD3">
        <w:rPr>
          <w:rFonts w:ascii="Times New Roman" w:hAnsi="Times New Roman"/>
        </w:rPr>
        <w:t xml:space="preserve">, 1968·Biro &amp; </w:t>
      </w:r>
      <w:proofErr w:type="spellStart"/>
      <w:r w:rsidRPr="00FE2BD3">
        <w:rPr>
          <w:rFonts w:ascii="Times New Roman" w:hAnsi="Times New Roman"/>
        </w:rPr>
        <w:t>Furesz</w:t>
      </w:r>
      <w:proofErr w:type="spellEnd"/>
      <w:r w:rsidRPr="00FE2BD3">
        <w:rPr>
          <w:rFonts w:ascii="Times New Roman" w:hAnsi="Times New Roman"/>
        </w:rPr>
        <w:t xml:space="preserve">, 1976). Παρατηρώντας προσεκτικά την εικόνα 21, έχει κανονικό ατρακτοειδές σώμα και διαθέτει συνολικά 3 αγκάθια στο ραχιαίο πτερύγιο, 7-9 μαλακές ραχιαίες ακτίνες, 3 αγκάθια στο </w:t>
      </w:r>
      <w:proofErr w:type="spellStart"/>
      <w:r w:rsidRPr="00FE2BD3">
        <w:rPr>
          <w:rFonts w:ascii="Times New Roman" w:hAnsi="Times New Roman"/>
        </w:rPr>
        <w:t>εδρικό</w:t>
      </w:r>
      <w:proofErr w:type="spellEnd"/>
      <w:r w:rsidRPr="00FE2BD3">
        <w:rPr>
          <w:rFonts w:ascii="Times New Roman" w:hAnsi="Times New Roman"/>
        </w:rPr>
        <w:t xml:space="preserve"> πτερύγιο και 12-15 μαλακές </w:t>
      </w:r>
      <w:proofErr w:type="spellStart"/>
      <w:r w:rsidRPr="00FE2BD3">
        <w:rPr>
          <w:rFonts w:ascii="Times New Roman" w:hAnsi="Times New Roman"/>
        </w:rPr>
        <w:t>εδρικές</w:t>
      </w:r>
      <w:proofErr w:type="spellEnd"/>
      <w:r w:rsidRPr="00FE2BD3">
        <w:rPr>
          <w:rFonts w:ascii="Times New Roman" w:hAnsi="Times New Roman"/>
        </w:rPr>
        <w:t xml:space="preserve"> ακτίνες. Είναι το μοναδικό είδος του γένους στην Ευρώπη που μπορεί να διαγνωστεί από άλλα </w:t>
      </w:r>
      <w:proofErr w:type="spellStart"/>
      <w:r w:rsidRPr="00FE2BD3">
        <w:rPr>
          <w:rFonts w:ascii="Times New Roman" w:hAnsi="Times New Roman"/>
        </w:rPr>
        <w:t>κυπρινοειδή</w:t>
      </w:r>
      <w:proofErr w:type="spellEnd"/>
      <w:r w:rsidRPr="00FE2BD3">
        <w:rPr>
          <w:rFonts w:ascii="Times New Roman" w:hAnsi="Times New Roman"/>
        </w:rPr>
        <w:t xml:space="preserve"> στην Ευρώπη με τα παρακάτω χαρακτηριστικά: πρωκτικό πτερύγιο με 12-14 διακλαδισμένες ακτίνες, 64-76 λέπια στην πλευρική γραμμή, την άνω γνάθο που εκτείνεται πέρα από το μπροστινό άκρο του ματιού και αιχμηρή καρίνα μεταξύ της προέλευσης του πυελικού και του πρωκτικού πτερυγίου, η οποία καλύπτεται με λέπια (</w:t>
      </w:r>
      <w:proofErr w:type="spellStart"/>
      <w:r w:rsidRPr="00FE2BD3">
        <w:rPr>
          <w:rFonts w:ascii="Times New Roman" w:hAnsi="Times New Roman"/>
        </w:rPr>
        <w:t>Kottelat</w:t>
      </w:r>
      <w:proofErr w:type="spellEnd"/>
      <w:r w:rsidRPr="00FE2BD3">
        <w:rPr>
          <w:rFonts w:ascii="Times New Roman" w:hAnsi="Times New Roman"/>
        </w:rPr>
        <w:t xml:space="preserve"> &amp; </w:t>
      </w:r>
      <w:proofErr w:type="spellStart"/>
      <w:r w:rsidRPr="00FE2BD3">
        <w:rPr>
          <w:rFonts w:ascii="Times New Roman" w:hAnsi="Times New Roman"/>
        </w:rPr>
        <w:t>Freyhof</w:t>
      </w:r>
      <w:proofErr w:type="spellEnd"/>
      <w:r w:rsidRPr="00FE2BD3">
        <w:rPr>
          <w:rFonts w:ascii="Times New Roman" w:hAnsi="Times New Roman"/>
        </w:rPr>
        <w:t>, 2007). Η ράχη του έχει πράσινο χρώμα με ασημί έως μπλε αποχρώσεις και οι πλευρές του είναι πιο ανοιχτόχρωμες. Η κοιλιά του είναι ασημί και λευκή. Τα πτερύγια του θώρακα, της κοιλιακής χώρας και το πρωκτικό πτερύγιο είναι γκρι έως καφέ. Ο τύπος λεπίδων είναι 11-14/64-76/5-6 (</w:t>
      </w:r>
      <w:proofErr w:type="spellStart"/>
      <w:r w:rsidRPr="00FE2BD3">
        <w:rPr>
          <w:rFonts w:ascii="Times New Roman" w:hAnsi="Times New Roman"/>
        </w:rPr>
        <w:t>Keith</w:t>
      </w:r>
      <w:proofErr w:type="spellEnd"/>
      <w:r w:rsidRPr="00FE2BD3">
        <w:rPr>
          <w:rFonts w:ascii="Times New Roman" w:hAnsi="Times New Roman"/>
        </w:rPr>
        <w:t xml:space="preserve"> &amp; </w:t>
      </w:r>
      <w:proofErr w:type="spellStart"/>
      <w:r w:rsidRPr="00FE2BD3">
        <w:rPr>
          <w:rFonts w:ascii="Times New Roman" w:hAnsi="Times New Roman"/>
        </w:rPr>
        <w:t>Allardi</w:t>
      </w:r>
      <w:proofErr w:type="spellEnd"/>
      <w:r w:rsidRPr="00FE2BD3">
        <w:rPr>
          <w:rFonts w:ascii="Times New Roman" w:hAnsi="Times New Roman"/>
        </w:rPr>
        <w:t>, 2001).</w:t>
      </w:r>
    </w:p>
    <w:p w14:paraId="0E79E568"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Εντοπίζεται σε ανοιχτά νερά μεγάλου και μεσαίου μεγέθους ποταμών σε πεδινές περιοχές και μεγάλες λίμνες (</w:t>
      </w:r>
      <w:proofErr w:type="spellStart"/>
      <w:r w:rsidRPr="00FE2BD3">
        <w:rPr>
          <w:rFonts w:ascii="Times New Roman" w:hAnsi="Times New Roman"/>
        </w:rPr>
        <w:t>Kottelat</w:t>
      </w:r>
      <w:proofErr w:type="spellEnd"/>
      <w:r w:rsidRPr="00FE2BD3">
        <w:rPr>
          <w:rFonts w:ascii="Times New Roman" w:hAnsi="Times New Roman"/>
        </w:rPr>
        <w:t xml:space="preserve"> &amp; </w:t>
      </w:r>
      <w:proofErr w:type="spellStart"/>
      <w:r w:rsidRPr="00FE2BD3">
        <w:rPr>
          <w:rFonts w:ascii="Times New Roman" w:hAnsi="Times New Roman"/>
        </w:rPr>
        <w:t>Freyhof</w:t>
      </w:r>
      <w:proofErr w:type="spellEnd"/>
      <w:r w:rsidRPr="00FE2BD3">
        <w:rPr>
          <w:rFonts w:ascii="Times New Roman" w:hAnsi="Times New Roman"/>
        </w:rPr>
        <w:t>, 2007). Τα ενήλικα άτομα κατοικούν στα κατώτερα τμήματα ποταμών και στις εκβολές (</w:t>
      </w:r>
      <w:proofErr w:type="spellStart"/>
      <w:r w:rsidRPr="00FE2BD3">
        <w:rPr>
          <w:rFonts w:ascii="Times New Roman" w:hAnsi="Times New Roman"/>
        </w:rPr>
        <w:t>Billard</w:t>
      </w:r>
      <w:proofErr w:type="spellEnd"/>
      <w:r w:rsidRPr="00FE2BD3">
        <w:rPr>
          <w:rFonts w:ascii="Times New Roman" w:hAnsi="Times New Roman"/>
        </w:rPr>
        <w:t>, 1997). Προτιμούν να μένουν κοντά σε πυλώνες γεφυρών, σε παραποτάμους, κάτω από φράγματα, σε βαθιά ρεύματα και σε κατάφυτα τμήματα ποταμών και ήσυχους κόλπους καμπυλών ποταμών (</w:t>
      </w:r>
      <w:proofErr w:type="spellStart"/>
      <w:r w:rsidRPr="00FE2BD3">
        <w:rPr>
          <w:rFonts w:ascii="Times New Roman" w:hAnsi="Times New Roman"/>
        </w:rPr>
        <w:t>Vostradovsky</w:t>
      </w:r>
      <w:proofErr w:type="spellEnd"/>
      <w:r w:rsidRPr="00FE2BD3">
        <w:rPr>
          <w:rFonts w:ascii="Times New Roman" w:hAnsi="Times New Roman"/>
        </w:rPr>
        <w:t xml:space="preserve">, 1973). Είναι ένα από τα σπάνια </w:t>
      </w:r>
      <w:proofErr w:type="spellStart"/>
      <w:r w:rsidRPr="00FE2BD3">
        <w:rPr>
          <w:rFonts w:ascii="Times New Roman" w:hAnsi="Times New Roman"/>
        </w:rPr>
        <w:t>κυπρινίδια</w:t>
      </w:r>
      <w:proofErr w:type="spellEnd"/>
      <w:r w:rsidRPr="00FE2BD3">
        <w:rPr>
          <w:rFonts w:ascii="Times New Roman" w:hAnsi="Times New Roman"/>
        </w:rPr>
        <w:t xml:space="preserve"> που είναι </w:t>
      </w:r>
      <w:proofErr w:type="spellStart"/>
      <w:r w:rsidRPr="00FE2BD3">
        <w:rPr>
          <w:rFonts w:ascii="Times New Roman" w:hAnsi="Times New Roman"/>
        </w:rPr>
        <w:t>ιχθυοφάγα</w:t>
      </w:r>
      <w:proofErr w:type="spellEnd"/>
      <w:r w:rsidRPr="00FE2BD3">
        <w:rPr>
          <w:rFonts w:ascii="Times New Roman" w:hAnsi="Times New Roman"/>
        </w:rPr>
        <w:t xml:space="preserve">. Θηρεύουν επίσης μικρά υδρόβια πτηνά. Τα νεαρά είναι αγελαία αρπακτικά, ενώ τα ενήλικα κυνηγούν σε μικρές ομάδες ή είναι μοναχικά. Και τα δύο τρέφονται κυρίως με ψάρια, ειδικά με </w:t>
      </w:r>
      <w:proofErr w:type="spellStart"/>
      <w:r w:rsidRPr="00FE2BD3">
        <w:rPr>
          <w:rFonts w:ascii="Times New Roman" w:hAnsi="Times New Roman"/>
        </w:rPr>
        <w:t>Alburnus</w:t>
      </w:r>
      <w:proofErr w:type="spellEnd"/>
      <w:r w:rsidRPr="00FE2BD3">
        <w:rPr>
          <w:rFonts w:ascii="Times New Roman" w:hAnsi="Times New Roman"/>
        </w:rPr>
        <w:t xml:space="preserve"> </w:t>
      </w:r>
      <w:proofErr w:type="spellStart"/>
      <w:r w:rsidRPr="00FE2BD3">
        <w:rPr>
          <w:rFonts w:ascii="Times New Roman" w:hAnsi="Times New Roman"/>
        </w:rPr>
        <w:t>alburnus</w:t>
      </w:r>
      <w:proofErr w:type="spellEnd"/>
      <w:r w:rsidRPr="00FE2BD3">
        <w:rPr>
          <w:rFonts w:ascii="Times New Roman" w:hAnsi="Times New Roman"/>
        </w:rPr>
        <w:t xml:space="preserve"> ή </w:t>
      </w:r>
      <w:proofErr w:type="spellStart"/>
      <w:r w:rsidRPr="00FE2BD3">
        <w:rPr>
          <w:rFonts w:ascii="Times New Roman" w:hAnsi="Times New Roman"/>
        </w:rPr>
        <w:t>Osmerus</w:t>
      </w:r>
      <w:proofErr w:type="spellEnd"/>
      <w:r w:rsidRPr="00FE2BD3">
        <w:rPr>
          <w:rFonts w:ascii="Times New Roman" w:hAnsi="Times New Roman"/>
        </w:rPr>
        <w:t xml:space="preserve"> </w:t>
      </w:r>
      <w:proofErr w:type="spellStart"/>
      <w:r w:rsidRPr="00FE2BD3">
        <w:rPr>
          <w:rFonts w:ascii="Times New Roman" w:hAnsi="Times New Roman"/>
        </w:rPr>
        <w:t>eperlanus</w:t>
      </w:r>
      <w:proofErr w:type="spellEnd"/>
      <w:r w:rsidRPr="00FE2BD3">
        <w:rPr>
          <w:rFonts w:ascii="Times New Roman" w:hAnsi="Times New Roman"/>
        </w:rPr>
        <w:t xml:space="preserve"> (</w:t>
      </w:r>
      <w:proofErr w:type="spellStart"/>
      <w:r w:rsidRPr="00FE2BD3">
        <w:rPr>
          <w:rFonts w:ascii="Times New Roman" w:hAnsi="Times New Roman"/>
        </w:rPr>
        <w:t>Kottelat</w:t>
      </w:r>
      <w:proofErr w:type="spellEnd"/>
      <w:r w:rsidRPr="00FE2BD3">
        <w:rPr>
          <w:rFonts w:ascii="Times New Roman" w:hAnsi="Times New Roman"/>
        </w:rPr>
        <w:t xml:space="preserve"> &amp; </w:t>
      </w:r>
      <w:proofErr w:type="spellStart"/>
      <w:r w:rsidRPr="00FE2BD3">
        <w:rPr>
          <w:rFonts w:ascii="Times New Roman" w:hAnsi="Times New Roman"/>
        </w:rPr>
        <w:t>Freyhof</w:t>
      </w:r>
      <w:proofErr w:type="spellEnd"/>
      <w:r w:rsidRPr="00FE2BD3">
        <w:rPr>
          <w:rFonts w:ascii="Times New Roman" w:hAnsi="Times New Roman"/>
        </w:rPr>
        <w:t>, 2007). Μεταναστεύουν σε παραποτάμους για να γεννήσουν τα αυγά τους τον Απρίλιο ή τον Ιούνιο (</w:t>
      </w:r>
      <w:proofErr w:type="spellStart"/>
      <w:r w:rsidRPr="00FE2BD3">
        <w:rPr>
          <w:rFonts w:ascii="Times New Roman" w:hAnsi="Times New Roman"/>
        </w:rPr>
        <w:t>Muus</w:t>
      </w:r>
      <w:proofErr w:type="spellEnd"/>
      <w:r w:rsidRPr="00FE2BD3">
        <w:rPr>
          <w:rFonts w:ascii="Times New Roman" w:hAnsi="Times New Roman"/>
        </w:rPr>
        <w:t xml:space="preserve"> &amp; </w:t>
      </w:r>
      <w:proofErr w:type="spellStart"/>
      <w:r w:rsidRPr="00FE2BD3">
        <w:rPr>
          <w:rFonts w:ascii="Times New Roman" w:hAnsi="Times New Roman"/>
        </w:rPr>
        <w:t>Dahlström</w:t>
      </w:r>
      <w:proofErr w:type="spellEnd"/>
      <w:r w:rsidRPr="00FE2BD3">
        <w:rPr>
          <w:rFonts w:ascii="Times New Roman" w:hAnsi="Times New Roman"/>
        </w:rPr>
        <w:t xml:space="preserve">, 1968·Billard, 1997). Γεννούν </w:t>
      </w:r>
      <w:r w:rsidRPr="00FE2BD3">
        <w:rPr>
          <w:rFonts w:ascii="Times New Roman" w:hAnsi="Times New Roman"/>
        </w:rPr>
        <w:lastRenderedPageBreak/>
        <w:t>τα αυγά τους σε νερά με γρήγορη ροή, σε χαλίκι ή βυθισμένη βλάστηση. Η σεξουαλική του ωριμότητα επιτυγχάνεται μετά τα 4-5 χρόνια (</w:t>
      </w:r>
      <w:proofErr w:type="spellStart"/>
      <w:r w:rsidRPr="00FE2BD3">
        <w:rPr>
          <w:rFonts w:ascii="Times New Roman" w:hAnsi="Times New Roman"/>
        </w:rPr>
        <w:t>Baensch</w:t>
      </w:r>
      <w:proofErr w:type="spellEnd"/>
      <w:r w:rsidRPr="00FE2BD3">
        <w:rPr>
          <w:rFonts w:ascii="Times New Roman" w:hAnsi="Times New Roman"/>
        </w:rPr>
        <w:t xml:space="preserve"> &amp; </w:t>
      </w:r>
      <w:proofErr w:type="spellStart"/>
      <w:r w:rsidRPr="00FE2BD3">
        <w:rPr>
          <w:rFonts w:ascii="Times New Roman" w:hAnsi="Times New Roman"/>
        </w:rPr>
        <w:t>Riehl</w:t>
      </w:r>
      <w:proofErr w:type="spellEnd"/>
      <w:r w:rsidRPr="00FE2BD3">
        <w:rPr>
          <w:rFonts w:ascii="Times New Roman" w:hAnsi="Times New Roman"/>
        </w:rPr>
        <w:t>, 1991). Η αναπαραγωγική επιτυχία φαίνεται να σχετίζεται με τα κατώτερα επίπεδα νερού και τις υψηλές θερμοκρασίες την περίοδο της άνοιξης. Η ωοτοκία λαμβάνει χώρα σε περισσότερες από μία εποχές και διαρκεί περίπου 2 εβδομάδες. Αποθέτει αυγά που προσκολλώνται στο χαλίκι ή σε βυθισμένα φυτά (</w:t>
      </w:r>
      <w:proofErr w:type="spellStart"/>
      <w:r w:rsidRPr="00FE2BD3">
        <w:rPr>
          <w:rFonts w:ascii="Times New Roman" w:hAnsi="Times New Roman"/>
        </w:rPr>
        <w:t>Ray</w:t>
      </w:r>
      <w:proofErr w:type="spellEnd"/>
      <w:r w:rsidRPr="00FE2BD3">
        <w:rPr>
          <w:rFonts w:ascii="Times New Roman" w:hAnsi="Times New Roman"/>
        </w:rPr>
        <w:t>, 2005).</w:t>
      </w:r>
    </w:p>
    <w:p w14:paraId="12FAE806" w14:textId="77777777" w:rsidR="00AA20D1" w:rsidRDefault="00FE2BD3" w:rsidP="00FE2BD3">
      <w:pPr>
        <w:spacing w:after="120" w:line="360" w:lineRule="auto"/>
        <w:jc w:val="both"/>
        <w:rPr>
          <w:rFonts w:ascii="Times New Roman" w:hAnsi="Times New Roman"/>
        </w:rPr>
      </w:pPr>
      <w:r w:rsidRPr="00FE2BD3">
        <w:rPr>
          <w:rFonts w:ascii="Times New Roman" w:hAnsi="Times New Roman"/>
        </w:rPr>
        <w:t>Απειλείται λόγω της αλλοίωσης μορφολογίας του ποταμού (</w:t>
      </w:r>
      <w:proofErr w:type="spellStart"/>
      <w:r w:rsidRPr="00FE2BD3">
        <w:rPr>
          <w:rFonts w:ascii="Times New Roman" w:hAnsi="Times New Roman"/>
        </w:rPr>
        <w:t>Kottelat</w:t>
      </w:r>
      <w:proofErr w:type="spellEnd"/>
      <w:r w:rsidRPr="00FE2BD3">
        <w:rPr>
          <w:rFonts w:ascii="Times New Roman" w:hAnsi="Times New Roman"/>
        </w:rPr>
        <w:t xml:space="preserve"> &amp; </w:t>
      </w:r>
      <w:proofErr w:type="spellStart"/>
      <w:r w:rsidRPr="00FE2BD3">
        <w:rPr>
          <w:rFonts w:ascii="Times New Roman" w:hAnsi="Times New Roman"/>
        </w:rPr>
        <w:t>Freyhof</w:t>
      </w:r>
      <w:proofErr w:type="spellEnd"/>
      <w:r w:rsidRPr="00FE2BD3">
        <w:rPr>
          <w:rFonts w:ascii="Times New Roman" w:hAnsi="Times New Roman"/>
        </w:rPr>
        <w:t>, 2007).</w:t>
      </w:r>
    </w:p>
    <w:p w14:paraId="3242629D" w14:textId="77777777" w:rsidR="00AA20D1" w:rsidRDefault="00AA20D1" w:rsidP="00FE2BD3">
      <w:pPr>
        <w:spacing w:after="120" w:line="360" w:lineRule="auto"/>
        <w:jc w:val="both"/>
        <w:rPr>
          <w:rFonts w:ascii="Times New Roman" w:hAnsi="Times New Roman"/>
        </w:rPr>
      </w:pPr>
    </w:p>
    <w:p w14:paraId="74F8AB37" w14:textId="77777777" w:rsidR="00AA20D1" w:rsidRDefault="00AA20D1" w:rsidP="00FE2BD3">
      <w:pPr>
        <w:spacing w:after="120" w:line="360" w:lineRule="auto"/>
        <w:jc w:val="both"/>
        <w:rPr>
          <w:rFonts w:ascii="Times New Roman" w:hAnsi="Times New Roman"/>
        </w:rPr>
      </w:pPr>
    </w:p>
    <w:p w14:paraId="11145E6D" w14:textId="37CE0092" w:rsidR="00FE2BD3" w:rsidRPr="00FE2BD3" w:rsidRDefault="00FE2BD3" w:rsidP="00FE2BD3">
      <w:pPr>
        <w:spacing w:after="120" w:line="360" w:lineRule="auto"/>
        <w:jc w:val="both"/>
        <w:rPr>
          <w:rFonts w:ascii="Times New Roman" w:hAnsi="Times New Roman"/>
        </w:rPr>
      </w:pPr>
      <w:r w:rsidRPr="00FE2BD3">
        <w:rPr>
          <w:rFonts w:ascii="Times New Roman" w:hAnsi="Times New Roman"/>
          <w:b/>
          <w:bCs/>
          <w:lang w:val="en-US"/>
        </w:rPr>
        <w:t xml:space="preserve">Leuciscus </w:t>
      </w:r>
      <w:proofErr w:type="spellStart"/>
      <w:r w:rsidRPr="00FE2BD3">
        <w:rPr>
          <w:rFonts w:ascii="Times New Roman" w:hAnsi="Times New Roman"/>
          <w:b/>
          <w:bCs/>
          <w:lang w:val="en-US"/>
        </w:rPr>
        <w:t>borysthenicus</w:t>
      </w:r>
      <w:proofErr w:type="spellEnd"/>
      <w:r w:rsidRPr="00FE2BD3">
        <w:rPr>
          <w:rFonts w:ascii="Times New Roman" w:hAnsi="Times New Roman"/>
          <w:b/>
          <w:bCs/>
          <w:lang w:val="en-US"/>
        </w:rPr>
        <w:t xml:space="preserve"> (Kessler, 1859)</w:t>
      </w:r>
    </w:p>
    <w:p w14:paraId="5577234F" w14:textId="77777777" w:rsidR="00FE2BD3" w:rsidRPr="00FE2BD3" w:rsidRDefault="00FE2BD3" w:rsidP="00FE2BD3">
      <w:pPr>
        <w:spacing w:after="120" w:line="360" w:lineRule="auto"/>
        <w:jc w:val="both"/>
        <w:rPr>
          <w:rFonts w:ascii="Times New Roman" w:hAnsi="Times New Roman"/>
          <w:lang w:val="en-US"/>
        </w:rPr>
      </w:pPr>
      <w:r w:rsidRPr="00FE2BD3">
        <w:rPr>
          <w:rFonts w:ascii="Times New Roman" w:hAnsi="Times New Roman"/>
          <w:noProof/>
        </w:rPr>
        <w:drawing>
          <wp:inline distT="0" distB="0" distL="0" distR="0" wp14:anchorId="12BC6810" wp14:editId="60F0D9A5">
            <wp:extent cx="2755265" cy="1222582"/>
            <wp:effectExtent l="0" t="0" r="0" b="0"/>
            <wp:docPr id="45332914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97422" cy="1241288"/>
                    </a:xfrm>
                    <a:prstGeom prst="rect">
                      <a:avLst/>
                    </a:prstGeom>
                    <a:noFill/>
                  </pic:spPr>
                </pic:pic>
              </a:graphicData>
            </a:graphic>
          </wp:inline>
        </w:drawing>
      </w:r>
    </w:p>
    <w:p w14:paraId="569271E1" w14:textId="77777777" w:rsidR="00FE2BD3" w:rsidRPr="00FE2BD3" w:rsidRDefault="00FE2BD3" w:rsidP="00FE2BD3">
      <w:pPr>
        <w:spacing w:after="120" w:line="360" w:lineRule="auto"/>
        <w:jc w:val="both"/>
        <w:rPr>
          <w:rFonts w:ascii="Times New Roman" w:hAnsi="Times New Roman"/>
          <w:lang w:val="en-US"/>
        </w:rPr>
      </w:pPr>
      <w:proofErr w:type="spellStart"/>
      <w:r w:rsidRPr="00FE2BD3">
        <w:rPr>
          <w:rFonts w:ascii="Times New Roman" w:hAnsi="Times New Roman"/>
          <w:lang w:val="en-US"/>
        </w:rPr>
        <w:t>Εικόν</w:t>
      </w:r>
      <w:proofErr w:type="spellEnd"/>
      <w:r w:rsidRPr="00FE2BD3">
        <w:rPr>
          <w:rFonts w:ascii="Times New Roman" w:hAnsi="Times New Roman"/>
          <w:lang w:val="en-US"/>
        </w:rPr>
        <w:t xml:space="preserve">α 22. Leuciscus </w:t>
      </w:r>
      <w:proofErr w:type="spellStart"/>
      <w:r w:rsidRPr="00FE2BD3">
        <w:rPr>
          <w:rFonts w:ascii="Times New Roman" w:hAnsi="Times New Roman"/>
          <w:lang w:val="en-US"/>
        </w:rPr>
        <w:t>borysthenicus</w:t>
      </w:r>
      <w:proofErr w:type="spellEnd"/>
      <w:r w:rsidRPr="00FE2BD3">
        <w:rPr>
          <w:rFonts w:ascii="Times New Roman" w:hAnsi="Times New Roman"/>
          <w:lang w:val="en-US"/>
        </w:rPr>
        <w:t xml:space="preserve"> (Kessler, 1859). </w:t>
      </w:r>
      <w:r w:rsidRPr="00FE2BD3">
        <w:rPr>
          <w:rFonts w:ascii="Times New Roman" w:hAnsi="Times New Roman"/>
        </w:rPr>
        <w:t>Φωτογραφία</w:t>
      </w:r>
      <w:r w:rsidRPr="00FE2BD3">
        <w:rPr>
          <w:rFonts w:ascii="Times New Roman" w:hAnsi="Times New Roman"/>
          <w:lang w:val="en-US"/>
        </w:rPr>
        <w:t xml:space="preserve">: </w:t>
      </w:r>
      <w:proofErr w:type="spellStart"/>
      <w:r w:rsidRPr="00FE2BD3">
        <w:rPr>
          <w:rFonts w:ascii="Times New Roman" w:hAnsi="Times New Roman"/>
          <w:lang w:val="en-US"/>
        </w:rPr>
        <w:t>Otel</w:t>
      </w:r>
      <w:proofErr w:type="spellEnd"/>
      <w:r w:rsidRPr="00FE2BD3">
        <w:rPr>
          <w:rFonts w:ascii="Times New Roman" w:hAnsi="Times New Roman"/>
          <w:lang w:val="en-US"/>
        </w:rPr>
        <w:t>, V. (1994) (</w:t>
      </w:r>
      <w:proofErr w:type="spellStart"/>
      <w:r w:rsidRPr="00FE2BD3">
        <w:rPr>
          <w:rFonts w:ascii="Times New Roman" w:hAnsi="Times New Roman"/>
          <w:lang w:val="en-US"/>
        </w:rPr>
        <w:t>Fishbase</w:t>
      </w:r>
      <w:proofErr w:type="spellEnd"/>
      <w:r w:rsidRPr="00FE2BD3">
        <w:rPr>
          <w:rFonts w:ascii="Times New Roman" w:hAnsi="Times New Roman"/>
          <w:lang w:val="en-US"/>
        </w:rPr>
        <w:t>).</w:t>
      </w:r>
    </w:p>
    <w:p w14:paraId="4B2798F5"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Το είδος που παρουσιάζεται στην εικόνα 22 είναι ψάρι της τάξης </w:t>
      </w:r>
      <w:proofErr w:type="spellStart"/>
      <w:r w:rsidRPr="00FE2BD3">
        <w:rPr>
          <w:rFonts w:ascii="Times New Roman" w:hAnsi="Times New Roman"/>
          <w:lang w:val="en-US"/>
        </w:rPr>
        <w:t>Cyprinoformes</w:t>
      </w:r>
      <w:proofErr w:type="spellEnd"/>
      <w:r w:rsidRPr="00FE2BD3">
        <w:rPr>
          <w:rFonts w:ascii="Times New Roman" w:hAnsi="Times New Roman"/>
        </w:rPr>
        <w:t xml:space="preserve"> και της οικογένειας </w:t>
      </w:r>
      <w:proofErr w:type="spellStart"/>
      <w:r w:rsidRPr="00FE2BD3">
        <w:rPr>
          <w:rFonts w:ascii="Times New Roman" w:hAnsi="Times New Roman"/>
          <w:lang w:val="en-US"/>
        </w:rPr>
        <w:t>Leuciscidae</w:t>
      </w:r>
      <w:proofErr w:type="spellEnd"/>
      <w:r w:rsidRPr="00FE2BD3">
        <w:rPr>
          <w:rFonts w:ascii="Times New Roman" w:hAnsi="Times New Roman"/>
        </w:rPr>
        <w:t xml:space="preserve">. Είναι υφάλμυρο και </w:t>
      </w:r>
      <w:proofErr w:type="spellStart"/>
      <w:r w:rsidRPr="00FE2BD3">
        <w:rPr>
          <w:rFonts w:ascii="Times New Roman" w:hAnsi="Times New Roman"/>
        </w:rPr>
        <w:t>βενθοπελαγικό</w:t>
      </w:r>
      <w:proofErr w:type="spellEnd"/>
      <w:r w:rsidRPr="00FE2BD3">
        <w:rPr>
          <w:rFonts w:ascii="Times New Roman" w:hAnsi="Times New Roman"/>
        </w:rPr>
        <w:t>, με δυνατότητα ζωής σε γλυκό νερό και παρουσιάζει προτίμηση σε εύκρατες ζώνες.</w:t>
      </w:r>
    </w:p>
    <w:p w14:paraId="4923CF23"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Σύμφωνα με τη βιβλιογραφία, το είδος κατάγεται από την Ευρασία, κατά κύριο λόγο από τη δυτική, βόρεια και ανατολική Μαύρη Θάλασσα και στη λεκάνη της Θάλασσας του </w:t>
      </w:r>
      <w:proofErr w:type="spellStart"/>
      <w:r w:rsidRPr="00FE2BD3">
        <w:rPr>
          <w:rFonts w:ascii="Times New Roman" w:hAnsi="Times New Roman"/>
        </w:rPr>
        <w:t>Αζόφ</w:t>
      </w:r>
      <w:proofErr w:type="spellEnd"/>
      <w:r w:rsidRPr="00FE2BD3">
        <w:rPr>
          <w:rFonts w:ascii="Times New Roman" w:hAnsi="Times New Roman"/>
        </w:rPr>
        <w:t xml:space="preserve">, από τη Βουλγαρία προς την αποχέτευση </w:t>
      </w:r>
      <w:proofErr w:type="spellStart"/>
      <w:r w:rsidRPr="00FE2BD3">
        <w:rPr>
          <w:rFonts w:ascii="Times New Roman" w:hAnsi="Times New Roman"/>
          <w:lang w:val="en-US"/>
        </w:rPr>
        <w:t>Kiziimark</w:t>
      </w:r>
      <w:proofErr w:type="spellEnd"/>
      <w:r w:rsidRPr="00FE2BD3">
        <w:rPr>
          <w:rFonts w:ascii="Times New Roman" w:hAnsi="Times New Roman"/>
        </w:rPr>
        <w:t xml:space="preserve"> στη βόρεια-κεντρική Τουρκία. Στο Αιγαίο Πέλαγος βρίσκεται από το δίκτυο του Στρυμόνα προς τα ανατολικά στην Ευρώπη, καθώς και στη βορειοδυτική Τουρκία (βλ. Παράρτημα). Δεν ήταν σκόπιμη η εισαγωγή του είδους.</w:t>
      </w:r>
    </w:p>
    <w:p w14:paraId="7DCE4D46"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Το μέγιστο μήκος του καταγράφεται στα 40 </w:t>
      </w:r>
      <w:r w:rsidRPr="00FE2BD3">
        <w:rPr>
          <w:rFonts w:ascii="Times New Roman" w:hAnsi="Times New Roman"/>
          <w:lang w:val="en-US"/>
        </w:rPr>
        <w:t>cm</w:t>
      </w:r>
      <w:r w:rsidRPr="00FE2BD3">
        <w:rPr>
          <w:rFonts w:ascii="Times New Roman" w:hAnsi="Times New Roman"/>
        </w:rPr>
        <w:t xml:space="preserve">, με το συνηθέστερο να κινείται γύρω στα 18 </w:t>
      </w:r>
      <w:r w:rsidRPr="00FE2BD3">
        <w:rPr>
          <w:rFonts w:ascii="Times New Roman" w:hAnsi="Times New Roman"/>
          <w:lang w:val="en-US"/>
        </w:rPr>
        <w:t>cm</w:t>
      </w:r>
      <w:r w:rsidRPr="00FE2BD3">
        <w:rPr>
          <w:rFonts w:ascii="Times New Roman" w:hAnsi="Times New Roman"/>
        </w:rPr>
        <w:t xml:space="preserve"> (</w:t>
      </w:r>
      <w:proofErr w:type="spellStart"/>
      <w:r w:rsidRPr="00FE2BD3">
        <w:rPr>
          <w:rFonts w:ascii="Times New Roman" w:hAnsi="Times New Roman"/>
        </w:rPr>
        <w:t>Muus</w:t>
      </w:r>
      <w:proofErr w:type="spellEnd"/>
      <w:r w:rsidRPr="00FE2BD3">
        <w:rPr>
          <w:rFonts w:ascii="Times New Roman" w:hAnsi="Times New Roman"/>
        </w:rPr>
        <w:t xml:space="preserve"> &amp; </w:t>
      </w:r>
      <w:proofErr w:type="spellStart"/>
      <w:r w:rsidRPr="00FE2BD3">
        <w:rPr>
          <w:rFonts w:ascii="Times New Roman" w:hAnsi="Times New Roman"/>
        </w:rPr>
        <w:t>Dahlström</w:t>
      </w:r>
      <w:proofErr w:type="spellEnd"/>
      <w:r w:rsidRPr="00FE2BD3">
        <w:rPr>
          <w:rFonts w:ascii="Times New Roman" w:hAnsi="Times New Roman"/>
        </w:rPr>
        <w:t>, 1968). Η μέγιστη καταγεγραμμένη ηλικία είναι 8 έτη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xml:space="preserve">, 2007). Η μορφολογία του είδους παρατηρείται στην εικόνα 22, το οποίο διακρίνεται με επίμηκες σώμα και διαθέτει συνολικά 3-4 μαλακές ραχιαίες άκανθες, 8-10 </w:t>
      </w:r>
      <w:r w:rsidRPr="00FE2BD3">
        <w:rPr>
          <w:rFonts w:ascii="Times New Roman" w:hAnsi="Times New Roman"/>
        </w:rPr>
        <w:lastRenderedPageBreak/>
        <w:t xml:space="preserve">μαλακές ραχιαίες ακτίνες, 3-4 </w:t>
      </w:r>
      <w:proofErr w:type="spellStart"/>
      <w:r w:rsidRPr="00FE2BD3">
        <w:rPr>
          <w:rFonts w:ascii="Times New Roman" w:hAnsi="Times New Roman"/>
        </w:rPr>
        <w:t>εδρικές</w:t>
      </w:r>
      <w:proofErr w:type="spellEnd"/>
      <w:r w:rsidRPr="00FE2BD3">
        <w:rPr>
          <w:rFonts w:ascii="Times New Roman" w:hAnsi="Times New Roman"/>
        </w:rPr>
        <w:t xml:space="preserve"> άκανθες και 9-12 μαλακές </w:t>
      </w:r>
      <w:proofErr w:type="spellStart"/>
      <w:r w:rsidRPr="00FE2BD3">
        <w:rPr>
          <w:rFonts w:ascii="Times New Roman" w:hAnsi="Times New Roman"/>
        </w:rPr>
        <w:t>εδρικές</w:t>
      </w:r>
      <w:proofErr w:type="spellEnd"/>
      <w:r w:rsidRPr="00FE2BD3">
        <w:rPr>
          <w:rFonts w:ascii="Times New Roman" w:hAnsi="Times New Roman"/>
        </w:rPr>
        <w:t xml:space="preserve"> ακτίνες και 36-38 σπονδύλους. Ξεχωρίζει σημαντικά από το </w:t>
      </w:r>
      <w:r w:rsidRPr="00FE2BD3">
        <w:rPr>
          <w:rFonts w:ascii="Times New Roman" w:hAnsi="Times New Roman"/>
          <w:lang w:val="en-US"/>
        </w:rPr>
        <w:t>Leuciscus</w:t>
      </w:r>
      <w:r w:rsidRPr="00FE2BD3">
        <w:rPr>
          <w:rFonts w:ascii="Times New Roman" w:hAnsi="Times New Roman"/>
        </w:rPr>
        <w:t xml:space="preserve"> </w:t>
      </w:r>
      <w:proofErr w:type="spellStart"/>
      <w:r w:rsidRPr="00FE2BD3">
        <w:rPr>
          <w:rFonts w:ascii="Times New Roman" w:hAnsi="Times New Roman"/>
          <w:lang w:val="en-US"/>
        </w:rPr>
        <w:t>smyrnaeus</w:t>
      </w:r>
      <w:proofErr w:type="spellEnd"/>
      <w:r w:rsidRPr="00FE2BD3">
        <w:rPr>
          <w:rFonts w:ascii="Times New Roman" w:hAnsi="Times New Roman"/>
        </w:rPr>
        <w:t>, έχοντας ραχιαίο πτερύγιο με 8-9 διακλαδισμένες ακτίνες και πρωκτικό πτερύγιο με 9-10 διακλαδισμένες ακτίνες. Η ίριδα του ματιού διακρίνεται με πορτοκαλί έως κόκκινο χρώμα και η πλευρική του γραμμή αποτελείται από 33-40 λέπια. Τα πίσω περιθώριο του πρωκτού είναι κυρτό ή σχεδόν ευθύ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w:t>
      </w:r>
    </w:p>
    <w:p w14:paraId="6E777548"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Τα ενήλικα άτομα κατοικούν σε πεδινά ποτάμια, χαμηλότερα τμήματα ορεινών ποταμών, λιμνοθάλασσες και τέλματα με μέτρια έως και καθόλου ρεύματα. Προτιμούν να παραμείνουν σε ζεστά νερά με θερμοκρασίες 30-32°C, σε αμμώδη ή λασπώδη υποστρώματα και σε ρηχά μέρη με αργά ρεύματα κατά μήκος των </w:t>
      </w:r>
      <w:proofErr w:type="spellStart"/>
      <w:r w:rsidRPr="00FE2BD3">
        <w:rPr>
          <w:rFonts w:ascii="Times New Roman" w:hAnsi="Times New Roman"/>
        </w:rPr>
        <w:t>όχθεων</w:t>
      </w:r>
      <w:proofErr w:type="spellEnd"/>
      <w:r w:rsidRPr="00FE2BD3">
        <w:rPr>
          <w:rFonts w:ascii="Times New Roman" w:hAnsi="Times New Roman"/>
        </w:rPr>
        <w:t xml:space="preserve"> ή σε μικρές λίμνες και περιοχές με ήρεμα νερά. Η κατανάλωση της διατροφής τους περιλαμβάνει κυρίως με έντομα και τις προνύμφες τους αλλά και </w:t>
      </w:r>
      <w:proofErr w:type="spellStart"/>
      <w:r w:rsidRPr="00FE2BD3">
        <w:rPr>
          <w:rFonts w:ascii="Times New Roman" w:hAnsi="Times New Roman"/>
        </w:rPr>
        <w:t>πλαγκτόν</w:t>
      </w:r>
      <w:proofErr w:type="spellEnd"/>
      <w:r w:rsidRPr="00FE2BD3">
        <w:rPr>
          <w:rFonts w:ascii="Times New Roman" w:hAnsi="Times New Roman"/>
        </w:rPr>
        <w:t xml:space="preserve">, </w:t>
      </w:r>
      <w:proofErr w:type="spellStart"/>
      <w:r w:rsidRPr="00FE2BD3">
        <w:rPr>
          <w:rFonts w:ascii="Times New Roman" w:hAnsi="Times New Roman"/>
        </w:rPr>
        <w:t>βενθικά</w:t>
      </w:r>
      <w:proofErr w:type="spellEnd"/>
      <w:r w:rsidRPr="00FE2BD3">
        <w:rPr>
          <w:rFonts w:ascii="Times New Roman" w:hAnsi="Times New Roman"/>
        </w:rPr>
        <w:t xml:space="preserve"> ασπόνδυλα και φύκια. Δε μεταναστεύουν, όμως μετακινούνται σε βαθύτερα μέρη το χειμώνα. Η απότομη μείωση ορισμένων πληθυσμών αποδίδεται στην αποστράγγιση </w:t>
      </w:r>
      <w:proofErr w:type="spellStart"/>
      <w:r w:rsidRPr="00FE2BD3">
        <w:rPr>
          <w:rFonts w:ascii="Times New Roman" w:hAnsi="Times New Roman"/>
        </w:rPr>
        <w:t>πλημμυρικών</w:t>
      </w:r>
      <w:proofErr w:type="spellEnd"/>
      <w:r w:rsidRPr="00FE2BD3">
        <w:rPr>
          <w:rFonts w:ascii="Times New Roman" w:hAnsi="Times New Roman"/>
        </w:rPr>
        <w:t xml:space="preserve"> πεδιάδων και στη διοχέτευση των κοιτών των ποταμών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w:t>
      </w:r>
    </w:p>
    <w:p w14:paraId="77DB38EC"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Σχηματίζουν ομάδες αναπαραγωγής μέχρι 150 άτομα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 Η ασύγχρονη αναπαραγωγή συμβαίνει δύο έως τρεις φορές κατά τη διάρκεια της σεζόν, από τις αρχές του Μαΐου μέχρι τον Ιούνιο (</w:t>
      </w:r>
      <w:proofErr w:type="spellStart"/>
      <w:r w:rsidRPr="00FE2BD3">
        <w:rPr>
          <w:rFonts w:ascii="Times New Roman" w:hAnsi="Times New Roman"/>
          <w:lang w:val="en-US"/>
        </w:rPr>
        <w:t>Papadopol</w:t>
      </w:r>
      <w:proofErr w:type="spellEnd"/>
      <w:r w:rsidRPr="00FE2BD3">
        <w:rPr>
          <w:rFonts w:ascii="Times New Roman" w:hAnsi="Times New Roman"/>
        </w:rPr>
        <w:t xml:space="preserve"> &amp; </w:t>
      </w:r>
      <w:r w:rsidRPr="00FE2BD3">
        <w:rPr>
          <w:rFonts w:ascii="Times New Roman" w:hAnsi="Times New Roman"/>
          <w:lang w:val="en-US"/>
        </w:rPr>
        <w:t>Mester</w:t>
      </w:r>
      <w:r w:rsidRPr="00FE2BD3">
        <w:rPr>
          <w:rFonts w:ascii="Times New Roman" w:hAnsi="Times New Roman"/>
        </w:rPr>
        <w:t>, 1979).</w:t>
      </w:r>
    </w:p>
    <w:p w14:paraId="3023B9FC" w14:textId="77777777" w:rsidR="00FE2BD3" w:rsidRPr="00FE2BD3" w:rsidRDefault="00FE2BD3" w:rsidP="00FE2BD3">
      <w:pPr>
        <w:spacing w:after="120" w:line="360" w:lineRule="auto"/>
        <w:jc w:val="both"/>
        <w:rPr>
          <w:rFonts w:ascii="Times New Roman" w:hAnsi="Times New Roman"/>
        </w:rPr>
      </w:pPr>
    </w:p>
    <w:p w14:paraId="65A2C2F3" w14:textId="77777777" w:rsidR="00FE2BD3" w:rsidRPr="00FE2BD3" w:rsidRDefault="00FE2BD3" w:rsidP="00FE2BD3">
      <w:pPr>
        <w:spacing w:after="120" w:line="360" w:lineRule="auto"/>
        <w:jc w:val="both"/>
        <w:rPr>
          <w:rFonts w:ascii="Times New Roman" w:hAnsi="Times New Roman"/>
          <w:b/>
          <w:bCs/>
        </w:rPr>
      </w:pPr>
      <w:proofErr w:type="spellStart"/>
      <w:r w:rsidRPr="00FE2BD3">
        <w:rPr>
          <w:rFonts w:ascii="Times New Roman" w:hAnsi="Times New Roman"/>
          <w:b/>
          <w:bCs/>
        </w:rPr>
        <w:t>Micropterus</w:t>
      </w:r>
      <w:proofErr w:type="spellEnd"/>
      <w:r w:rsidRPr="00FE2BD3">
        <w:rPr>
          <w:rFonts w:ascii="Times New Roman" w:hAnsi="Times New Roman"/>
          <w:b/>
          <w:bCs/>
        </w:rPr>
        <w:t xml:space="preserve"> </w:t>
      </w:r>
      <w:proofErr w:type="spellStart"/>
      <w:r w:rsidRPr="00FE2BD3">
        <w:rPr>
          <w:rFonts w:ascii="Times New Roman" w:hAnsi="Times New Roman"/>
          <w:b/>
          <w:bCs/>
        </w:rPr>
        <w:t>salmoides</w:t>
      </w:r>
      <w:proofErr w:type="spellEnd"/>
      <w:r w:rsidRPr="00FE2BD3">
        <w:rPr>
          <w:rFonts w:ascii="Times New Roman" w:hAnsi="Times New Roman"/>
          <w:b/>
          <w:bCs/>
        </w:rPr>
        <w:t xml:space="preserve"> (</w:t>
      </w:r>
      <w:proofErr w:type="spellStart"/>
      <w:r w:rsidRPr="00FE2BD3">
        <w:rPr>
          <w:rFonts w:ascii="Times New Roman" w:hAnsi="Times New Roman"/>
          <w:b/>
          <w:bCs/>
        </w:rPr>
        <w:t>Lacepède</w:t>
      </w:r>
      <w:proofErr w:type="spellEnd"/>
      <w:r w:rsidRPr="00FE2BD3">
        <w:rPr>
          <w:rFonts w:ascii="Times New Roman" w:hAnsi="Times New Roman"/>
          <w:b/>
          <w:bCs/>
        </w:rPr>
        <w:t>, 1802)</w:t>
      </w:r>
    </w:p>
    <w:p w14:paraId="301DCC47"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noProof/>
        </w:rPr>
        <w:drawing>
          <wp:inline distT="0" distB="0" distL="0" distR="0" wp14:anchorId="12DA72C0" wp14:editId="6170E120">
            <wp:extent cx="2903220" cy="1210822"/>
            <wp:effectExtent l="0" t="0" r="0" b="0"/>
            <wp:docPr id="163531841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14425" cy="1215495"/>
                    </a:xfrm>
                    <a:prstGeom prst="rect">
                      <a:avLst/>
                    </a:prstGeom>
                    <a:noFill/>
                  </pic:spPr>
                </pic:pic>
              </a:graphicData>
            </a:graphic>
          </wp:inline>
        </w:drawing>
      </w:r>
    </w:p>
    <w:p w14:paraId="02329E22"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Εικόνα 23. </w:t>
      </w:r>
      <w:r w:rsidRPr="00FE2BD3">
        <w:rPr>
          <w:rFonts w:ascii="Times New Roman" w:hAnsi="Times New Roman"/>
          <w:lang w:val="en-US"/>
        </w:rPr>
        <w:t>Micropterus</w:t>
      </w:r>
      <w:r w:rsidRPr="00FE2BD3">
        <w:rPr>
          <w:rFonts w:ascii="Times New Roman" w:hAnsi="Times New Roman"/>
        </w:rPr>
        <w:t xml:space="preserve"> </w:t>
      </w:r>
      <w:proofErr w:type="spellStart"/>
      <w:r w:rsidRPr="00FE2BD3">
        <w:rPr>
          <w:rFonts w:ascii="Times New Roman" w:hAnsi="Times New Roman"/>
          <w:lang w:val="en-US"/>
        </w:rPr>
        <w:t>salmoides</w:t>
      </w:r>
      <w:proofErr w:type="spellEnd"/>
      <w:r w:rsidRPr="00FE2BD3">
        <w:rPr>
          <w:rFonts w:ascii="Times New Roman" w:hAnsi="Times New Roman"/>
        </w:rPr>
        <w:t xml:space="preserve"> (</w:t>
      </w:r>
      <w:proofErr w:type="spellStart"/>
      <w:r w:rsidRPr="00FE2BD3">
        <w:rPr>
          <w:rFonts w:ascii="Times New Roman" w:hAnsi="Times New Roman"/>
          <w:lang w:val="en-US"/>
        </w:rPr>
        <w:t>Lacep</w:t>
      </w:r>
      <w:proofErr w:type="spellEnd"/>
      <w:r w:rsidRPr="00FE2BD3">
        <w:rPr>
          <w:rFonts w:ascii="Times New Roman" w:hAnsi="Times New Roman"/>
        </w:rPr>
        <w:t>è</w:t>
      </w:r>
      <w:r w:rsidRPr="00FE2BD3">
        <w:rPr>
          <w:rFonts w:ascii="Times New Roman" w:hAnsi="Times New Roman"/>
          <w:lang w:val="en-US"/>
        </w:rPr>
        <w:t>de</w:t>
      </w:r>
      <w:r w:rsidRPr="00FE2BD3">
        <w:rPr>
          <w:rFonts w:ascii="Times New Roman" w:hAnsi="Times New Roman"/>
        </w:rPr>
        <w:t xml:space="preserve">, 1802). Φωτογραφία: </w:t>
      </w:r>
      <w:r w:rsidRPr="00FE2BD3">
        <w:rPr>
          <w:rFonts w:ascii="Times New Roman" w:hAnsi="Times New Roman"/>
          <w:lang w:val="en-US"/>
        </w:rPr>
        <w:t>Scarola</w:t>
      </w:r>
      <w:r w:rsidRPr="00FE2BD3">
        <w:rPr>
          <w:rFonts w:ascii="Times New Roman" w:hAnsi="Times New Roman"/>
        </w:rPr>
        <w:t xml:space="preserve">, </w:t>
      </w:r>
      <w:r w:rsidRPr="00FE2BD3">
        <w:rPr>
          <w:rFonts w:ascii="Times New Roman" w:hAnsi="Times New Roman"/>
          <w:lang w:val="en-US"/>
        </w:rPr>
        <w:t>J</w:t>
      </w:r>
      <w:r w:rsidRPr="00FE2BD3">
        <w:rPr>
          <w:rFonts w:ascii="Times New Roman" w:hAnsi="Times New Roman"/>
        </w:rPr>
        <w:t>.</w:t>
      </w:r>
      <w:r w:rsidRPr="00FE2BD3">
        <w:rPr>
          <w:rFonts w:ascii="Times New Roman" w:hAnsi="Times New Roman"/>
          <w:lang w:val="en-US"/>
        </w:rPr>
        <w:t>F</w:t>
      </w:r>
      <w:r w:rsidRPr="00FE2BD3">
        <w:rPr>
          <w:rFonts w:ascii="Times New Roman" w:hAnsi="Times New Roman"/>
        </w:rPr>
        <w:t>. (</w:t>
      </w:r>
      <w:proofErr w:type="spellStart"/>
      <w:r w:rsidRPr="00FE2BD3">
        <w:rPr>
          <w:rFonts w:ascii="Times New Roman" w:hAnsi="Times New Roman"/>
          <w:lang w:val="en-US"/>
        </w:rPr>
        <w:t>Fishbase</w:t>
      </w:r>
      <w:proofErr w:type="spellEnd"/>
      <w:r w:rsidRPr="00FE2BD3">
        <w:rPr>
          <w:rFonts w:ascii="Times New Roman" w:hAnsi="Times New Roman"/>
        </w:rPr>
        <w:t>).</w:t>
      </w:r>
    </w:p>
    <w:p w14:paraId="6AE925C3"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Το είδος ανήκει στην τάξη </w:t>
      </w:r>
      <w:proofErr w:type="spellStart"/>
      <w:r w:rsidRPr="00FE2BD3">
        <w:rPr>
          <w:rFonts w:ascii="Times New Roman" w:hAnsi="Times New Roman"/>
          <w:lang w:val="en-US"/>
        </w:rPr>
        <w:t>Centrarchiformes</w:t>
      </w:r>
      <w:proofErr w:type="spellEnd"/>
      <w:r w:rsidRPr="00FE2BD3">
        <w:rPr>
          <w:rFonts w:ascii="Times New Roman" w:hAnsi="Times New Roman"/>
        </w:rPr>
        <w:t xml:space="preserve"> και στην οικογένεια </w:t>
      </w:r>
      <w:r w:rsidRPr="00FE2BD3">
        <w:rPr>
          <w:rFonts w:ascii="Times New Roman" w:hAnsi="Times New Roman"/>
          <w:lang w:val="en-US"/>
        </w:rPr>
        <w:t>Centrarchidae</w:t>
      </w:r>
      <w:r w:rsidRPr="00FE2BD3">
        <w:rPr>
          <w:rFonts w:ascii="Times New Roman" w:hAnsi="Times New Roman"/>
        </w:rPr>
        <w:t xml:space="preserve"> και παρουσιάζεται στην εικόνα 23. Το όνομα </w:t>
      </w:r>
      <w:r w:rsidRPr="00FE2BD3">
        <w:rPr>
          <w:rFonts w:ascii="Times New Roman" w:hAnsi="Times New Roman"/>
          <w:lang w:val="en-US"/>
        </w:rPr>
        <w:t>Micropterus</w:t>
      </w:r>
      <w:r w:rsidRPr="00FE2BD3">
        <w:rPr>
          <w:rFonts w:ascii="Times New Roman" w:hAnsi="Times New Roman"/>
        </w:rPr>
        <w:t xml:space="preserve"> προκύπτει ετυμολογικά από τις ελληνικές λέξεις «μικρός» και «</w:t>
      </w:r>
      <w:proofErr w:type="spellStart"/>
      <w:r w:rsidRPr="00FE2BD3">
        <w:rPr>
          <w:rFonts w:ascii="Times New Roman" w:hAnsi="Times New Roman"/>
        </w:rPr>
        <w:t>φτερόν</w:t>
      </w:r>
      <w:proofErr w:type="spellEnd"/>
      <w:r w:rsidRPr="00FE2BD3">
        <w:rPr>
          <w:rFonts w:ascii="Times New Roman" w:hAnsi="Times New Roman"/>
        </w:rPr>
        <w:t>» (</w:t>
      </w:r>
      <w:r w:rsidRPr="00FE2BD3">
        <w:rPr>
          <w:rFonts w:ascii="Times New Roman" w:hAnsi="Times New Roman"/>
          <w:lang w:val="en-US"/>
        </w:rPr>
        <w:t>Romero</w:t>
      </w:r>
      <w:r w:rsidRPr="00FE2BD3">
        <w:rPr>
          <w:rFonts w:ascii="Times New Roman" w:hAnsi="Times New Roman"/>
        </w:rPr>
        <w:t xml:space="preserve">, 2002). Το όνομα </w:t>
      </w:r>
      <w:proofErr w:type="spellStart"/>
      <w:r w:rsidRPr="00FE2BD3">
        <w:rPr>
          <w:rFonts w:ascii="Times New Roman" w:hAnsi="Times New Roman"/>
          <w:lang w:val="en-US"/>
        </w:rPr>
        <w:t>salmoides</w:t>
      </w:r>
      <w:proofErr w:type="spellEnd"/>
      <w:r w:rsidRPr="00FE2BD3">
        <w:rPr>
          <w:rFonts w:ascii="Times New Roman" w:hAnsi="Times New Roman"/>
        </w:rPr>
        <w:t xml:space="preserve"> προέρχεται από την ελληνική λέξη «</w:t>
      </w:r>
      <w:proofErr w:type="spellStart"/>
      <w:r w:rsidRPr="00FE2BD3">
        <w:rPr>
          <w:rFonts w:ascii="Times New Roman" w:hAnsi="Times New Roman"/>
        </w:rPr>
        <w:t>σαλμοειδής</w:t>
      </w:r>
      <w:proofErr w:type="spellEnd"/>
      <w:r w:rsidRPr="00FE2BD3">
        <w:rPr>
          <w:rFonts w:ascii="Times New Roman" w:hAnsi="Times New Roman"/>
        </w:rPr>
        <w:t>», η οποία αναφέρεται σε αυτόν που μοιάζει με πέστροφα (</w:t>
      </w:r>
      <w:r w:rsidRPr="00FE2BD3">
        <w:rPr>
          <w:rFonts w:ascii="Times New Roman" w:hAnsi="Times New Roman"/>
          <w:lang w:val="en-US"/>
        </w:rPr>
        <w:t>Scott</w:t>
      </w:r>
      <w:r w:rsidRPr="00FE2BD3">
        <w:rPr>
          <w:rFonts w:ascii="Times New Roman" w:hAnsi="Times New Roman"/>
        </w:rPr>
        <w:t xml:space="preserve"> &amp; </w:t>
      </w:r>
      <w:r w:rsidRPr="00FE2BD3">
        <w:rPr>
          <w:rFonts w:ascii="Times New Roman" w:hAnsi="Times New Roman"/>
          <w:lang w:val="en-US"/>
        </w:rPr>
        <w:t>Crossman</w:t>
      </w:r>
      <w:r w:rsidRPr="00FE2BD3">
        <w:rPr>
          <w:rFonts w:ascii="Times New Roman" w:hAnsi="Times New Roman"/>
        </w:rPr>
        <w:t>, 1973).</w:t>
      </w:r>
    </w:p>
    <w:p w14:paraId="0D5A9884"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lastRenderedPageBreak/>
        <w:t xml:space="preserve">Είναι ψάρι που ζει σε γλυκά νερά και προσαρμόζεται σε </w:t>
      </w:r>
      <w:proofErr w:type="spellStart"/>
      <w:r w:rsidRPr="00FE2BD3">
        <w:rPr>
          <w:rFonts w:ascii="Times New Roman" w:hAnsi="Times New Roman"/>
        </w:rPr>
        <w:t>βενθοπελαγικά</w:t>
      </w:r>
      <w:proofErr w:type="spellEnd"/>
      <w:r w:rsidRPr="00FE2BD3">
        <w:rPr>
          <w:rFonts w:ascii="Times New Roman" w:hAnsi="Times New Roman"/>
        </w:rPr>
        <w:t xml:space="preserve"> περιβάλλοντα, με εύρος </w:t>
      </w:r>
      <w:r w:rsidRPr="00FE2BD3">
        <w:rPr>
          <w:rFonts w:ascii="Times New Roman" w:hAnsi="Times New Roman"/>
          <w:lang w:val="en-US"/>
        </w:rPr>
        <w:t>pH</w:t>
      </w:r>
      <w:r w:rsidRPr="00FE2BD3">
        <w:rPr>
          <w:rFonts w:ascii="Times New Roman" w:hAnsi="Times New Roman"/>
        </w:rPr>
        <w:t xml:space="preserve"> 7-7,5 και σκληρότητα 10 </w:t>
      </w:r>
      <w:proofErr w:type="spellStart"/>
      <w:r w:rsidRPr="00FE2BD3">
        <w:rPr>
          <w:rFonts w:ascii="Times New Roman" w:hAnsi="Times New Roman"/>
          <w:lang w:val="en-US"/>
        </w:rPr>
        <w:t>dH</w:t>
      </w:r>
      <w:proofErr w:type="spellEnd"/>
      <w:r w:rsidRPr="00FE2BD3">
        <w:rPr>
          <w:rFonts w:ascii="Times New Roman" w:hAnsi="Times New Roman"/>
        </w:rPr>
        <w:t>. Συναντάται σε εύρος βάθους 0-6 μέτρων (</w:t>
      </w:r>
      <w:r w:rsidRPr="00FE2BD3">
        <w:rPr>
          <w:rFonts w:ascii="Times New Roman" w:hAnsi="Times New Roman"/>
          <w:lang w:val="en-US"/>
        </w:rPr>
        <w:t>Scott</w:t>
      </w:r>
      <w:r w:rsidRPr="00FE2BD3">
        <w:rPr>
          <w:rFonts w:ascii="Times New Roman" w:hAnsi="Times New Roman"/>
        </w:rPr>
        <w:t xml:space="preserve"> &amp; </w:t>
      </w:r>
      <w:r w:rsidRPr="00FE2BD3">
        <w:rPr>
          <w:rFonts w:ascii="Times New Roman" w:hAnsi="Times New Roman"/>
          <w:lang w:val="en-US"/>
        </w:rPr>
        <w:t>Crossman</w:t>
      </w:r>
      <w:r w:rsidRPr="00FE2BD3">
        <w:rPr>
          <w:rFonts w:ascii="Times New Roman" w:hAnsi="Times New Roman"/>
        </w:rPr>
        <w:t>, 1973). Επιπλέον, επιβιώνει σε υποτροπικές κλιματικές συνθήκες, με θερμοκρασίες που κυμαίνονται από 10 έως 32 βαθμούς Κελσίου (</w:t>
      </w:r>
      <w:r w:rsidRPr="00FE2BD3">
        <w:rPr>
          <w:rFonts w:ascii="Times New Roman" w:hAnsi="Times New Roman"/>
          <w:lang w:val="en-US"/>
        </w:rPr>
        <w:t>Eaton</w:t>
      </w:r>
      <w:r w:rsidRPr="00FE2BD3">
        <w:rPr>
          <w:rFonts w:ascii="Times New Roman" w:hAnsi="Times New Roman"/>
        </w:rPr>
        <w:t xml:space="preserve"> </w:t>
      </w:r>
      <w:r w:rsidRPr="00FE2BD3">
        <w:rPr>
          <w:rFonts w:ascii="Times New Roman" w:hAnsi="Times New Roman"/>
          <w:lang w:val="en-US"/>
        </w:rPr>
        <w:t>et</w:t>
      </w:r>
      <w:r w:rsidRPr="00FE2BD3">
        <w:rPr>
          <w:rFonts w:ascii="Times New Roman" w:hAnsi="Times New Roman"/>
        </w:rPr>
        <w:t xml:space="preserve"> </w:t>
      </w:r>
      <w:r w:rsidRPr="00FE2BD3">
        <w:rPr>
          <w:rFonts w:ascii="Times New Roman" w:hAnsi="Times New Roman"/>
          <w:lang w:val="en-US"/>
        </w:rPr>
        <w:t>al</w:t>
      </w:r>
      <w:r w:rsidRPr="00FE2BD3">
        <w:rPr>
          <w:rFonts w:ascii="Times New Roman" w:hAnsi="Times New Roman"/>
        </w:rPr>
        <w:t>., 1995). Το είδος αυτό είναι ενδημικό της Βόρειας Αμερικής κι εξαπλώνεται στις λεκάνες του Αγίου Λαυρεντίου, των Μεγάλων Λιμνών και του Μισισιπή, από το νότιο Κεμπέκ έως τη Μινεσότα και νότια έως τον κόλπο του Μεξικού. Εμφανίζεται ακόμη στις λεκάνες απορροής του Ατλαντικού, από τη Βόρεια Καρολίνα μέχρι τη Φλόριντα και το Βόρειο Μεξικό. Ο κυριότερος λόγος για τον οποίο έχει εισαχθεί στην Ελλάδα είναι η ενίσχυση της αθλητικής αλιείας και τώρα θεωρείται κοσμοπολίτικο είδος. Ωστόσο, η παρουσία του στην Ελλάδα είναι περιορισμένη και δεν αναφέρεται εκτεταμένη γεωγραφική εξάπλωση (βλ. Παράρτημα). Αρκετές χώρες αναφέρουν αρνητικές οικολογικές επιπτώσεις μετά την εισαγωγή του.</w:t>
      </w:r>
    </w:p>
    <w:p w14:paraId="6799AEEE"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Το μέγιστο μήκος του έχει καταγραφεί στα 97 </w:t>
      </w:r>
      <w:r w:rsidRPr="00FE2BD3">
        <w:rPr>
          <w:rFonts w:ascii="Times New Roman" w:hAnsi="Times New Roman"/>
          <w:lang w:val="en-US"/>
        </w:rPr>
        <w:t>cm</w:t>
      </w:r>
      <w:r w:rsidRPr="00FE2BD3">
        <w:rPr>
          <w:rFonts w:ascii="Times New Roman" w:hAnsi="Times New Roman"/>
        </w:rPr>
        <w:t xml:space="preserve">, με το συνηθέστερο να κυμαίνεται γύρω στα 40 </w:t>
      </w:r>
      <w:r w:rsidRPr="00FE2BD3">
        <w:rPr>
          <w:rFonts w:ascii="Times New Roman" w:hAnsi="Times New Roman"/>
          <w:lang w:val="en-US"/>
        </w:rPr>
        <w:t>cm</w:t>
      </w:r>
      <w:r w:rsidRPr="00FE2BD3">
        <w:rPr>
          <w:rFonts w:ascii="Times New Roman" w:hAnsi="Times New Roman"/>
        </w:rPr>
        <w:t xml:space="preserve"> (</w:t>
      </w:r>
      <w:r w:rsidRPr="00FE2BD3">
        <w:rPr>
          <w:rFonts w:ascii="Times New Roman" w:hAnsi="Times New Roman"/>
          <w:lang w:val="en-US"/>
        </w:rPr>
        <w:t>Page</w:t>
      </w:r>
      <w:r w:rsidRPr="00FE2BD3">
        <w:rPr>
          <w:rFonts w:ascii="Times New Roman" w:hAnsi="Times New Roman"/>
        </w:rPr>
        <w:t xml:space="preserve"> &amp; </w:t>
      </w:r>
      <w:r w:rsidRPr="00FE2BD3">
        <w:rPr>
          <w:rFonts w:ascii="Times New Roman" w:hAnsi="Times New Roman"/>
          <w:lang w:val="en-US"/>
        </w:rPr>
        <w:t>Burr</w:t>
      </w:r>
      <w:r w:rsidRPr="00FE2BD3">
        <w:rPr>
          <w:rFonts w:ascii="Times New Roman" w:hAnsi="Times New Roman"/>
        </w:rPr>
        <w:t>, 2011·</w:t>
      </w:r>
      <w:r w:rsidRPr="00FE2BD3">
        <w:rPr>
          <w:rFonts w:ascii="Times New Roman" w:hAnsi="Times New Roman"/>
          <w:lang w:val="en-US"/>
        </w:rPr>
        <w:t>Muus</w:t>
      </w:r>
      <w:r w:rsidRPr="00FE2BD3">
        <w:rPr>
          <w:rFonts w:ascii="Times New Roman" w:hAnsi="Times New Roman"/>
        </w:rPr>
        <w:t xml:space="preserve"> &amp; </w:t>
      </w:r>
      <w:proofErr w:type="spellStart"/>
      <w:r w:rsidRPr="00FE2BD3">
        <w:rPr>
          <w:rFonts w:ascii="Times New Roman" w:hAnsi="Times New Roman"/>
        </w:rPr>
        <w:t>Dahlström</w:t>
      </w:r>
      <w:proofErr w:type="spellEnd"/>
      <w:r w:rsidRPr="00FE2BD3">
        <w:rPr>
          <w:rFonts w:ascii="Times New Roman" w:hAnsi="Times New Roman"/>
        </w:rPr>
        <w:t xml:space="preserve">, 1968). Το μέγιστο βάρος του έχει υπολογιστεί στα 10,1 </w:t>
      </w:r>
      <w:r w:rsidRPr="00FE2BD3">
        <w:rPr>
          <w:rFonts w:ascii="Times New Roman" w:hAnsi="Times New Roman"/>
          <w:lang w:val="en-US"/>
        </w:rPr>
        <w:t>kg</w:t>
      </w:r>
      <w:r w:rsidRPr="00FE2BD3">
        <w:rPr>
          <w:rFonts w:ascii="Times New Roman" w:hAnsi="Times New Roman"/>
        </w:rPr>
        <w:t xml:space="preserve"> και το μέγιστο προσδόκιμο ζωής που έχει αναφερθεί είναι 23 έτη (</w:t>
      </w:r>
      <w:r w:rsidRPr="00FE2BD3">
        <w:rPr>
          <w:rFonts w:ascii="Times New Roman" w:hAnsi="Times New Roman"/>
          <w:lang w:val="en-US"/>
        </w:rPr>
        <w:t>International</w:t>
      </w:r>
      <w:r w:rsidRPr="00FE2BD3">
        <w:rPr>
          <w:rFonts w:ascii="Times New Roman" w:hAnsi="Times New Roman"/>
        </w:rPr>
        <w:t xml:space="preserve"> </w:t>
      </w:r>
      <w:r w:rsidRPr="00FE2BD3">
        <w:rPr>
          <w:rFonts w:ascii="Times New Roman" w:hAnsi="Times New Roman"/>
          <w:lang w:val="en-US"/>
        </w:rPr>
        <w:t>Game</w:t>
      </w:r>
      <w:r w:rsidRPr="00FE2BD3">
        <w:rPr>
          <w:rFonts w:ascii="Times New Roman" w:hAnsi="Times New Roman"/>
        </w:rPr>
        <w:t xml:space="preserve"> </w:t>
      </w:r>
      <w:r w:rsidRPr="00FE2BD3">
        <w:rPr>
          <w:rFonts w:ascii="Times New Roman" w:hAnsi="Times New Roman"/>
          <w:lang w:val="en-US"/>
        </w:rPr>
        <w:t>Fish</w:t>
      </w:r>
      <w:r w:rsidRPr="00FE2BD3">
        <w:rPr>
          <w:rFonts w:ascii="Times New Roman" w:hAnsi="Times New Roman"/>
        </w:rPr>
        <w:t xml:space="preserve"> </w:t>
      </w:r>
      <w:r w:rsidRPr="00FE2BD3">
        <w:rPr>
          <w:rFonts w:ascii="Times New Roman" w:hAnsi="Times New Roman"/>
          <w:lang w:val="en-US"/>
        </w:rPr>
        <w:t>Association</w:t>
      </w:r>
      <w:r w:rsidRPr="00FE2BD3">
        <w:rPr>
          <w:rFonts w:ascii="Times New Roman" w:hAnsi="Times New Roman"/>
        </w:rPr>
        <w:t>, 1991·</w:t>
      </w:r>
      <w:r w:rsidRPr="00FE2BD3">
        <w:rPr>
          <w:rFonts w:ascii="Times New Roman" w:hAnsi="Times New Roman"/>
          <w:lang w:val="en-US"/>
        </w:rPr>
        <w:t>Quinn</w:t>
      </w:r>
      <w:r w:rsidRPr="00FE2BD3">
        <w:rPr>
          <w:rFonts w:ascii="Times New Roman" w:hAnsi="Times New Roman"/>
        </w:rPr>
        <w:t xml:space="preserve">, 2001). Η εικόνα 23 φανερώνει πως το είδος διαθέτει σπειροειδές σχήμα σώματος με οβάλ διατομή. Συνολικά, έχει 10 ραχιαία αγκάθια, 11-14 μαλακές ραχιαίες ακτίνες, 3 </w:t>
      </w:r>
      <w:proofErr w:type="spellStart"/>
      <w:r w:rsidRPr="00FE2BD3">
        <w:rPr>
          <w:rFonts w:ascii="Times New Roman" w:hAnsi="Times New Roman"/>
        </w:rPr>
        <w:t>εδρικά</w:t>
      </w:r>
      <w:proofErr w:type="spellEnd"/>
      <w:r w:rsidRPr="00FE2BD3">
        <w:rPr>
          <w:rFonts w:ascii="Times New Roman" w:hAnsi="Times New Roman"/>
        </w:rPr>
        <w:t xml:space="preserve"> αγκάθια και 10-12 μαλακές </w:t>
      </w:r>
      <w:proofErr w:type="spellStart"/>
      <w:r w:rsidRPr="00FE2BD3">
        <w:rPr>
          <w:rFonts w:ascii="Times New Roman" w:hAnsi="Times New Roman"/>
        </w:rPr>
        <w:t>εδρικές</w:t>
      </w:r>
      <w:proofErr w:type="spellEnd"/>
      <w:r w:rsidRPr="00FE2BD3">
        <w:rPr>
          <w:rFonts w:ascii="Times New Roman" w:hAnsi="Times New Roman"/>
        </w:rPr>
        <w:t xml:space="preserve"> ακτίνες. Ο αριθμός των σπονδύλων του είναι 30-32.</w:t>
      </w:r>
    </w:p>
    <w:p w14:paraId="0DD8DC65"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Κατοικεί σε λίμνες, έλη και στάσιμα νερά και ρυάκια, αλλά και σε μικρά έως μεγάλα ποτάμια. Συνήθως, βρίσκεται πάνω σε λάσπη ή άμμο και είναι συνηθισμένο σε ταμιευτήρες (</w:t>
      </w:r>
      <w:proofErr w:type="spellStart"/>
      <w:r w:rsidRPr="00FE2BD3">
        <w:rPr>
          <w:rFonts w:ascii="Times New Roman" w:hAnsi="Times New Roman"/>
        </w:rPr>
        <w:t>Page</w:t>
      </w:r>
      <w:proofErr w:type="spellEnd"/>
      <w:r w:rsidRPr="00FE2BD3">
        <w:rPr>
          <w:rFonts w:ascii="Times New Roman" w:hAnsi="Times New Roman"/>
        </w:rPr>
        <w:t xml:space="preserve"> &amp; </w:t>
      </w:r>
      <w:proofErr w:type="spellStart"/>
      <w:r w:rsidRPr="00FE2BD3">
        <w:rPr>
          <w:rFonts w:ascii="Times New Roman" w:hAnsi="Times New Roman"/>
        </w:rPr>
        <w:t>Burr</w:t>
      </w:r>
      <w:proofErr w:type="spellEnd"/>
      <w:r w:rsidRPr="00FE2BD3">
        <w:rPr>
          <w:rFonts w:ascii="Times New Roman" w:hAnsi="Times New Roman"/>
        </w:rPr>
        <w:t xml:space="preserve">, 2011). Προτιμά ήσυχα, καθαρά νερά και όχθες με πλούσια βλάστηση. Οι ενήλικες τρέφονται με ψάρια, καραβίδες και βατράχια, ενώ τα νεαρά άτομα καταναλώνουν καρκινοειδή, έντομα και μικρά ψάρια. Μερικές φορές εμφανίζει </w:t>
      </w:r>
      <w:proofErr w:type="spellStart"/>
      <w:r w:rsidRPr="00FE2BD3">
        <w:rPr>
          <w:rFonts w:ascii="Times New Roman" w:hAnsi="Times New Roman"/>
        </w:rPr>
        <w:t>κανιβαλιστική</w:t>
      </w:r>
      <w:proofErr w:type="spellEnd"/>
      <w:r w:rsidRPr="00FE2BD3">
        <w:rPr>
          <w:rFonts w:ascii="Times New Roman" w:hAnsi="Times New Roman"/>
        </w:rPr>
        <w:t xml:space="preserve"> συμπεριφορά. Δεν τρέφεται κατά τη διάρκεια της αναπαραγωγής, όταν η θερμοκρασία του νερού βρίσκεται κάτω από 5°C και πάνω από 37°C (</w:t>
      </w:r>
      <w:r w:rsidRPr="00FE2BD3">
        <w:rPr>
          <w:rFonts w:ascii="Times New Roman" w:hAnsi="Times New Roman"/>
          <w:lang w:val="en-US"/>
        </w:rPr>
        <w:t>Billard</w:t>
      </w:r>
      <w:r w:rsidRPr="00FE2BD3">
        <w:rPr>
          <w:rFonts w:ascii="Times New Roman" w:hAnsi="Times New Roman"/>
        </w:rPr>
        <w:t xml:space="preserve">, 1997). Χτίζουν φωλιά σε βάθος 25-203 </w:t>
      </w:r>
      <w:r w:rsidRPr="00FE2BD3">
        <w:rPr>
          <w:rFonts w:ascii="Times New Roman" w:hAnsi="Times New Roman"/>
          <w:lang w:val="en-US"/>
        </w:rPr>
        <w:t>mm</w:t>
      </w:r>
      <w:r w:rsidRPr="00FE2BD3">
        <w:rPr>
          <w:rFonts w:ascii="Times New Roman" w:hAnsi="Times New Roman"/>
        </w:rPr>
        <w:t xml:space="preserve">. Θηρεύεται από ερωδιούς, </w:t>
      </w:r>
      <w:proofErr w:type="spellStart"/>
      <w:r w:rsidRPr="00FE2BD3">
        <w:rPr>
          <w:rFonts w:ascii="Times New Roman" w:hAnsi="Times New Roman"/>
        </w:rPr>
        <w:t>βουτηχτάρια</w:t>
      </w:r>
      <w:proofErr w:type="spellEnd"/>
      <w:r w:rsidRPr="00FE2BD3">
        <w:rPr>
          <w:rFonts w:ascii="Times New Roman" w:hAnsi="Times New Roman"/>
        </w:rPr>
        <w:t xml:space="preserve"> και αλκυόνες. Είναι εξαιρετικό είδος για κατανάλωση (</w:t>
      </w:r>
      <w:r w:rsidRPr="00FE2BD3">
        <w:rPr>
          <w:rFonts w:ascii="Times New Roman" w:hAnsi="Times New Roman"/>
          <w:lang w:val="en-US"/>
        </w:rPr>
        <w:t>Scott</w:t>
      </w:r>
      <w:r w:rsidRPr="00FE2BD3">
        <w:rPr>
          <w:rFonts w:ascii="Times New Roman" w:hAnsi="Times New Roman"/>
        </w:rPr>
        <w:t xml:space="preserve"> &amp; </w:t>
      </w:r>
      <w:r w:rsidRPr="00FE2BD3">
        <w:rPr>
          <w:rFonts w:ascii="Times New Roman" w:hAnsi="Times New Roman"/>
          <w:lang w:val="en-US"/>
        </w:rPr>
        <w:t>Crossman</w:t>
      </w:r>
      <w:r w:rsidRPr="00FE2BD3">
        <w:rPr>
          <w:rFonts w:ascii="Times New Roman" w:hAnsi="Times New Roman"/>
        </w:rPr>
        <w:t>, 1973).</w:t>
      </w:r>
    </w:p>
    <w:p w14:paraId="538BD2CD"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Από την πλευρά της αναπαραγωγικής συμπεριφοράς το αρσενικό, το οποίο γίνεται επιθετικό κι εδαφικό, χτίζει τη φωλιά σε λασπωμένους πυθμένες ρηχών νερών. Ένα θηλυκό μπορεί να γεννήσει με αρκετά αρσενικά σε διαφορετικές φωλιές. Το αρσενικό φυλάει και </w:t>
      </w:r>
      <w:r w:rsidRPr="00FE2BD3">
        <w:rPr>
          <w:rFonts w:ascii="Times New Roman" w:hAnsi="Times New Roman"/>
        </w:rPr>
        <w:lastRenderedPageBreak/>
        <w:t>καθαρίζει τα αυγά για περίπου 29 ημέρες (</w:t>
      </w:r>
      <w:r w:rsidRPr="00FE2BD3">
        <w:rPr>
          <w:rFonts w:ascii="Times New Roman" w:hAnsi="Times New Roman"/>
          <w:lang w:val="en-US"/>
        </w:rPr>
        <w:t>Gross</w:t>
      </w:r>
      <w:r w:rsidRPr="00FE2BD3">
        <w:rPr>
          <w:rFonts w:ascii="Times New Roman" w:hAnsi="Times New Roman"/>
        </w:rPr>
        <w:t xml:space="preserve"> &amp; </w:t>
      </w:r>
      <w:r w:rsidRPr="00FE2BD3">
        <w:rPr>
          <w:rFonts w:ascii="Times New Roman" w:hAnsi="Times New Roman"/>
          <w:lang w:val="en-US"/>
        </w:rPr>
        <w:t>Sargent</w:t>
      </w:r>
      <w:r w:rsidRPr="00FE2BD3">
        <w:rPr>
          <w:rFonts w:ascii="Times New Roman" w:hAnsi="Times New Roman"/>
        </w:rPr>
        <w:t xml:space="preserve">, 1985). </w:t>
      </w:r>
      <w:r w:rsidRPr="00FE2BD3">
        <w:rPr>
          <w:rFonts w:ascii="Times New Roman" w:hAnsi="Times New Roman"/>
          <w:lang w:val="en-US"/>
        </w:rPr>
        <w:t>H</w:t>
      </w:r>
      <w:r w:rsidRPr="00FE2BD3">
        <w:rPr>
          <w:rFonts w:ascii="Times New Roman" w:hAnsi="Times New Roman"/>
        </w:rPr>
        <w:t xml:space="preserve"> αναπαραγωγή πραγματοποιείται από την άνοιξη μέχρι το καλοκαίρι, όταν η θερμοκρασία φτάνει του 15°C. Οι ενήλικες αναπαράγουν στην ηλικία μεταξύ 5 και 12 ετών (</w:t>
      </w:r>
      <w:proofErr w:type="spellStart"/>
      <w:r w:rsidRPr="00FE2BD3">
        <w:rPr>
          <w:rFonts w:ascii="Times New Roman" w:hAnsi="Times New Roman"/>
          <w:lang w:val="en-US"/>
        </w:rPr>
        <w:t>Terofal</w:t>
      </w:r>
      <w:proofErr w:type="spellEnd"/>
      <w:r w:rsidRPr="00FE2BD3">
        <w:rPr>
          <w:rFonts w:ascii="Times New Roman" w:hAnsi="Times New Roman"/>
        </w:rPr>
        <w:t>, 1984).</w:t>
      </w:r>
    </w:p>
    <w:p w14:paraId="1D7E8E9F" w14:textId="77777777" w:rsidR="00AA20D1" w:rsidRDefault="00AA20D1" w:rsidP="00FE2BD3">
      <w:pPr>
        <w:spacing w:after="120" w:line="360" w:lineRule="auto"/>
        <w:jc w:val="both"/>
        <w:rPr>
          <w:rFonts w:ascii="Times New Roman" w:hAnsi="Times New Roman"/>
        </w:rPr>
      </w:pPr>
    </w:p>
    <w:p w14:paraId="6DF72F0D" w14:textId="77777777" w:rsidR="00AA20D1" w:rsidRDefault="00AA20D1" w:rsidP="00FE2BD3">
      <w:pPr>
        <w:spacing w:after="120" w:line="360" w:lineRule="auto"/>
        <w:jc w:val="both"/>
        <w:rPr>
          <w:rFonts w:ascii="Times New Roman" w:hAnsi="Times New Roman"/>
        </w:rPr>
      </w:pPr>
    </w:p>
    <w:p w14:paraId="730E935C" w14:textId="1B322662" w:rsidR="00FE2BD3" w:rsidRPr="00FE2BD3" w:rsidRDefault="00FE2BD3" w:rsidP="00FE2BD3">
      <w:pPr>
        <w:spacing w:after="120" w:line="360" w:lineRule="auto"/>
        <w:jc w:val="both"/>
        <w:rPr>
          <w:rFonts w:ascii="Times New Roman" w:hAnsi="Times New Roman"/>
        </w:rPr>
      </w:pPr>
      <w:r w:rsidRPr="00FE2BD3">
        <w:rPr>
          <w:rFonts w:ascii="Times New Roman" w:hAnsi="Times New Roman"/>
          <w:b/>
          <w:bCs/>
          <w:lang w:val="en-US"/>
        </w:rPr>
        <w:t>Oncorhynchus</w:t>
      </w:r>
      <w:r w:rsidRPr="00FE2BD3">
        <w:rPr>
          <w:rFonts w:ascii="Times New Roman" w:hAnsi="Times New Roman"/>
          <w:b/>
          <w:bCs/>
        </w:rPr>
        <w:t xml:space="preserve"> </w:t>
      </w:r>
      <w:r w:rsidRPr="00FE2BD3">
        <w:rPr>
          <w:rFonts w:ascii="Times New Roman" w:hAnsi="Times New Roman"/>
          <w:b/>
          <w:bCs/>
          <w:lang w:val="en-US"/>
        </w:rPr>
        <w:t>kisutch</w:t>
      </w:r>
      <w:r w:rsidRPr="00FE2BD3">
        <w:rPr>
          <w:rFonts w:ascii="Times New Roman" w:hAnsi="Times New Roman"/>
          <w:b/>
          <w:bCs/>
        </w:rPr>
        <w:t xml:space="preserve"> (</w:t>
      </w:r>
      <w:r w:rsidRPr="00FE2BD3">
        <w:rPr>
          <w:rFonts w:ascii="Times New Roman" w:hAnsi="Times New Roman"/>
          <w:b/>
          <w:bCs/>
          <w:lang w:val="en-US"/>
        </w:rPr>
        <w:t>Walbaum</w:t>
      </w:r>
      <w:r w:rsidRPr="00FE2BD3">
        <w:rPr>
          <w:rFonts w:ascii="Times New Roman" w:hAnsi="Times New Roman"/>
          <w:b/>
          <w:bCs/>
        </w:rPr>
        <w:t>, 1792)</w:t>
      </w:r>
    </w:p>
    <w:p w14:paraId="11382B75" w14:textId="77777777" w:rsidR="00FE2BD3" w:rsidRPr="00FE2BD3" w:rsidRDefault="00FE2BD3" w:rsidP="00FE2BD3">
      <w:pPr>
        <w:spacing w:after="120" w:line="360" w:lineRule="auto"/>
        <w:jc w:val="both"/>
        <w:rPr>
          <w:rFonts w:ascii="Times New Roman" w:hAnsi="Times New Roman"/>
          <w:lang w:val="en-US"/>
        </w:rPr>
      </w:pPr>
      <w:r w:rsidRPr="00FE2BD3">
        <w:rPr>
          <w:rFonts w:ascii="Times New Roman" w:hAnsi="Times New Roman"/>
          <w:noProof/>
        </w:rPr>
        <w:drawing>
          <wp:inline distT="0" distB="0" distL="0" distR="0" wp14:anchorId="42797D5D" wp14:editId="49CB3279">
            <wp:extent cx="2877770" cy="1691200"/>
            <wp:effectExtent l="0" t="0" r="0" b="0"/>
            <wp:docPr id="10375490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81235" cy="1752004"/>
                    </a:xfrm>
                    <a:prstGeom prst="rect">
                      <a:avLst/>
                    </a:prstGeom>
                    <a:noFill/>
                  </pic:spPr>
                </pic:pic>
              </a:graphicData>
            </a:graphic>
          </wp:inline>
        </w:drawing>
      </w:r>
    </w:p>
    <w:p w14:paraId="32E7E4DF" w14:textId="77777777" w:rsidR="00FE2BD3" w:rsidRPr="00FE2BD3" w:rsidRDefault="00FE2BD3" w:rsidP="00FE2BD3">
      <w:pPr>
        <w:spacing w:after="120" w:line="360" w:lineRule="auto"/>
        <w:jc w:val="both"/>
        <w:rPr>
          <w:rFonts w:ascii="Times New Roman" w:hAnsi="Times New Roman"/>
          <w:lang w:val="en-US"/>
        </w:rPr>
      </w:pPr>
      <w:r w:rsidRPr="00FE2BD3">
        <w:rPr>
          <w:rFonts w:ascii="Times New Roman" w:hAnsi="Times New Roman"/>
        </w:rPr>
        <w:t>Εικόνα</w:t>
      </w:r>
      <w:r w:rsidRPr="00FE2BD3">
        <w:rPr>
          <w:rFonts w:ascii="Times New Roman" w:hAnsi="Times New Roman"/>
          <w:lang w:val="en-US"/>
        </w:rPr>
        <w:t xml:space="preserve"> 24. Oncorhynchus kisutch (Walbaum, 1792). </w:t>
      </w:r>
      <w:r w:rsidRPr="00FE2BD3">
        <w:rPr>
          <w:rFonts w:ascii="Times New Roman" w:hAnsi="Times New Roman"/>
        </w:rPr>
        <w:t>Φωτογραφία</w:t>
      </w:r>
      <w:r w:rsidRPr="00FE2BD3">
        <w:rPr>
          <w:rFonts w:ascii="Times New Roman" w:hAnsi="Times New Roman"/>
          <w:lang w:val="en-US"/>
        </w:rPr>
        <w:t>: Keeley, E.R. (1995) (</w:t>
      </w:r>
      <w:proofErr w:type="spellStart"/>
      <w:r w:rsidRPr="00FE2BD3">
        <w:rPr>
          <w:rFonts w:ascii="Times New Roman" w:hAnsi="Times New Roman"/>
          <w:lang w:val="en-US"/>
        </w:rPr>
        <w:t>Fishbase</w:t>
      </w:r>
      <w:proofErr w:type="spellEnd"/>
      <w:r w:rsidRPr="00FE2BD3">
        <w:rPr>
          <w:rFonts w:ascii="Times New Roman" w:hAnsi="Times New Roman"/>
          <w:lang w:val="en-US"/>
        </w:rPr>
        <w:t>).</w:t>
      </w:r>
    </w:p>
    <w:p w14:paraId="05440FCA"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Το είδος στην εικόνα 24, γνωστό και ως ασημένιος σολομός, ανήκει στην τάξη </w:t>
      </w:r>
      <w:proofErr w:type="spellStart"/>
      <w:r w:rsidRPr="00FE2BD3">
        <w:rPr>
          <w:rFonts w:ascii="Times New Roman" w:hAnsi="Times New Roman"/>
          <w:lang w:val="en-US"/>
        </w:rPr>
        <w:t>Salmoniformes</w:t>
      </w:r>
      <w:proofErr w:type="spellEnd"/>
      <w:r w:rsidRPr="00FE2BD3">
        <w:rPr>
          <w:rFonts w:ascii="Times New Roman" w:hAnsi="Times New Roman"/>
        </w:rPr>
        <w:t xml:space="preserve">, στην οικογένεια </w:t>
      </w:r>
      <w:r w:rsidRPr="00FE2BD3">
        <w:rPr>
          <w:rFonts w:ascii="Times New Roman" w:hAnsi="Times New Roman"/>
          <w:lang w:val="en-US"/>
        </w:rPr>
        <w:t>Salmonidae</w:t>
      </w:r>
      <w:r w:rsidRPr="00FE2BD3">
        <w:rPr>
          <w:rFonts w:ascii="Times New Roman" w:hAnsi="Times New Roman"/>
        </w:rPr>
        <w:t xml:space="preserve"> και στην υποοικογένεια </w:t>
      </w:r>
      <w:proofErr w:type="spellStart"/>
      <w:r w:rsidRPr="00FE2BD3">
        <w:rPr>
          <w:rFonts w:ascii="Times New Roman" w:hAnsi="Times New Roman"/>
          <w:lang w:val="en-US"/>
        </w:rPr>
        <w:t>Salmoninae</w:t>
      </w:r>
      <w:proofErr w:type="spellEnd"/>
      <w:r w:rsidRPr="00FE2BD3">
        <w:rPr>
          <w:rFonts w:ascii="Times New Roman" w:hAnsi="Times New Roman"/>
        </w:rPr>
        <w:t xml:space="preserve">. Η ετυμολογία του ονόματος του γένους </w:t>
      </w:r>
      <w:proofErr w:type="spellStart"/>
      <w:r w:rsidRPr="00FE2BD3">
        <w:rPr>
          <w:rFonts w:ascii="Times New Roman" w:hAnsi="Times New Roman"/>
        </w:rPr>
        <w:t>Oncorhynchus</w:t>
      </w:r>
      <w:proofErr w:type="spellEnd"/>
      <w:r w:rsidRPr="00FE2BD3">
        <w:rPr>
          <w:rFonts w:ascii="Times New Roman" w:hAnsi="Times New Roman"/>
        </w:rPr>
        <w:t xml:space="preserve"> προέρχεται από τις ελληνικές λέξεις «</w:t>
      </w:r>
      <w:proofErr w:type="spellStart"/>
      <w:r w:rsidRPr="00FE2BD3">
        <w:rPr>
          <w:rFonts w:ascii="Times New Roman" w:hAnsi="Times New Roman"/>
        </w:rPr>
        <w:t>όνυξ</w:t>
      </w:r>
      <w:proofErr w:type="spellEnd"/>
      <w:r w:rsidRPr="00FE2BD3">
        <w:rPr>
          <w:rFonts w:ascii="Times New Roman" w:hAnsi="Times New Roman"/>
        </w:rPr>
        <w:t xml:space="preserve">» που είναι το νύχι και «ρύγχος» που αναφέρεται στον </w:t>
      </w:r>
      <w:proofErr w:type="spellStart"/>
      <w:r w:rsidRPr="00FE2BD3">
        <w:rPr>
          <w:rFonts w:ascii="Times New Roman" w:hAnsi="Times New Roman"/>
        </w:rPr>
        <w:t>ρύγχο</w:t>
      </w:r>
      <w:proofErr w:type="spellEnd"/>
      <w:r w:rsidRPr="00FE2BD3">
        <w:rPr>
          <w:rFonts w:ascii="Times New Roman" w:hAnsi="Times New Roman"/>
        </w:rPr>
        <w:t xml:space="preserve"> (</w:t>
      </w:r>
      <w:proofErr w:type="spellStart"/>
      <w:r w:rsidRPr="00FE2BD3">
        <w:rPr>
          <w:rFonts w:ascii="Times New Roman" w:hAnsi="Times New Roman"/>
        </w:rPr>
        <w:t>Romero</w:t>
      </w:r>
      <w:proofErr w:type="spellEnd"/>
      <w:r w:rsidRPr="00FE2BD3">
        <w:rPr>
          <w:rFonts w:ascii="Times New Roman" w:hAnsi="Times New Roman"/>
        </w:rPr>
        <w:t xml:space="preserve">, 2002). Το όνομα </w:t>
      </w:r>
      <w:r w:rsidRPr="00FE2BD3">
        <w:rPr>
          <w:rFonts w:ascii="Times New Roman" w:hAnsi="Times New Roman"/>
          <w:lang w:val="en-US"/>
        </w:rPr>
        <w:t>kisutch</w:t>
      </w:r>
      <w:r w:rsidRPr="00FE2BD3">
        <w:rPr>
          <w:rFonts w:ascii="Times New Roman" w:hAnsi="Times New Roman"/>
        </w:rPr>
        <w:t xml:space="preserve"> αποτελεί τοπική ονομασία του ψαριού στην Καμτσάτκα (</w:t>
      </w:r>
      <w:r w:rsidRPr="00FE2BD3">
        <w:rPr>
          <w:rFonts w:ascii="Times New Roman" w:hAnsi="Times New Roman"/>
          <w:lang w:val="en-US"/>
        </w:rPr>
        <w:t>Scott</w:t>
      </w:r>
      <w:r w:rsidRPr="00FE2BD3">
        <w:rPr>
          <w:rFonts w:ascii="Times New Roman" w:hAnsi="Times New Roman"/>
        </w:rPr>
        <w:t xml:space="preserve"> &amp; </w:t>
      </w:r>
      <w:r w:rsidRPr="00FE2BD3">
        <w:rPr>
          <w:rFonts w:ascii="Times New Roman" w:hAnsi="Times New Roman"/>
          <w:lang w:val="en-US"/>
        </w:rPr>
        <w:t>Crossman</w:t>
      </w:r>
      <w:r w:rsidRPr="00FE2BD3">
        <w:rPr>
          <w:rFonts w:ascii="Times New Roman" w:hAnsi="Times New Roman"/>
        </w:rPr>
        <w:t>, 1973).</w:t>
      </w:r>
    </w:p>
    <w:p w14:paraId="1F1E6485"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Είναι ανάδρομο ψάρι γλυκού νερού που ζει σε υφάλμυρα περιβάλλοντα (</w:t>
      </w:r>
      <w:r w:rsidRPr="00FE2BD3">
        <w:rPr>
          <w:rFonts w:ascii="Times New Roman" w:hAnsi="Times New Roman"/>
          <w:lang w:val="en-US"/>
        </w:rPr>
        <w:t>Riede</w:t>
      </w:r>
      <w:r w:rsidRPr="00FE2BD3">
        <w:rPr>
          <w:rFonts w:ascii="Times New Roman" w:hAnsi="Times New Roman"/>
        </w:rPr>
        <w:t>, 2004). Συναντάται σε εύρος βάθους 0-250 μέτρων και αντέχει σε υποτροπικές κλιματικές συνθήκες 0-25 °C (</w:t>
      </w:r>
      <w:r w:rsidRPr="00FE2BD3">
        <w:rPr>
          <w:rFonts w:ascii="Times New Roman" w:hAnsi="Times New Roman"/>
          <w:lang w:val="en-US"/>
        </w:rPr>
        <w:t>Fedorov</w:t>
      </w:r>
      <w:r w:rsidRPr="00FE2BD3">
        <w:rPr>
          <w:rFonts w:ascii="Times New Roman" w:hAnsi="Times New Roman"/>
        </w:rPr>
        <w:t xml:space="preserve"> </w:t>
      </w:r>
      <w:r w:rsidRPr="00FE2BD3">
        <w:rPr>
          <w:rFonts w:ascii="Times New Roman" w:hAnsi="Times New Roman"/>
          <w:lang w:val="en-US"/>
        </w:rPr>
        <w:t>et</w:t>
      </w:r>
      <w:r w:rsidRPr="00FE2BD3">
        <w:rPr>
          <w:rFonts w:ascii="Times New Roman" w:hAnsi="Times New Roman"/>
        </w:rPr>
        <w:t xml:space="preserve"> </w:t>
      </w:r>
      <w:r w:rsidRPr="00FE2BD3">
        <w:rPr>
          <w:rFonts w:ascii="Times New Roman" w:hAnsi="Times New Roman"/>
          <w:lang w:val="en-US"/>
        </w:rPr>
        <w:t>al</w:t>
      </w:r>
      <w:r w:rsidRPr="00FE2BD3">
        <w:rPr>
          <w:rFonts w:ascii="Times New Roman" w:hAnsi="Times New Roman"/>
        </w:rPr>
        <w:t>, 2003·</w:t>
      </w:r>
      <w:proofErr w:type="spellStart"/>
      <w:r w:rsidRPr="00FE2BD3">
        <w:rPr>
          <w:rFonts w:ascii="Times New Roman" w:hAnsi="Times New Roman"/>
          <w:lang w:val="en-US"/>
        </w:rPr>
        <w:t>Beitinger</w:t>
      </w:r>
      <w:proofErr w:type="spellEnd"/>
      <w:r w:rsidRPr="00FE2BD3">
        <w:rPr>
          <w:rFonts w:ascii="Times New Roman" w:hAnsi="Times New Roman"/>
        </w:rPr>
        <w:t xml:space="preserve"> &amp; </w:t>
      </w:r>
      <w:r w:rsidRPr="00FE2BD3">
        <w:rPr>
          <w:rFonts w:ascii="Times New Roman" w:hAnsi="Times New Roman"/>
          <w:lang w:val="en-US"/>
        </w:rPr>
        <w:t>Bennett</w:t>
      </w:r>
      <w:r w:rsidRPr="00FE2BD3">
        <w:rPr>
          <w:rFonts w:ascii="Times New Roman" w:hAnsi="Times New Roman"/>
        </w:rPr>
        <w:t xml:space="preserve">, 2000). Η κατανομή του περιλαμβάνει τον Βόρειο Ειρηνικό, έχοντας διανεμηθεί από τον ποταμό </w:t>
      </w:r>
      <w:proofErr w:type="spellStart"/>
      <w:r w:rsidRPr="00FE2BD3">
        <w:rPr>
          <w:rFonts w:ascii="Times New Roman" w:hAnsi="Times New Roman"/>
        </w:rPr>
        <w:t>Αναδύρ</w:t>
      </w:r>
      <w:proofErr w:type="spellEnd"/>
      <w:r w:rsidRPr="00FE2BD3">
        <w:rPr>
          <w:rFonts w:ascii="Times New Roman" w:hAnsi="Times New Roman"/>
        </w:rPr>
        <w:t xml:space="preserve"> στη Ρωσία νότια προς τον </w:t>
      </w:r>
      <w:r w:rsidRPr="00FE2BD3">
        <w:rPr>
          <w:rFonts w:ascii="Times New Roman" w:hAnsi="Times New Roman"/>
          <w:lang w:val="en-US"/>
        </w:rPr>
        <w:t>Hokkaido</w:t>
      </w:r>
      <w:r w:rsidRPr="00FE2BD3">
        <w:rPr>
          <w:rFonts w:ascii="Times New Roman" w:hAnsi="Times New Roman"/>
        </w:rPr>
        <w:t xml:space="preserve"> της Ιαπωνίας και από το </w:t>
      </w:r>
      <w:r w:rsidRPr="00FE2BD3">
        <w:rPr>
          <w:rFonts w:ascii="Times New Roman" w:hAnsi="Times New Roman"/>
          <w:lang w:val="en-US"/>
        </w:rPr>
        <w:t>Point</w:t>
      </w:r>
      <w:r w:rsidRPr="00FE2BD3">
        <w:rPr>
          <w:rFonts w:ascii="Times New Roman" w:hAnsi="Times New Roman"/>
        </w:rPr>
        <w:t xml:space="preserve"> </w:t>
      </w:r>
      <w:r w:rsidRPr="00FE2BD3">
        <w:rPr>
          <w:rFonts w:ascii="Times New Roman" w:hAnsi="Times New Roman"/>
          <w:lang w:val="en-US"/>
        </w:rPr>
        <w:t>Hope</w:t>
      </w:r>
      <w:r w:rsidRPr="00FE2BD3">
        <w:rPr>
          <w:rFonts w:ascii="Times New Roman" w:hAnsi="Times New Roman"/>
        </w:rPr>
        <w:t xml:space="preserve"> στην Αλάσκα νότια προς τον κόλπο </w:t>
      </w:r>
      <w:proofErr w:type="spellStart"/>
      <w:r w:rsidRPr="00FE2BD3">
        <w:rPr>
          <w:rFonts w:ascii="Times New Roman" w:hAnsi="Times New Roman"/>
          <w:lang w:val="en-US"/>
        </w:rPr>
        <w:t>Chamalu</w:t>
      </w:r>
      <w:proofErr w:type="spellEnd"/>
      <w:r w:rsidRPr="00FE2BD3">
        <w:rPr>
          <w:rFonts w:ascii="Times New Roman" w:hAnsi="Times New Roman"/>
        </w:rPr>
        <w:t xml:space="preserve"> στη </w:t>
      </w:r>
      <w:proofErr w:type="spellStart"/>
      <w:r w:rsidRPr="00FE2BD3">
        <w:rPr>
          <w:rFonts w:ascii="Times New Roman" w:hAnsi="Times New Roman"/>
        </w:rPr>
        <w:t>Μπάχα</w:t>
      </w:r>
      <w:proofErr w:type="spellEnd"/>
      <w:r w:rsidRPr="00FE2BD3">
        <w:rPr>
          <w:rFonts w:ascii="Times New Roman" w:hAnsi="Times New Roman"/>
        </w:rPr>
        <w:t xml:space="preserve"> Καλιφόρνια του Μεξικού. Έχει εισαχθεί σε αυτές τις χώρες για σκοπούς υδατοκαλλιέργειας και εμπλουτισμού υδάτινων οικοσυστημάτων. Ωστόσο, η παρουσία του στην Ευρώπη θεωρείται περιορισμένη, καθώς συνδέεται με εκτροφές (βλ. Παράρτημα).</w:t>
      </w:r>
    </w:p>
    <w:p w14:paraId="6C02F544"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lastRenderedPageBreak/>
        <w:t xml:space="preserve">Το μέγιστο μήκος του φτάνει σε μέγεθος τα 108 </w:t>
      </w:r>
      <w:r w:rsidRPr="00FE2BD3">
        <w:rPr>
          <w:rFonts w:ascii="Times New Roman" w:hAnsi="Times New Roman"/>
          <w:lang w:val="en-US"/>
        </w:rPr>
        <w:t>cm</w:t>
      </w:r>
      <w:r w:rsidRPr="00FE2BD3">
        <w:rPr>
          <w:rFonts w:ascii="Times New Roman" w:hAnsi="Times New Roman"/>
        </w:rPr>
        <w:t xml:space="preserve">, 65 </w:t>
      </w:r>
      <w:r w:rsidRPr="00FE2BD3">
        <w:rPr>
          <w:rFonts w:ascii="Times New Roman" w:hAnsi="Times New Roman"/>
          <w:lang w:val="en-US"/>
        </w:rPr>
        <w:t>cm</w:t>
      </w:r>
      <w:r w:rsidRPr="00FE2BD3">
        <w:rPr>
          <w:rFonts w:ascii="Times New Roman" w:hAnsi="Times New Roman"/>
        </w:rPr>
        <w:t xml:space="preserve"> για τα θηλυκά και 71 </w:t>
      </w:r>
      <w:r w:rsidRPr="00FE2BD3">
        <w:rPr>
          <w:rFonts w:ascii="Times New Roman" w:hAnsi="Times New Roman"/>
          <w:lang w:val="en-US"/>
        </w:rPr>
        <w:t>cm</w:t>
      </w:r>
      <w:r w:rsidRPr="00FE2BD3">
        <w:rPr>
          <w:rFonts w:ascii="Times New Roman" w:hAnsi="Times New Roman"/>
        </w:rPr>
        <w:t xml:space="preserve"> για τα αρσενικά (</w:t>
      </w:r>
      <w:r w:rsidRPr="00FE2BD3">
        <w:rPr>
          <w:rFonts w:ascii="Times New Roman" w:hAnsi="Times New Roman"/>
          <w:lang w:val="en-US"/>
        </w:rPr>
        <w:t>International</w:t>
      </w:r>
      <w:r w:rsidRPr="00FE2BD3">
        <w:rPr>
          <w:rFonts w:ascii="Times New Roman" w:hAnsi="Times New Roman"/>
        </w:rPr>
        <w:t xml:space="preserve"> </w:t>
      </w:r>
      <w:r w:rsidRPr="00FE2BD3">
        <w:rPr>
          <w:rFonts w:ascii="Times New Roman" w:hAnsi="Times New Roman"/>
          <w:lang w:val="en-US"/>
        </w:rPr>
        <w:t>Game</w:t>
      </w:r>
      <w:r w:rsidRPr="00FE2BD3">
        <w:rPr>
          <w:rFonts w:ascii="Times New Roman" w:hAnsi="Times New Roman"/>
        </w:rPr>
        <w:t xml:space="preserve"> </w:t>
      </w:r>
      <w:r w:rsidRPr="00FE2BD3">
        <w:rPr>
          <w:rFonts w:ascii="Times New Roman" w:hAnsi="Times New Roman"/>
          <w:lang w:val="en-US"/>
        </w:rPr>
        <w:t>Fish</w:t>
      </w:r>
      <w:r w:rsidRPr="00FE2BD3">
        <w:rPr>
          <w:rFonts w:ascii="Times New Roman" w:hAnsi="Times New Roman"/>
        </w:rPr>
        <w:t xml:space="preserve"> </w:t>
      </w:r>
      <w:r w:rsidRPr="00FE2BD3">
        <w:rPr>
          <w:rFonts w:ascii="Times New Roman" w:hAnsi="Times New Roman"/>
          <w:lang w:val="en-US"/>
        </w:rPr>
        <w:t>Association</w:t>
      </w:r>
      <w:r w:rsidRPr="00FE2BD3">
        <w:rPr>
          <w:rFonts w:ascii="Times New Roman" w:hAnsi="Times New Roman"/>
        </w:rPr>
        <w:t>, 2001·</w:t>
      </w:r>
      <w:r w:rsidRPr="00FE2BD3">
        <w:rPr>
          <w:rFonts w:ascii="Times New Roman" w:hAnsi="Times New Roman"/>
          <w:lang w:val="en-US"/>
        </w:rPr>
        <w:t>Berg</w:t>
      </w:r>
      <w:r w:rsidRPr="00FE2BD3">
        <w:rPr>
          <w:rFonts w:ascii="Times New Roman" w:hAnsi="Times New Roman"/>
        </w:rPr>
        <w:t xml:space="preserve">, 1962). Το μέγιστο δημοσιευμένο βάρος του είναι 15,2 </w:t>
      </w:r>
      <w:r w:rsidRPr="00FE2BD3">
        <w:rPr>
          <w:rFonts w:ascii="Times New Roman" w:hAnsi="Times New Roman"/>
          <w:lang w:val="en-US"/>
        </w:rPr>
        <w:t>kg</w:t>
      </w:r>
      <w:r w:rsidRPr="00FE2BD3">
        <w:rPr>
          <w:rFonts w:ascii="Times New Roman" w:hAnsi="Times New Roman"/>
        </w:rPr>
        <w:t>, ενώ η μέγιστη ηλικία έχει καταγραφεί στα 5 έτη (</w:t>
      </w:r>
      <w:r w:rsidRPr="00FE2BD3">
        <w:rPr>
          <w:rFonts w:ascii="Times New Roman" w:hAnsi="Times New Roman"/>
          <w:lang w:val="en-US"/>
        </w:rPr>
        <w:t>International</w:t>
      </w:r>
      <w:r w:rsidRPr="00FE2BD3">
        <w:rPr>
          <w:rFonts w:ascii="Times New Roman" w:hAnsi="Times New Roman"/>
        </w:rPr>
        <w:t xml:space="preserve"> </w:t>
      </w:r>
      <w:r w:rsidRPr="00FE2BD3">
        <w:rPr>
          <w:rFonts w:ascii="Times New Roman" w:hAnsi="Times New Roman"/>
          <w:lang w:val="en-US"/>
        </w:rPr>
        <w:t>Game</w:t>
      </w:r>
      <w:r w:rsidRPr="00FE2BD3">
        <w:rPr>
          <w:rFonts w:ascii="Times New Roman" w:hAnsi="Times New Roman"/>
        </w:rPr>
        <w:t xml:space="preserve"> </w:t>
      </w:r>
      <w:r w:rsidRPr="00FE2BD3">
        <w:rPr>
          <w:rFonts w:ascii="Times New Roman" w:hAnsi="Times New Roman"/>
          <w:lang w:val="en-US"/>
        </w:rPr>
        <w:t>Fish</w:t>
      </w:r>
      <w:r w:rsidRPr="00FE2BD3">
        <w:rPr>
          <w:rFonts w:ascii="Times New Roman" w:hAnsi="Times New Roman"/>
        </w:rPr>
        <w:t xml:space="preserve"> </w:t>
      </w:r>
      <w:r w:rsidRPr="00FE2BD3">
        <w:rPr>
          <w:rFonts w:ascii="Times New Roman" w:hAnsi="Times New Roman"/>
          <w:lang w:val="en-US"/>
        </w:rPr>
        <w:t>Association</w:t>
      </w:r>
      <w:r w:rsidRPr="00FE2BD3">
        <w:rPr>
          <w:rFonts w:ascii="Times New Roman" w:hAnsi="Times New Roman"/>
        </w:rPr>
        <w:t>, 2001·</w:t>
      </w:r>
      <w:r w:rsidRPr="00FE2BD3">
        <w:rPr>
          <w:rFonts w:ascii="Times New Roman" w:hAnsi="Times New Roman"/>
          <w:lang w:val="en-US"/>
        </w:rPr>
        <w:t>Sedgwick</w:t>
      </w:r>
      <w:r w:rsidRPr="00FE2BD3">
        <w:rPr>
          <w:rFonts w:ascii="Times New Roman" w:hAnsi="Times New Roman"/>
        </w:rPr>
        <w:t>, 1982).</w:t>
      </w:r>
    </w:p>
    <w:p w14:paraId="48881F53" w14:textId="77777777" w:rsidR="00FE2BD3" w:rsidRPr="00FE2BD3" w:rsidRDefault="00FE2BD3" w:rsidP="00FE2BD3">
      <w:pPr>
        <w:spacing w:after="120" w:line="360" w:lineRule="auto"/>
        <w:jc w:val="both"/>
        <w:rPr>
          <w:rFonts w:ascii="Times New Roman" w:hAnsi="Times New Roman"/>
          <w:b/>
          <w:bCs/>
        </w:rPr>
      </w:pPr>
      <w:r w:rsidRPr="00FE2BD3">
        <w:rPr>
          <w:rFonts w:ascii="Times New Roman" w:hAnsi="Times New Roman"/>
        </w:rPr>
        <w:t xml:space="preserve">Η μορφολογία του παρουσιάζεται στην εικόνα 24, σύμφωνα με την οποία έχει ατρακτοειδές σώμα κι έχει συνολικά 9-13 μαλακές ραχιαίες ακτίνες και 12-17 μαλακές </w:t>
      </w:r>
      <w:proofErr w:type="spellStart"/>
      <w:r w:rsidRPr="00FE2BD3">
        <w:rPr>
          <w:rFonts w:ascii="Times New Roman" w:hAnsi="Times New Roman"/>
        </w:rPr>
        <w:t>εδρικές</w:t>
      </w:r>
      <w:proofErr w:type="spellEnd"/>
      <w:r w:rsidRPr="00FE2BD3">
        <w:rPr>
          <w:rFonts w:ascii="Times New Roman" w:hAnsi="Times New Roman"/>
        </w:rPr>
        <w:t xml:space="preserve"> ακτίνες. Ο αριθμός των σπονδύλων είναι 61-69. Διακρίνεται με την παρουσία μικρών μαύρων κηλίδων στην πλάτη και στον άνω λοβό της ουράς. Τα βράγχια είναι τραχιά κι ευρέως διατεταγμένα, ενώ η πλευρική γραμμή είναι σχεδόν ευθεία. Το λιπώδες πτερύγιο είναι λεπτό. Τα πτερύγια της κοιλιάς έχουν προέκταση της μασχάλης. Τα ψάρια στη θάλασσα έχουν σκούρο μπλε ή πρασινωπό χρώμα στην πλάτη και στα άνω πλευρά, λαμπερό ασημί χρώμα στα μεσαία και κάτω πλευρά και λευκό χρώμα στο κάτω μέρος. Κατά την περίοδο της αναπαραγωγής, τα ψάρια γίνονται σκούρα έως φωτεινά πράσινα στο κεφάλι και την πλάτη φωτεινά κόκκινα στα πλάγια και σκούρα στην κοιλιά. Τα θηλυκά έχουν λιγότερο έντονα χρώματα από τα αρσενικά (</w:t>
      </w:r>
      <w:r w:rsidRPr="00FE2BD3">
        <w:rPr>
          <w:rFonts w:ascii="Times New Roman" w:hAnsi="Times New Roman"/>
          <w:lang w:val="en-US"/>
        </w:rPr>
        <w:t>Morrow</w:t>
      </w:r>
      <w:r w:rsidRPr="00FE2BD3">
        <w:rPr>
          <w:rFonts w:ascii="Times New Roman" w:hAnsi="Times New Roman"/>
        </w:rPr>
        <w:t>, 1980).</w:t>
      </w:r>
    </w:p>
    <w:p w14:paraId="2926831A"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Τα ψάρια ζουν στον ωκεανό ή στις λίμνες. Τα ενήλικα επιστρέφουν στα ποτάμια όπου γεννήθηκαν για να αναπαραχθούν. Τα νεαρά εμφανίζονται την άνοιξη και ζουν συνήθως σε γλυκά νερά για 1-2 χρόνια (</w:t>
      </w:r>
      <w:proofErr w:type="spellStart"/>
      <w:r w:rsidRPr="00FE2BD3">
        <w:rPr>
          <w:rFonts w:ascii="Times New Roman" w:hAnsi="Times New Roman"/>
        </w:rPr>
        <w:t>Morrow</w:t>
      </w:r>
      <w:proofErr w:type="spellEnd"/>
      <w:r w:rsidRPr="00FE2BD3">
        <w:rPr>
          <w:rFonts w:ascii="Times New Roman" w:hAnsi="Times New Roman"/>
        </w:rPr>
        <w:t>, 1980). Αργότερα μεταναστεύουν τη νύχτα σε λίμνες του γλυκού νερού ή στη θάλασσα (</w:t>
      </w:r>
      <w:r w:rsidRPr="00FE2BD3">
        <w:rPr>
          <w:rFonts w:ascii="Times New Roman" w:hAnsi="Times New Roman"/>
          <w:lang w:val="en-US"/>
        </w:rPr>
        <w:t>Scott</w:t>
      </w:r>
      <w:r w:rsidRPr="00FE2BD3">
        <w:rPr>
          <w:rFonts w:ascii="Times New Roman" w:hAnsi="Times New Roman"/>
        </w:rPr>
        <w:t xml:space="preserve"> &amp; </w:t>
      </w:r>
      <w:r w:rsidRPr="00FE2BD3">
        <w:rPr>
          <w:rFonts w:ascii="Times New Roman" w:hAnsi="Times New Roman"/>
          <w:lang w:val="en-US"/>
        </w:rPr>
        <w:t>Crossman</w:t>
      </w:r>
      <w:r w:rsidRPr="00FE2BD3">
        <w:rPr>
          <w:rFonts w:ascii="Times New Roman" w:hAnsi="Times New Roman"/>
        </w:rPr>
        <w:t xml:space="preserve">, 1973). Είναι </w:t>
      </w:r>
      <w:proofErr w:type="spellStart"/>
      <w:r w:rsidRPr="00FE2BD3">
        <w:rPr>
          <w:rFonts w:ascii="Times New Roman" w:hAnsi="Times New Roman"/>
        </w:rPr>
        <w:t>επιπελαγικό</w:t>
      </w:r>
      <w:proofErr w:type="spellEnd"/>
      <w:r w:rsidRPr="00FE2BD3">
        <w:rPr>
          <w:rFonts w:ascii="Times New Roman" w:hAnsi="Times New Roman"/>
        </w:rPr>
        <w:t xml:space="preserve"> είδος (</w:t>
      </w:r>
      <w:r w:rsidRPr="00FE2BD3">
        <w:rPr>
          <w:rFonts w:ascii="Times New Roman" w:hAnsi="Times New Roman"/>
          <w:lang w:val="en-US"/>
        </w:rPr>
        <w:t>Coad</w:t>
      </w:r>
      <w:r w:rsidRPr="00FE2BD3">
        <w:rPr>
          <w:rFonts w:ascii="Times New Roman" w:hAnsi="Times New Roman"/>
        </w:rPr>
        <w:t xml:space="preserve"> &amp; </w:t>
      </w:r>
      <w:r w:rsidRPr="00FE2BD3">
        <w:rPr>
          <w:rFonts w:ascii="Times New Roman" w:hAnsi="Times New Roman"/>
          <w:lang w:val="en-US"/>
        </w:rPr>
        <w:t>Reist</w:t>
      </w:r>
      <w:r w:rsidRPr="00FE2BD3">
        <w:rPr>
          <w:rFonts w:ascii="Times New Roman" w:hAnsi="Times New Roman"/>
        </w:rPr>
        <w:t>, 2004). Τα ψάρια που μένουν για περισσότερο από 2 χρόνια σε γλυκό νερό και γίνονται σεξουαλικά ώριμα χωρίς να πάνε ποτέ στη θάλασσα, ονομάζονται υπολείμματα και δεν αναπαράγονται ποτέ. Τα νεαρά άτομα στις λίμνες και τα ποτάμια τρέφονται κυρίως με έντομα. Παραμένουν εξ ολοκλήρου στα βαθιά μέρη του ποταμού και σύντομα γίνονται έντονα εδαφικά. Όταν φτάνουν κοντά στη θάλασσα, παραμένουν κοντά στην ακτή για κάποιο χρονικό διάστημα και τρέφονται με πλαγκτονικά καρκινοειδή (</w:t>
      </w:r>
      <w:r w:rsidRPr="00FE2BD3">
        <w:rPr>
          <w:rFonts w:ascii="Times New Roman" w:hAnsi="Times New Roman"/>
          <w:lang w:val="en-US"/>
        </w:rPr>
        <w:t>Morrow</w:t>
      </w:r>
      <w:r w:rsidRPr="00FE2BD3">
        <w:rPr>
          <w:rFonts w:ascii="Times New Roman" w:hAnsi="Times New Roman"/>
        </w:rPr>
        <w:t>, 1980). καθώς μεγαλώνουν, μεταναστεύουν πιο μακριά στη θάλασσα και κυνηγάνε μεγαλύτερους οργανισμούς, όπως μέδουσες, καλαμάρια και ψάρια (</w:t>
      </w:r>
      <w:proofErr w:type="spellStart"/>
      <w:r w:rsidRPr="00FE2BD3">
        <w:rPr>
          <w:rFonts w:ascii="Times New Roman" w:hAnsi="Times New Roman"/>
        </w:rPr>
        <w:t>Morrow</w:t>
      </w:r>
      <w:proofErr w:type="spellEnd"/>
      <w:r w:rsidRPr="00FE2BD3">
        <w:rPr>
          <w:rFonts w:ascii="Times New Roman" w:hAnsi="Times New Roman"/>
        </w:rPr>
        <w:t>, 1980·</w:t>
      </w:r>
      <w:r w:rsidRPr="00FE2BD3">
        <w:rPr>
          <w:rFonts w:ascii="Times New Roman" w:hAnsi="Times New Roman"/>
          <w:lang w:val="en-US"/>
        </w:rPr>
        <w:t>Coad</w:t>
      </w:r>
      <w:r w:rsidRPr="00FE2BD3">
        <w:rPr>
          <w:rFonts w:ascii="Times New Roman" w:hAnsi="Times New Roman"/>
        </w:rPr>
        <w:t xml:space="preserve"> &amp; </w:t>
      </w:r>
      <w:r w:rsidRPr="00FE2BD3">
        <w:rPr>
          <w:rFonts w:ascii="Times New Roman" w:hAnsi="Times New Roman"/>
          <w:lang w:val="en-US"/>
        </w:rPr>
        <w:t>Reist</w:t>
      </w:r>
      <w:r w:rsidRPr="00FE2BD3">
        <w:rPr>
          <w:rFonts w:ascii="Times New Roman" w:hAnsi="Times New Roman"/>
        </w:rPr>
        <w:t>, 2004). Θηρεύονται από διάφορα ψάρια, πουλιά (</w:t>
      </w:r>
      <w:proofErr w:type="spellStart"/>
      <w:r w:rsidRPr="00FE2BD3">
        <w:rPr>
          <w:rFonts w:ascii="Times New Roman" w:hAnsi="Times New Roman"/>
        </w:rPr>
        <w:t>βουτηχτάρια</w:t>
      </w:r>
      <w:proofErr w:type="spellEnd"/>
      <w:r w:rsidRPr="00FE2BD3">
        <w:rPr>
          <w:rFonts w:ascii="Times New Roman" w:hAnsi="Times New Roman"/>
        </w:rPr>
        <w:t xml:space="preserve"> και αλκυόνες, θηλαστικά και </w:t>
      </w:r>
      <w:proofErr w:type="spellStart"/>
      <w:r w:rsidRPr="00FE2BD3">
        <w:rPr>
          <w:rFonts w:ascii="Times New Roman" w:hAnsi="Times New Roman"/>
        </w:rPr>
        <w:t>λάμπραινες</w:t>
      </w:r>
      <w:proofErr w:type="spellEnd"/>
      <w:r w:rsidRPr="00FE2BD3">
        <w:rPr>
          <w:rFonts w:ascii="Times New Roman" w:hAnsi="Times New Roman"/>
        </w:rPr>
        <w:t xml:space="preserve"> (</w:t>
      </w:r>
      <w:r w:rsidRPr="00FE2BD3">
        <w:rPr>
          <w:rFonts w:ascii="Times New Roman" w:hAnsi="Times New Roman"/>
          <w:lang w:val="en-US"/>
        </w:rPr>
        <w:t>Scott</w:t>
      </w:r>
      <w:r w:rsidRPr="00FE2BD3">
        <w:rPr>
          <w:rFonts w:ascii="Times New Roman" w:hAnsi="Times New Roman"/>
        </w:rPr>
        <w:t xml:space="preserve"> &amp; </w:t>
      </w:r>
      <w:r w:rsidRPr="00FE2BD3">
        <w:rPr>
          <w:rFonts w:ascii="Times New Roman" w:hAnsi="Times New Roman"/>
          <w:lang w:val="en-US"/>
        </w:rPr>
        <w:t>Crossman</w:t>
      </w:r>
      <w:r w:rsidRPr="00FE2BD3">
        <w:rPr>
          <w:rFonts w:ascii="Times New Roman" w:hAnsi="Times New Roman"/>
        </w:rPr>
        <w:t>, 1973).</w:t>
      </w:r>
    </w:p>
    <w:p w14:paraId="45804F04"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Παρατηρώντας την εικόνα 24, τα ενήλικα μεταναστεύουν από τη θάλασσα ή τη λίμνη, συγκεντρώνονται στις εκβολές ποταμών και μεταναστεύουν στα </w:t>
      </w:r>
      <w:proofErr w:type="spellStart"/>
      <w:r w:rsidRPr="00FE2BD3">
        <w:rPr>
          <w:rFonts w:ascii="Times New Roman" w:hAnsi="Times New Roman"/>
        </w:rPr>
        <w:t>ανάντη</w:t>
      </w:r>
      <w:proofErr w:type="spellEnd"/>
      <w:r w:rsidRPr="00FE2BD3">
        <w:rPr>
          <w:rFonts w:ascii="Times New Roman" w:hAnsi="Times New Roman"/>
        </w:rPr>
        <w:t>, όταν οι βροχές αυξάνουν τη ροή του ποταμού (</w:t>
      </w:r>
      <w:proofErr w:type="spellStart"/>
      <w:r w:rsidRPr="00FE2BD3">
        <w:rPr>
          <w:rFonts w:ascii="Times New Roman" w:hAnsi="Times New Roman"/>
        </w:rPr>
        <w:t>Scott</w:t>
      </w:r>
      <w:proofErr w:type="spellEnd"/>
      <w:r w:rsidRPr="00FE2BD3">
        <w:rPr>
          <w:rFonts w:ascii="Times New Roman" w:hAnsi="Times New Roman"/>
        </w:rPr>
        <w:t xml:space="preserve"> &amp; </w:t>
      </w:r>
      <w:proofErr w:type="spellStart"/>
      <w:r w:rsidRPr="00FE2BD3">
        <w:rPr>
          <w:rFonts w:ascii="Times New Roman" w:hAnsi="Times New Roman"/>
        </w:rPr>
        <w:t>Crossman</w:t>
      </w:r>
      <w:proofErr w:type="spellEnd"/>
      <w:r w:rsidRPr="00FE2BD3">
        <w:rPr>
          <w:rFonts w:ascii="Times New Roman" w:hAnsi="Times New Roman"/>
        </w:rPr>
        <w:t xml:space="preserve">, 1973). Κατά κανόνα, οι χειμερινές </w:t>
      </w:r>
      <w:r w:rsidRPr="00FE2BD3">
        <w:rPr>
          <w:rFonts w:ascii="Times New Roman" w:hAnsi="Times New Roman"/>
        </w:rPr>
        <w:lastRenderedPageBreak/>
        <w:t>είσοδοι συμβαίνουν στο νότιο τμήμα της περιοχής, με την εμφάνιση στο γλυκό νερό να γίνεται προοδευτικά προς τα βόρεια (</w:t>
      </w:r>
      <w:r w:rsidRPr="00FE2BD3">
        <w:rPr>
          <w:rFonts w:ascii="Times New Roman" w:hAnsi="Times New Roman"/>
          <w:lang w:val="en-US"/>
        </w:rPr>
        <w:t>Briggs</w:t>
      </w:r>
      <w:r w:rsidRPr="00FE2BD3">
        <w:rPr>
          <w:rFonts w:ascii="Times New Roman" w:hAnsi="Times New Roman"/>
        </w:rPr>
        <w:t>, 1953·</w:t>
      </w:r>
      <w:r w:rsidRPr="00FE2BD3">
        <w:rPr>
          <w:rFonts w:ascii="Times New Roman" w:hAnsi="Times New Roman"/>
          <w:lang w:val="en-US"/>
        </w:rPr>
        <w:t>Shapovalov</w:t>
      </w:r>
      <w:r w:rsidRPr="00FE2BD3">
        <w:rPr>
          <w:rFonts w:ascii="Times New Roman" w:hAnsi="Times New Roman"/>
        </w:rPr>
        <w:t xml:space="preserve"> &amp; </w:t>
      </w:r>
      <w:r w:rsidRPr="00FE2BD3">
        <w:rPr>
          <w:rFonts w:ascii="Times New Roman" w:hAnsi="Times New Roman"/>
          <w:lang w:val="en-US"/>
        </w:rPr>
        <w:t>Taft</w:t>
      </w:r>
      <w:r w:rsidRPr="00FE2BD3">
        <w:rPr>
          <w:rFonts w:ascii="Times New Roman" w:hAnsi="Times New Roman"/>
        </w:rPr>
        <w:t>, 1954·</w:t>
      </w:r>
      <w:r w:rsidRPr="00FE2BD3">
        <w:rPr>
          <w:rFonts w:ascii="Times New Roman" w:hAnsi="Times New Roman"/>
          <w:lang w:val="en-US"/>
        </w:rPr>
        <w:t>McHenry</w:t>
      </w:r>
      <w:r w:rsidRPr="00FE2BD3">
        <w:rPr>
          <w:rFonts w:ascii="Times New Roman" w:hAnsi="Times New Roman"/>
        </w:rPr>
        <w:t>, 1973). Στην περιοχή ωοτοκίας, το θηλυκό βρίσκει ένα σημείο και σκάβει μια τρύπα. Σε αυτό το σημείο είναι επιθετικό προς τα άλλα θηλυκά. Ενώ σκάβει, ένα αρσενικό το συνοδεύει ή είναι απασχολημένο να διώχνει τα άλλα αρσενικά. Μόλις ολοκληρωθεί η τρύπα, το θηλυκό πέφτει μέσα και αμέσως ακολουθείται από το αρσενικό. Το ζευγάρι βρίσκεται δίπλα-δίπλα, ανοίγει το στόμα του, τρέμει και απελευθερώνει τα αυγά και το σπέρμα (</w:t>
      </w:r>
      <w:r w:rsidRPr="00FE2BD3">
        <w:rPr>
          <w:rFonts w:ascii="Times New Roman" w:hAnsi="Times New Roman"/>
          <w:lang w:val="en-US"/>
        </w:rPr>
        <w:t>Morrow</w:t>
      </w:r>
      <w:r w:rsidRPr="00FE2BD3">
        <w:rPr>
          <w:rFonts w:ascii="Times New Roman" w:hAnsi="Times New Roman"/>
        </w:rPr>
        <w:t>, 1980). Σε εκείνο το σημείο, τα άλλα αρσενικά πλησιάζουν και απελευθερώνουν το σπέρμα μέσα στη φωλιά (</w:t>
      </w:r>
      <w:r w:rsidRPr="00FE2BD3">
        <w:rPr>
          <w:rFonts w:ascii="Times New Roman" w:hAnsi="Times New Roman"/>
          <w:lang w:val="en-US"/>
        </w:rPr>
        <w:t>Scott</w:t>
      </w:r>
      <w:r w:rsidRPr="00FE2BD3">
        <w:rPr>
          <w:rFonts w:ascii="Times New Roman" w:hAnsi="Times New Roman"/>
        </w:rPr>
        <w:t xml:space="preserve"> &amp; </w:t>
      </w:r>
      <w:r w:rsidRPr="00FE2BD3">
        <w:rPr>
          <w:rFonts w:ascii="Times New Roman" w:hAnsi="Times New Roman"/>
          <w:lang w:val="en-US"/>
        </w:rPr>
        <w:t>Crossman</w:t>
      </w:r>
      <w:r w:rsidRPr="00FE2BD3">
        <w:rPr>
          <w:rFonts w:ascii="Times New Roman" w:hAnsi="Times New Roman"/>
        </w:rPr>
        <w:t>, 1973). Το θηλυκό μετακινείται γρήγορα στην πάνω άκρη της φωλιάς κι αρχίζει να σκάβει μια νέα τρύπα, καλύπτοντας τα αυγά. Το αρσενικό στη συνέχεια φεύγει και μπορεί να αναζητήσει άλλο θηλυκό. Το εξαντλημένο θηλυκό συνήθως συνεχίζει να σκάβει, έως ότου πεθάνει (</w:t>
      </w:r>
      <w:r w:rsidRPr="00FE2BD3">
        <w:rPr>
          <w:rFonts w:ascii="Times New Roman" w:hAnsi="Times New Roman"/>
          <w:lang w:val="en-US"/>
        </w:rPr>
        <w:t>Morrow</w:t>
      </w:r>
      <w:r w:rsidRPr="00FE2BD3">
        <w:rPr>
          <w:rFonts w:ascii="Times New Roman" w:hAnsi="Times New Roman"/>
        </w:rPr>
        <w:t>, 1980).</w:t>
      </w:r>
    </w:p>
    <w:p w14:paraId="66642CBC"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Το είδος αυτό διατίθεται στο εμπόριο ως νωπό ψάρι, αποξηραμένο ή αλατισμένο, καπνιστό κονσερβοποιημένο και κατεψυγμένο. Μπορεί να μαγειρευτεί στον ατμό, στη σχάρα, στο φούρνο μικροκυμάτων και στο φούρνο (</w:t>
      </w:r>
      <w:r w:rsidRPr="00FE2BD3">
        <w:rPr>
          <w:rFonts w:ascii="Times New Roman" w:hAnsi="Times New Roman"/>
          <w:lang w:val="en-US"/>
        </w:rPr>
        <w:t>Frimodt</w:t>
      </w:r>
      <w:r w:rsidRPr="00FE2BD3">
        <w:rPr>
          <w:rFonts w:ascii="Times New Roman" w:hAnsi="Times New Roman"/>
        </w:rPr>
        <w:t>, 1995).</w:t>
      </w:r>
    </w:p>
    <w:p w14:paraId="2C1511CC" w14:textId="77777777" w:rsidR="00FE2BD3" w:rsidRPr="00FE2BD3" w:rsidRDefault="00FE2BD3" w:rsidP="00FE2BD3">
      <w:pPr>
        <w:spacing w:after="120" w:line="360" w:lineRule="auto"/>
        <w:jc w:val="both"/>
        <w:rPr>
          <w:rFonts w:ascii="Times New Roman" w:hAnsi="Times New Roman"/>
          <w:b/>
          <w:bCs/>
        </w:rPr>
      </w:pPr>
    </w:p>
    <w:p w14:paraId="3F588F5C" w14:textId="77777777" w:rsidR="00FE2BD3" w:rsidRPr="00FE2BD3" w:rsidRDefault="00FE2BD3" w:rsidP="00FE2BD3">
      <w:pPr>
        <w:spacing w:after="120" w:line="360" w:lineRule="auto"/>
        <w:jc w:val="both"/>
        <w:rPr>
          <w:rFonts w:ascii="Times New Roman" w:hAnsi="Times New Roman"/>
          <w:b/>
          <w:bCs/>
          <w:lang w:val="en-US"/>
        </w:rPr>
      </w:pPr>
      <w:r w:rsidRPr="00FE2BD3">
        <w:rPr>
          <w:rFonts w:ascii="Times New Roman" w:hAnsi="Times New Roman"/>
          <w:b/>
          <w:bCs/>
          <w:lang w:val="en-US"/>
        </w:rPr>
        <w:t>Oncorhynchus mykiss (Walbaum, 1792)</w:t>
      </w:r>
    </w:p>
    <w:p w14:paraId="43808481" w14:textId="77777777" w:rsidR="00FE2BD3" w:rsidRPr="00FE2BD3" w:rsidRDefault="00FE2BD3" w:rsidP="00FE2BD3">
      <w:pPr>
        <w:spacing w:after="120" w:line="360" w:lineRule="auto"/>
        <w:jc w:val="both"/>
        <w:rPr>
          <w:rFonts w:ascii="Times New Roman" w:hAnsi="Times New Roman"/>
          <w:lang w:val="en-US"/>
        </w:rPr>
      </w:pPr>
      <w:r w:rsidRPr="00FE2BD3">
        <w:rPr>
          <w:rFonts w:ascii="Times New Roman" w:hAnsi="Times New Roman"/>
          <w:noProof/>
        </w:rPr>
        <w:drawing>
          <wp:inline distT="0" distB="0" distL="0" distR="0" wp14:anchorId="135C360F" wp14:editId="539298B7">
            <wp:extent cx="3012120" cy="1127760"/>
            <wp:effectExtent l="0" t="0" r="0" b="0"/>
            <wp:docPr id="75099581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064385" cy="1147329"/>
                    </a:xfrm>
                    <a:prstGeom prst="rect">
                      <a:avLst/>
                    </a:prstGeom>
                    <a:noFill/>
                  </pic:spPr>
                </pic:pic>
              </a:graphicData>
            </a:graphic>
          </wp:inline>
        </w:drawing>
      </w:r>
    </w:p>
    <w:p w14:paraId="346818AA" w14:textId="77777777" w:rsidR="00FE2BD3" w:rsidRPr="00FE2BD3" w:rsidRDefault="00FE2BD3" w:rsidP="00FE2BD3">
      <w:pPr>
        <w:spacing w:after="120" w:line="360" w:lineRule="auto"/>
        <w:jc w:val="both"/>
        <w:rPr>
          <w:rFonts w:ascii="Times New Roman" w:hAnsi="Times New Roman"/>
        </w:rPr>
      </w:pPr>
      <w:proofErr w:type="spellStart"/>
      <w:r w:rsidRPr="00FE2BD3">
        <w:rPr>
          <w:rFonts w:ascii="Times New Roman" w:hAnsi="Times New Roman"/>
          <w:lang w:val="en-US"/>
        </w:rPr>
        <w:t>Εικόν</w:t>
      </w:r>
      <w:proofErr w:type="spellEnd"/>
      <w:r w:rsidRPr="00FE2BD3">
        <w:rPr>
          <w:rFonts w:ascii="Times New Roman" w:hAnsi="Times New Roman"/>
          <w:lang w:val="en-US"/>
        </w:rPr>
        <w:t xml:space="preserve">α 25. Oncorhynchus mykiss (Walbaum, 1792). </w:t>
      </w:r>
      <w:r w:rsidRPr="00FE2BD3">
        <w:rPr>
          <w:rFonts w:ascii="Times New Roman" w:hAnsi="Times New Roman"/>
        </w:rPr>
        <w:t>Φωτογραφία</w:t>
      </w:r>
      <w:r w:rsidRPr="00FE2BD3">
        <w:rPr>
          <w:rFonts w:ascii="Times New Roman" w:hAnsi="Times New Roman"/>
          <w:lang w:val="en-US"/>
        </w:rPr>
        <w:t xml:space="preserve">: Ramani Shirantha. </w:t>
      </w:r>
      <w:r w:rsidRPr="00FE2BD3">
        <w:rPr>
          <w:rFonts w:ascii="Times New Roman" w:hAnsi="Times New Roman"/>
        </w:rPr>
        <w:t>(2021) (</w:t>
      </w:r>
      <w:proofErr w:type="spellStart"/>
      <w:r w:rsidRPr="00FE2BD3">
        <w:rPr>
          <w:rFonts w:ascii="Times New Roman" w:hAnsi="Times New Roman"/>
          <w:lang w:val="en-US"/>
        </w:rPr>
        <w:t>Fishbase</w:t>
      </w:r>
      <w:proofErr w:type="spellEnd"/>
      <w:r w:rsidRPr="00FE2BD3">
        <w:rPr>
          <w:rFonts w:ascii="Times New Roman" w:hAnsi="Times New Roman"/>
        </w:rPr>
        <w:t>).</w:t>
      </w:r>
    </w:p>
    <w:p w14:paraId="1886F665"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Το ψάρι που φαίνεται στην εικόνα 25 εντάσσεται στην τάξη </w:t>
      </w:r>
      <w:proofErr w:type="spellStart"/>
      <w:r w:rsidRPr="00FE2BD3">
        <w:rPr>
          <w:rFonts w:ascii="Times New Roman" w:hAnsi="Times New Roman"/>
          <w:lang w:val="en-US"/>
        </w:rPr>
        <w:t>Salmoniformes</w:t>
      </w:r>
      <w:proofErr w:type="spellEnd"/>
      <w:r w:rsidRPr="00FE2BD3">
        <w:rPr>
          <w:rFonts w:ascii="Times New Roman" w:hAnsi="Times New Roman"/>
        </w:rPr>
        <w:t xml:space="preserve"> και υπάγεται στην οικογένεια </w:t>
      </w:r>
      <w:r w:rsidRPr="00FE2BD3">
        <w:rPr>
          <w:rFonts w:ascii="Times New Roman" w:hAnsi="Times New Roman"/>
          <w:lang w:val="en-US"/>
        </w:rPr>
        <w:t>Salmonidae</w:t>
      </w:r>
      <w:r w:rsidRPr="00FE2BD3">
        <w:rPr>
          <w:rFonts w:ascii="Times New Roman" w:hAnsi="Times New Roman"/>
        </w:rPr>
        <w:t xml:space="preserve">. Η ετυμολογία του ονόματος </w:t>
      </w:r>
      <w:r w:rsidRPr="00FE2BD3">
        <w:rPr>
          <w:rFonts w:ascii="Times New Roman" w:hAnsi="Times New Roman"/>
          <w:lang w:val="en-US"/>
        </w:rPr>
        <w:t>Oncorhynchus</w:t>
      </w:r>
      <w:r w:rsidRPr="00FE2BD3">
        <w:rPr>
          <w:rFonts w:ascii="Times New Roman" w:hAnsi="Times New Roman"/>
        </w:rPr>
        <w:t xml:space="preserve"> προέρχεται από τις ελληνικές λέξεις «</w:t>
      </w:r>
      <w:proofErr w:type="spellStart"/>
      <w:r w:rsidRPr="00FE2BD3">
        <w:rPr>
          <w:rFonts w:ascii="Times New Roman" w:hAnsi="Times New Roman"/>
        </w:rPr>
        <w:t>όνυξ</w:t>
      </w:r>
      <w:proofErr w:type="spellEnd"/>
      <w:r w:rsidRPr="00FE2BD3">
        <w:rPr>
          <w:rFonts w:ascii="Times New Roman" w:hAnsi="Times New Roman"/>
        </w:rPr>
        <w:t xml:space="preserve">» που είναι το νύχι και «ρύγχος» που αναφέρεται στον </w:t>
      </w:r>
      <w:proofErr w:type="spellStart"/>
      <w:r w:rsidRPr="00FE2BD3">
        <w:rPr>
          <w:rFonts w:ascii="Times New Roman" w:hAnsi="Times New Roman"/>
        </w:rPr>
        <w:t>ρύγχο</w:t>
      </w:r>
      <w:proofErr w:type="spellEnd"/>
      <w:r w:rsidRPr="00FE2BD3">
        <w:rPr>
          <w:rFonts w:ascii="Times New Roman" w:hAnsi="Times New Roman"/>
        </w:rPr>
        <w:t xml:space="preserve"> (</w:t>
      </w:r>
      <w:r w:rsidRPr="00FE2BD3">
        <w:rPr>
          <w:rFonts w:ascii="Times New Roman" w:hAnsi="Times New Roman"/>
          <w:lang w:val="en-US"/>
        </w:rPr>
        <w:t>Romero</w:t>
      </w:r>
      <w:r w:rsidRPr="00FE2BD3">
        <w:rPr>
          <w:rFonts w:ascii="Times New Roman" w:hAnsi="Times New Roman"/>
        </w:rPr>
        <w:t xml:space="preserve">, 2002). Το όνομα </w:t>
      </w:r>
      <w:r w:rsidRPr="00FE2BD3">
        <w:rPr>
          <w:rFonts w:ascii="Times New Roman" w:hAnsi="Times New Roman"/>
          <w:lang w:val="en-US"/>
        </w:rPr>
        <w:t>mykiss</w:t>
      </w:r>
      <w:r w:rsidRPr="00FE2BD3">
        <w:rPr>
          <w:rFonts w:ascii="Times New Roman" w:hAnsi="Times New Roman"/>
        </w:rPr>
        <w:t xml:space="preserve"> προέρχεται από το όνομα της Καμτσάτκα «</w:t>
      </w:r>
      <w:proofErr w:type="spellStart"/>
      <w:r w:rsidRPr="00FE2BD3">
        <w:rPr>
          <w:rFonts w:ascii="Times New Roman" w:hAnsi="Times New Roman"/>
          <w:lang w:val="en-US"/>
        </w:rPr>
        <w:t>mikizha</w:t>
      </w:r>
      <w:proofErr w:type="spellEnd"/>
      <w:r w:rsidRPr="00FE2BD3">
        <w:rPr>
          <w:rFonts w:ascii="Times New Roman" w:hAnsi="Times New Roman"/>
        </w:rPr>
        <w:t>» ή «</w:t>
      </w:r>
      <w:proofErr w:type="spellStart"/>
      <w:r w:rsidRPr="00FE2BD3">
        <w:rPr>
          <w:rFonts w:ascii="Times New Roman" w:hAnsi="Times New Roman"/>
          <w:lang w:val="en-US"/>
        </w:rPr>
        <w:t>mykyz</w:t>
      </w:r>
      <w:proofErr w:type="spellEnd"/>
      <w:r w:rsidRPr="00FE2BD3">
        <w:rPr>
          <w:rFonts w:ascii="Times New Roman" w:hAnsi="Times New Roman"/>
        </w:rPr>
        <w:t>» (</w:t>
      </w:r>
      <w:r w:rsidRPr="00FE2BD3">
        <w:rPr>
          <w:rFonts w:ascii="Times New Roman" w:hAnsi="Times New Roman"/>
          <w:lang w:val="en-US"/>
        </w:rPr>
        <w:t>Etnier</w:t>
      </w:r>
      <w:r w:rsidRPr="00FE2BD3">
        <w:rPr>
          <w:rFonts w:ascii="Times New Roman" w:hAnsi="Times New Roman"/>
        </w:rPr>
        <w:t xml:space="preserve"> &amp; </w:t>
      </w:r>
      <w:r w:rsidRPr="00FE2BD3">
        <w:rPr>
          <w:rFonts w:ascii="Times New Roman" w:hAnsi="Times New Roman"/>
          <w:lang w:val="en-US"/>
        </w:rPr>
        <w:t>Starnes</w:t>
      </w:r>
      <w:r w:rsidRPr="00FE2BD3">
        <w:rPr>
          <w:rFonts w:ascii="Times New Roman" w:hAnsi="Times New Roman"/>
        </w:rPr>
        <w:t>, 1993).</w:t>
      </w:r>
    </w:p>
    <w:p w14:paraId="0CA742DB"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lastRenderedPageBreak/>
        <w:t xml:space="preserve">Αποτελεί ανάδρομο θαλασσινό είδος που ζει σε γλυκά νερά και μπορεί να προσαρμόζεται σε υφάλμυρα </w:t>
      </w:r>
      <w:proofErr w:type="spellStart"/>
      <w:r w:rsidRPr="00FE2BD3">
        <w:rPr>
          <w:rFonts w:ascii="Times New Roman" w:hAnsi="Times New Roman"/>
        </w:rPr>
        <w:t>βενθοπελαγικά</w:t>
      </w:r>
      <w:proofErr w:type="spellEnd"/>
      <w:r w:rsidRPr="00FE2BD3">
        <w:rPr>
          <w:rFonts w:ascii="Times New Roman" w:hAnsi="Times New Roman"/>
        </w:rPr>
        <w:t xml:space="preserve"> περιβάλλοντα (</w:t>
      </w:r>
      <w:r w:rsidRPr="00FE2BD3">
        <w:rPr>
          <w:rFonts w:ascii="Times New Roman" w:hAnsi="Times New Roman"/>
          <w:lang w:val="en-US"/>
        </w:rPr>
        <w:t>Riede</w:t>
      </w:r>
      <w:r w:rsidRPr="00FE2BD3">
        <w:rPr>
          <w:rFonts w:ascii="Times New Roman" w:hAnsi="Times New Roman"/>
        </w:rPr>
        <w:t>, 2004). Λαμβάνοντας υπόψη την εικόνα 25, ζει σε εύρος βάθους 0 έως 200 μέτρων κι έχει την ικανότητα προσαρμογής σε υποτροπικές περιοχές, με θερμοκρασίες από 10 μέχρι 24°C (</w:t>
      </w:r>
      <w:r w:rsidRPr="00FE2BD3">
        <w:rPr>
          <w:rFonts w:ascii="Times New Roman" w:hAnsi="Times New Roman"/>
          <w:lang w:val="en-US"/>
        </w:rPr>
        <w:t>Fedorov</w:t>
      </w:r>
      <w:r w:rsidRPr="00FE2BD3">
        <w:rPr>
          <w:rFonts w:ascii="Times New Roman" w:hAnsi="Times New Roman"/>
        </w:rPr>
        <w:t xml:space="preserve"> </w:t>
      </w:r>
      <w:r w:rsidRPr="00FE2BD3">
        <w:rPr>
          <w:rFonts w:ascii="Times New Roman" w:hAnsi="Times New Roman"/>
          <w:lang w:val="en-US"/>
        </w:rPr>
        <w:t>et</w:t>
      </w:r>
      <w:r w:rsidRPr="00FE2BD3">
        <w:rPr>
          <w:rFonts w:ascii="Times New Roman" w:hAnsi="Times New Roman"/>
        </w:rPr>
        <w:t xml:space="preserve"> </w:t>
      </w:r>
      <w:r w:rsidRPr="00FE2BD3">
        <w:rPr>
          <w:rFonts w:ascii="Times New Roman" w:hAnsi="Times New Roman"/>
          <w:lang w:val="en-US"/>
        </w:rPr>
        <w:t>al</w:t>
      </w:r>
      <w:r w:rsidRPr="00FE2BD3">
        <w:rPr>
          <w:rFonts w:ascii="Times New Roman" w:hAnsi="Times New Roman"/>
        </w:rPr>
        <w:t>., 2003·</w:t>
      </w:r>
      <w:r w:rsidRPr="00FE2BD3">
        <w:rPr>
          <w:rFonts w:ascii="Times New Roman" w:hAnsi="Times New Roman"/>
          <w:lang w:val="en-US"/>
        </w:rPr>
        <w:t>Eaton</w:t>
      </w:r>
      <w:r w:rsidRPr="00FE2BD3">
        <w:rPr>
          <w:rFonts w:ascii="Times New Roman" w:hAnsi="Times New Roman"/>
        </w:rPr>
        <w:t xml:space="preserve"> </w:t>
      </w:r>
      <w:r w:rsidRPr="00FE2BD3">
        <w:rPr>
          <w:rFonts w:ascii="Times New Roman" w:hAnsi="Times New Roman"/>
          <w:lang w:val="en-US"/>
        </w:rPr>
        <w:t>et</w:t>
      </w:r>
      <w:r w:rsidRPr="00FE2BD3">
        <w:rPr>
          <w:rFonts w:ascii="Times New Roman" w:hAnsi="Times New Roman"/>
        </w:rPr>
        <w:t xml:space="preserve"> </w:t>
      </w:r>
      <w:r w:rsidRPr="00FE2BD3">
        <w:rPr>
          <w:rFonts w:ascii="Times New Roman" w:hAnsi="Times New Roman"/>
          <w:lang w:val="en-US"/>
        </w:rPr>
        <w:t>al</w:t>
      </w:r>
      <w:r w:rsidRPr="00FE2BD3">
        <w:rPr>
          <w:rFonts w:ascii="Times New Roman" w:hAnsi="Times New Roman"/>
        </w:rPr>
        <w:t xml:space="preserve">., 1995). Εμφανίζεται στην Ειρηνική πλαγιά από τη λεκάνη απορροής του ποταμού </w:t>
      </w:r>
      <w:proofErr w:type="spellStart"/>
      <w:r w:rsidRPr="00FE2BD3">
        <w:rPr>
          <w:rFonts w:ascii="Times New Roman" w:hAnsi="Times New Roman"/>
        </w:rPr>
        <w:t>Kuskokwim</w:t>
      </w:r>
      <w:proofErr w:type="spellEnd"/>
      <w:r w:rsidRPr="00FE2BD3">
        <w:rPr>
          <w:rFonts w:ascii="Times New Roman" w:hAnsi="Times New Roman"/>
        </w:rPr>
        <w:t xml:space="preserve"> στην Αλάσκα μέχρι τη λεκάνη του </w:t>
      </w:r>
      <w:r w:rsidRPr="00FE2BD3">
        <w:rPr>
          <w:rFonts w:ascii="Times New Roman" w:hAnsi="Times New Roman"/>
          <w:lang w:val="en-US"/>
        </w:rPr>
        <w:t>Otay</w:t>
      </w:r>
      <w:r w:rsidRPr="00FE2BD3">
        <w:rPr>
          <w:rFonts w:ascii="Times New Roman" w:hAnsi="Times New Roman"/>
        </w:rPr>
        <w:t xml:space="preserve"> στην Καλιφόρνια, στις ΗΠΑ. Είναι ευρέως εισαγόμενο κι εγκατεστημένο στον Καναδά και τις ΗΠΑ, συμπεριλαμβανομένων των λεκανών απορροής του Αρκτικού, του Ατλαντικού ωκεανού, των Μεγάλων Λιμνών, του ποταμού Μισισιπή και του Ρίο Γκράντε (</w:t>
      </w:r>
      <w:r w:rsidRPr="00FE2BD3">
        <w:rPr>
          <w:rFonts w:ascii="Times New Roman" w:hAnsi="Times New Roman"/>
          <w:lang w:val="en-US"/>
        </w:rPr>
        <w:t>Page</w:t>
      </w:r>
      <w:r w:rsidRPr="00FE2BD3">
        <w:rPr>
          <w:rFonts w:ascii="Times New Roman" w:hAnsi="Times New Roman"/>
        </w:rPr>
        <w:t xml:space="preserve"> &amp; </w:t>
      </w:r>
      <w:r w:rsidRPr="00FE2BD3">
        <w:rPr>
          <w:rFonts w:ascii="Times New Roman" w:hAnsi="Times New Roman"/>
          <w:lang w:val="en-US"/>
        </w:rPr>
        <w:t>Burr</w:t>
      </w:r>
      <w:r w:rsidRPr="00FE2BD3">
        <w:rPr>
          <w:rFonts w:ascii="Times New Roman" w:hAnsi="Times New Roman"/>
        </w:rPr>
        <w:t xml:space="preserve">, 2011). Έχει καταγραφεί επιπλέον στα νησιά </w:t>
      </w:r>
      <w:r w:rsidRPr="00FE2BD3">
        <w:rPr>
          <w:rFonts w:ascii="Times New Roman" w:hAnsi="Times New Roman"/>
          <w:lang w:val="en-US"/>
        </w:rPr>
        <w:t>Commander</w:t>
      </w:r>
      <w:r w:rsidRPr="00FE2BD3">
        <w:rPr>
          <w:rFonts w:ascii="Times New Roman" w:hAnsi="Times New Roman"/>
        </w:rPr>
        <w:t xml:space="preserve"> Καμτσάτκα και σποραδικά στη θάλασσα του </w:t>
      </w:r>
      <w:proofErr w:type="spellStart"/>
      <w:r w:rsidRPr="00FE2BD3">
        <w:rPr>
          <w:rFonts w:ascii="Times New Roman" w:hAnsi="Times New Roman"/>
        </w:rPr>
        <w:t>Οχότσκ</w:t>
      </w:r>
      <w:proofErr w:type="spellEnd"/>
      <w:r w:rsidRPr="00FE2BD3">
        <w:rPr>
          <w:rFonts w:ascii="Times New Roman" w:hAnsi="Times New Roman"/>
        </w:rPr>
        <w:t>, νότια μέχρι τις εκβολές του ποταμού Αμούρ κατά μήκος της ηπειρωτικής χώρας. Οι καταγραφές εκτός Καμτσάτκα αντιπροσωπεύουν μεταναστευτικά ή απολωλότα χέλια της Καμτσάτκα και όχι τον εγκατεστημένο αυτόχθονα πληθυσμό (</w:t>
      </w:r>
      <w:r w:rsidRPr="00FE2BD3">
        <w:rPr>
          <w:rFonts w:ascii="Times New Roman" w:hAnsi="Times New Roman"/>
          <w:lang w:val="en-US"/>
        </w:rPr>
        <w:t>Behnke</w:t>
      </w:r>
      <w:r w:rsidRPr="00FE2BD3">
        <w:rPr>
          <w:rFonts w:ascii="Times New Roman" w:hAnsi="Times New Roman"/>
        </w:rPr>
        <w:t>, 1992). Έχει εισαχθεί σε εκείνες τις περιοχές για λόγους υδατοκαλλιέργειας και εμπλουτισμού υδάτινων οικοσυστημάτων. Στην Ελλάδα, η εισαγωγή του πραγματοποιήθηκε για σκοπούς υδατοκαλλιέργειας και εμπλουτισμού των ορεινών υδάτινων οικοσυστημάτων, με στόχο την ενίσχυση της ερασιτεχνικής αλιείας (βλ. Παράρτημα).</w:t>
      </w:r>
    </w:p>
    <w:p w14:paraId="07BC8DF3"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Το είδος φτάνει σε μέγιστο μήκος τα 122 </w:t>
      </w:r>
      <w:r w:rsidRPr="00FE2BD3">
        <w:rPr>
          <w:rFonts w:ascii="Times New Roman" w:hAnsi="Times New Roman"/>
          <w:lang w:val="en-US"/>
        </w:rPr>
        <w:t>cm</w:t>
      </w:r>
      <w:r w:rsidRPr="00FE2BD3">
        <w:rPr>
          <w:rFonts w:ascii="Times New Roman" w:hAnsi="Times New Roman"/>
        </w:rPr>
        <w:t xml:space="preserve">, με κοινό μήκος τα 60 </w:t>
      </w:r>
      <w:r w:rsidRPr="00FE2BD3">
        <w:rPr>
          <w:rFonts w:ascii="Times New Roman" w:hAnsi="Times New Roman"/>
          <w:lang w:val="en-US"/>
        </w:rPr>
        <w:t>cm</w:t>
      </w:r>
      <w:r w:rsidRPr="00FE2BD3">
        <w:rPr>
          <w:rFonts w:ascii="Times New Roman" w:hAnsi="Times New Roman"/>
        </w:rPr>
        <w:t xml:space="preserve"> (</w:t>
      </w:r>
      <w:proofErr w:type="spellStart"/>
      <w:r w:rsidRPr="00FE2BD3">
        <w:rPr>
          <w:rFonts w:ascii="Times New Roman" w:hAnsi="Times New Roman"/>
        </w:rPr>
        <w:t>Love</w:t>
      </w:r>
      <w:proofErr w:type="spellEnd"/>
      <w:r w:rsidRPr="00FE2BD3">
        <w:rPr>
          <w:rFonts w:ascii="Times New Roman" w:hAnsi="Times New Roman"/>
        </w:rPr>
        <w:t xml:space="preserve">, </w:t>
      </w:r>
      <w:proofErr w:type="spellStart"/>
      <w:r w:rsidRPr="00FE2BD3">
        <w:rPr>
          <w:rFonts w:ascii="Times New Roman" w:hAnsi="Times New Roman"/>
        </w:rPr>
        <w:t>Mecklenburg</w:t>
      </w:r>
      <w:proofErr w:type="spellEnd"/>
      <w:r w:rsidRPr="00FE2BD3">
        <w:rPr>
          <w:rFonts w:ascii="Times New Roman" w:hAnsi="Times New Roman"/>
        </w:rPr>
        <w:t xml:space="preserve">, </w:t>
      </w:r>
      <w:proofErr w:type="spellStart"/>
      <w:r w:rsidRPr="00FE2BD3">
        <w:rPr>
          <w:rFonts w:ascii="Times New Roman" w:hAnsi="Times New Roman"/>
        </w:rPr>
        <w:t>Mecklenburg</w:t>
      </w:r>
      <w:proofErr w:type="spellEnd"/>
      <w:r w:rsidRPr="00FE2BD3">
        <w:rPr>
          <w:rFonts w:ascii="Times New Roman" w:hAnsi="Times New Roman"/>
        </w:rPr>
        <w:t xml:space="preserve"> &amp; </w:t>
      </w:r>
      <w:proofErr w:type="spellStart"/>
      <w:r w:rsidRPr="00FE2BD3">
        <w:rPr>
          <w:rFonts w:ascii="Times New Roman" w:hAnsi="Times New Roman"/>
        </w:rPr>
        <w:t>Thorsteinson</w:t>
      </w:r>
      <w:proofErr w:type="spellEnd"/>
      <w:r w:rsidRPr="00FE2BD3">
        <w:rPr>
          <w:rFonts w:ascii="Times New Roman" w:hAnsi="Times New Roman"/>
        </w:rPr>
        <w:t xml:space="preserve">, 2005). Το μέγιστο βάρος είναι καταγεγραμμένο στα 25,9 </w:t>
      </w:r>
      <w:r w:rsidRPr="00FE2BD3">
        <w:rPr>
          <w:rFonts w:ascii="Times New Roman" w:hAnsi="Times New Roman"/>
          <w:lang w:val="en-US"/>
        </w:rPr>
        <w:t>kg</w:t>
      </w:r>
      <w:r w:rsidRPr="00FE2BD3">
        <w:rPr>
          <w:rFonts w:ascii="Times New Roman" w:hAnsi="Times New Roman"/>
        </w:rPr>
        <w:t xml:space="preserve"> και η μέγιστη ηλικία στα 11 έτη (</w:t>
      </w:r>
      <w:r w:rsidRPr="00FE2BD3">
        <w:rPr>
          <w:rFonts w:ascii="Times New Roman" w:hAnsi="Times New Roman"/>
          <w:lang w:val="en-US"/>
        </w:rPr>
        <w:t>Eakins</w:t>
      </w:r>
      <w:r w:rsidRPr="00FE2BD3">
        <w:rPr>
          <w:rFonts w:ascii="Times New Roman" w:hAnsi="Times New Roman"/>
        </w:rPr>
        <w:t>, 2019·</w:t>
      </w:r>
      <w:r w:rsidRPr="00FE2BD3">
        <w:rPr>
          <w:rFonts w:ascii="Times New Roman" w:hAnsi="Times New Roman"/>
          <w:lang w:val="en-US"/>
        </w:rPr>
        <w:t>Hugg</w:t>
      </w:r>
      <w:r w:rsidRPr="00FE2BD3">
        <w:rPr>
          <w:rFonts w:ascii="Times New Roman" w:hAnsi="Times New Roman"/>
        </w:rPr>
        <w:t xml:space="preserve">, 1966). Μορφολογικά, όπως είναι διακριτό και στην εικόνα 25, έχει ατρακτοειδές σώμα με συμπιεσμένη διατομή. Διαθέτει συνολικά 14-16 μαλακές ραχιαίες άκανθες και 6-12 μαλακές </w:t>
      </w:r>
      <w:proofErr w:type="spellStart"/>
      <w:r w:rsidRPr="00FE2BD3">
        <w:rPr>
          <w:rFonts w:ascii="Times New Roman" w:hAnsi="Times New Roman"/>
        </w:rPr>
        <w:t>εδρικές</w:t>
      </w:r>
      <w:proofErr w:type="spellEnd"/>
      <w:r w:rsidRPr="00FE2BD3">
        <w:rPr>
          <w:rFonts w:ascii="Times New Roman" w:hAnsi="Times New Roman"/>
        </w:rPr>
        <w:t xml:space="preserve"> ακτίνες κι έχει 60-66 σπονδύλους. Δεν έχει γαμήλιους όζους, αλλά παρατηρούνται μικρές αλλαγές στο κεφάλι, στο στόμα και το χρώμα, ειδικά στα αρσενικά που γεννούν. Το χρώμα διαφέρει ανάλογα με το περιβάλλον, το μέγεθος και τη σεξουαλική του κατάσταση. Διαφέρει από το </w:t>
      </w:r>
      <w:r w:rsidRPr="00FE2BD3">
        <w:rPr>
          <w:rFonts w:ascii="Times New Roman" w:hAnsi="Times New Roman"/>
          <w:lang w:val="en-US"/>
        </w:rPr>
        <w:t>Oncorhynchus</w:t>
      </w:r>
      <w:r w:rsidRPr="00FE2BD3">
        <w:rPr>
          <w:rFonts w:ascii="Times New Roman" w:hAnsi="Times New Roman"/>
        </w:rPr>
        <w:t xml:space="preserve"> </w:t>
      </w:r>
      <w:proofErr w:type="spellStart"/>
      <w:r w:rsidRPr="00FE2BD3">
        <w:rPr>
          <w:rFonts w:ascii="Times New Roman" w:hAnsi="Times New Roman"/>
          <w:lang w:val="en-US"/>
        </w:rPr>
        <w:t>gorbuscha</w:t>
      </w:r>
      <w:proofErr w:type="spellEnd"/>
      <w:r w:rsidRPr="00FE2BD3">
        <w:rPr>
          <w:rFonts w:ascii="Times New Roman" w:hAnsi="Times New Roman"/>
        </w:rPr>
        <w:t>, λόγω του πρωκτικού πτερυγίου με 6-9 διακλαδισμένες ακτίνες, 115-130 λέπια στη μεσαία πλευρική καμπούρα και 16-17 βράγχια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w:t>
      </w:r>
    </w:p>
    <w:p w14:paraId="679E5434"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Ζει σε πηγές, ρυάκια, μικρά έως μεγάλα ποτάμια, λίμνες και παλιρροιακές περιοχές (</w:t>
      </w:r>
      <w:r w:rsidRPr="00FE2BD3">
        <w:rPr>
          <w:rFonts w:ascii="Times New Roman" w:hAnsi="Times New Roman"/>
          <w:lang w:val="en-US"/>
        </w:rPr>
        <w:t>Page</w:t>
      </w:r>
      <w:r w:rsidRPr="00FE2BD3">
        <w:rPr>
          <w:rFonts w:ascii="Times New Roman" w:hAnsi="Times New Roman"/>
        </w:rPr>
        <w:t xml:space="preserve"> &amp; </w:t>
      </w:r>
      <w:r w:rsidRPr="00FE2BD3">
        <w:rPr>
          <w:rFonts w:ascii="Times New Roman" w:hAnsi="Times New Roman"/>
          <w:lang w:val="en-US"/>
        </w:rPr>
        <w:t>Burr</w:t>
      </w:r>
      <w:r w:rsidRPr="00FE2BD3">
        <w:rPr>
          <w:rFonts w:ascii="Times New Roman" w:hAnsi="Times New Roman"/>
        </w:rPr>
        <w:t>, 2011). Είναι ανάδρομο σε παράκτια ρεύματα (</w:t>
      </w:r>
      <w:r w:rsidRPr="00FE2BD3">
        <w:rPr>
          <w:rFonts w:ascii="Times New Roman" w:hAnsi="Times New Roman"/>
          <w:lang w:val="en-US"/>
        </w:rPr>
        <w:t>Page</w:t>
      </w:r>
      <w:r w:rsidRPr="00FE2BD3">
        <w:rPr>
          <w:rFonts w:ascii="Times New Roman" w:hAnsi="Times New Roman"/>
        </w:rPr>
        <w:t xml:space="preserve"> &amp; </w:t>
      </w:r>
      <w:r w:rsidRPr="00FE2BD3">
        <w:rPr>
          <w:rFonts w:ascii="Times New Roman" w:hAnsi="Times New Roman"/>
          <w:lang w:val="en-US"/>
        </w:rPr>
        <w:t>Burr</w:t>
      </w:r>
      <w:r w:rsidRPr="00FE2BD3">
        <w:rPr>
          <w:rFonts w:ascii="Times New Roman" w:hAnsi="Times New Roman"/>
        </w:rPr>
        <w:t xml:space="preserve">, 1991). Τρέφεται με μια ποικιλία υδρόβιων και χερσαίων ασπόνδυλων και μικρών ψαριών. Στη θάλασσα θηρεύει </w:t>
      </w:r>
      <w:r w:rsidRPr="00FE2BD3">
        <w:rPr>
          <w:rFonts w:ascii="Times New Roman" w:hAnsi="Times New Roman"/>
        </w:rPr>
        <w:lastRenderedPageBreak/>
        <w:t>ψάρια και κεφαλόποδα. Χρησιμοποιείται νωπό, καπνιστό, κονσερβοποιημένο και κατεψυγμένο. Τρώγεται ψητό, τηγανητό, βρασμένο και στο φούρνο (</w:t>
      </w:r>
      <w:r w:rsidRPr="00FE2BD3">
        <w:rPr>
          <w:rFonts w:ascii="Times New Roman" w:hAnsi="Times New Roman"/>
          <w:lang w:val="en-US"/>
        </w:rPr>
        <w:t>Frimodt</w:t>
      </w:r>
      <w:r w:rsidRPr="00FE2BD3">
        <w:rPr>
          <w:rFonts w:ascii="Times New Roman" w:hAnsi="Times New Roman"/>
        </w:rPr>
        <w:t>, 1995).</w:t>
      </w:r>
    </w:p>
    <w:p w14:paraId="4011402F"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Έχει αναφερθεί από άλλες μελέτες ότι δεν δημιουργεί αναπαραγωγικούς πληθυσμούς, εάν η περίοδος της αιχμής της εμφάνισης των </w:t>
      </w:r>
      <w:proofErr w:type="spellStart"/>
      <w:r w:rsidRPr="00FE2BD3">
        <w:rPr>
          <w:rFonts w:ascii="Times New Roman" w:hAnsi="Times New Roman"/>
        </w:rPr>
        <w:t>ιχθυδίων</w:t>
      </w:r>
      <w:proofErr w:type="spellEnd"/>
      <w:r w:rsidRPr="00FE2BD3">
        <w:rPr>
          <w:rFonts w:ascii="Times New Roman" w:hAnsi="Times New Roman"/>
        </w:rPr>
        <w:t xml:space="preserve"> συμπίπτει με την περίοδο των πλημμυρών και τις χαμηλές θερμοκρασίες του καλοκαιριού και αν η θερμοκρασία δεν είναι χαμηλότερη των 13 βαθμών Κελσίου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xml:space="preserve">, 2007). Τα αρσενικά ωριμάζουν στα 2 έτη και τα θηλυκά στα 3. Η αναπαραγωγή λαμβάνει χώρα από τον Νοέμβριο μέχρι τον Μάιο στο βόρειο και από τον Αύγουστο έως τον Νοέμβριο στο νότιο. Το μέγεθος των αυγών κυμαίνεται στα 3-6 </w:t>
      </w:r>
      <w:r w:rsidRPr="00FE2BD3">
        <w:rPr>
          <w:rFonts w:ascii="Times New Roman" w:hAnsi="Times New Roman"/>
          <w:lang w:val="en-US"/>
        </w:rPr>
        <w:t>mm</w:t>
      </w:r>
      <w:r w:rsidRPr="00FE2BD3">
        <w:rPr>
          <w:rFonts w:ascii="Times New Roman" w:hAnsi="Times New Roman"/>
        </w:rPr>
        <w:t xml:space="preserve"> και το μήκος του νεογνού μετά την εκκόλαψη στα 12-20 </w:t>
      </w:r>
      <w:r w:rsidRPr="00FE2BD3">
        <w:rPr>
          <w:rFonts w:ascii="Times New Roman" w:hAnsi="Times New Roman"/>
          <w:lang w:val="en-US"/>
        </w:rPr>
        <w:t>mm</w:t>
      </w:r>
      <w:r w:rsidRPr="00FE2BD3">
        <w:rPr>
          <w:rFonts w:ascii="Times New Roman" w:hAnsi="Times New Roman"/>
        </w:rPr>
        <w:t>. Τα θηλυκά παράγουν από 700 έως 4000 αυγά ανά ωοτοκία (</w:t>
      </w:r>
      <w:r w:rsidRPr="00FE2BD3">
        <w:rPr>
          <w:rFonts w:ascii="Times New Roman" w:hAnsi="Times New Roman"/>
          <w:lang w:val="en-US"/>
        </w:rPr>
        <w:t>Gall</w:t>
      </w:r>
      <w:r w:rsidRPr="00FE2BD3">
        <w:rPr>
          <w:rFonts w:ascii="Times New Roman" w:hAnsi="Times New Roman"/>
        </w:rPr>
        <w:t xml:space="preserve"> &amp; </w:t>
      </w:r>
      <w:r w:rsidRPr="00FE2BD3">
        <w:rPr>
          <w:rFonts w:ascii="Times New Roman" w:hAnsi="Times New Roman"/>
          <w:lang w:val="en-US"/>
        </w:rPr>
        <w:t>Crandell</w:t>
      </w:r>
      <w:r w:rsidRPr="00FE2BD3">
        <w:rPr>
          <w:rFonts w:ascii="Times New Roman" w:hAnsi="Times New Roman"/>
        </w:rPr>
        <w:t>, 1992).</w:t>
      </w:r>
    </w:p>
    <w:p w14:paraId="70D81720" w14:textId="77777777" w:rsidR="00FE2BD3" w:rsidRPr="00FE2BD3" w:rsidRDefault="00FE2BD3" w:rsidP="00FE2BD3">
      <w:pPr>
        <w:spacing w:after="120" w:line="360" w:lineRule="auto"/>
        <w:jc w:val="both"/>
        <w:rPr>
          <w:rFonts w:ascii="Times New Roman" w:hAnsi="Times New Roman"/>
        </w:rPr>
      </w:pPr>
    </w:p>
    <w:p w14:paraId="2CFC0E7A" w14:textId="77777777" w:rsidR="00FE2BD3" w:rsidRPr="00FE2BD3" w:rsidRDefault="00FE2BD3" w:rsidP="00FE2BD3">
      <w:pPr>
        <w:spacing w:after="120" w:line="360" w:lineRule="auto"/>
        <w:jc w:val="both"/>
        <w:rPr>
          <w:rFonts w:ascii="Times New Roman" w:hAnsi="Times New Roman"/>
        </w:rPr>
      </w:pPr>
      <w:proofErr w:type="spellStart"/>
      <w:r w:rsidRPr="00FE2BD3">
        <w:rPr>
          <w:rFonts w:ascii="Times New Roman" w:hAnsi="Times New Roman"/>
          <w:b/>
          <w:bCs/>
          <w:lang w:val="en-US"/>
        </w:rPr>
        <w:t>Parabramis</w:t>
      </w:r>
      <w:proofErr w:type="spellEnd"/>
      <w:r w:rsidRPr="00FE2BD3">
        <w:rPr>
          <w:rFonts w:ascii="Times New Roman" w:hAnsi="Times New Roman"/>
          <w:b/>
          <w:bCs/>
          <w:lang w:val="en-US"/>
        </w:rPr>
        <w:t xml:space="preserve"> </w:t>
      </w:r>
      <w:proofErr w:type="spellStart"/>
      <w:r w:rsidRPr="00FE2BD3">
        <w:rPr>
          <w:rFonts w:ascii="Times New Roman" w:hAnsi="Times New Roman"/>
          <w:b/>
          <w:bCs/>
          <w:lang w:val="en-US"/>
        </w:rPr>
        <w:t>pekinensis</w:t>
      </w:r>
      <w:proofErr w:type="spellEnd"/>
      <w:r w:rsidRPr="00FE2BD3">
        <w:rPr>
          <w:rFonts w:ascii="Times New Roman" w:hAnsi="Times New Roman"/>
          <w:b/>
          <w:bCs/>
          <w:lang w:val="en-US"/>
        </w:rPr>
        <w:t xml:space="preserve"> (Basilewsky, 1855)</w:t>
      </w:r>
    </w:p>
    <w:p w14:paraId="5CC42EDE" w14:textId="77777777" w:rsidR="00FE2BD3" w:rsidRPr="00FE2BD3" w:rsidRDefault="00FE2BD3" w:rsidP="00FE2BD3">
      <w:pPr>
        <w:spacing w:after="120" w:line="360" w:lineRule="auto"/>
        <w:jc w:val="both"/>
        <w:rPr>
          <w:rFonts w:ascii="Times New Roman" w:hAnsi="Times New Roman"/>
          <w:b/>
          <w:bCs/>
          <w:lang w:val="en-US"/>
        </w:rPr>
      </w:pPr>
      <w:r w:rsidRPr="00FE2BD3">
        <w:rPr>
          <w:rFonts w:ascii="Times New Roman" w:hAnsi="Times New Roman"/>
          <w:b/>
          <w:bCs/>
          <w:noProof/>
          <w:lang w:val="en-US"/>
        </w:rPr>
        <w:drawing>
          <wp:inline distT="0" distB="0" distL="0" distR="0" wp14:anchorId="39F99852" wp14:editId="37555496">
            <wp:extent cx="2880360" cy="1710416"/>
            <wp:effectExtent l="0" t="0" r="0" b="0"/>
            <wp:docPr id="91980799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97106" cy="1720360"/>
                    </a:xfrm>
                    <a:prstGeom prst="rect">
                      <a:avLst/>
                    </a:prstGeom>
                    <a:noFill/>
                  </pic:spPr>
                </pic:pic>
              </a:graphicData>
            </a:graphic>
          </wp:inline>
        </w:drawing>
      </w:r>
    </w:p>
    <w:p w14:paraId="6D46DE9A" w14:textId="77777777" w:rsidR="00FE2BD3" w:rsidRPr="00FE2BD3" w:rsidRDefault="00FE2BD3" w:rsidP="00FE2BD3">
      <w:pPr>
        <w:spacing w:after="120" w:line="360" w:lineRule="auto"/>
        <w:jc w:val="both"/>
        <w:rPr>
          <w:rFonts w:ascii="Times New Roman" w:hAnsi="Times New Roman"/>
        </w:rPr>
      </w:pPr>
      <w:proofErr w:type="spellStart"/>
      <w:r w:rsidRPr="00FE2BD3">
        <w:rPr>
          <w:rFonts w:ascii="Times New Roman" w:hAnsi="Times New Roman"/>
          <w:lang w:val="en-US"/>
        </w:rPr>
        <w:t>Εικόν</w:t>
      </w:r>
      <w:proofErr w:type="spellEnd"/>
      <w:r w:rsidRPr="00FE2BD3">
        <w:rPr>
          <w:rFonts w:ascii="Times New Roman" w:hAnsi="Times New Roman"/>
          <w:lang w:val="en-US"/>
        </w:rPr>
        <w:t xml:space="preserve">α 26. </w:t>
      </w:r>
      <w:proofErr w:type="spellStart"/>
      <w:r w:rsidRPr="00FE2BD3">
        <w:rPr>
          <w:rFonts w:ascii="Times New Roman" w:hAnsi="Times New Roman"/>
          <w:lang w:val="en-US"/>
        </w:rPr>
        <w:t>Parabramis</w:t>
      </w:r>
      <w:proofErr w:type="spellEnd"/>
      <w:r w:rsidRPr="00FE2BD3">
        <w:rPr>
          <w:rFonts w:ascii="Times New Roman" w:hAnsi="Times New Roman"/>
          <w:lang w:val="en-US"/>
        </w:rPr>
        <w:t xml:space="preserve"> </w:t>
      </w:r>
      <w:proofErr w:type="spellStart"/>
      <w:r w:rsidRPr="00FE2BD3">
        <w:rPr>
          <w:rFonts w:ascii="Times New Roman" w:hAnsi="Times New Roman"/>
          <w:lang w:val="en-US"/>
        </w:rPr>
        <w:t>pekinensis</w:t>
      </w:r>
      <w:proofErr w:type="spellEnd"/>
      <w:r w:rsidRPr="00FE2BD3">
        <w:rPr>
          <w:rFonts w:ascii="Times New Roman" w:hAnsi="Times New Roman"/>
          <w:lang w:val="en-US"/>
        </w:rPr>
        <w:t xml:space="preserve"> (Basilewsky, 1855). </w:t>
      </w:r>
      <w:r w:rsidRPr="00FE2BD3">
        <w:rPr>
          <w:rFonts w:ascii="Times New Roman" w:hAnsi="Times New Roman"/>
        </w:rPr>
        <w:t>Φωτογραφία</w:t>
      </w:r>
      <w:r w:rsidRPr="00FE2BD3">
        <w:rPr>
          <w:rFonts w:ascii="Times New Roman" w:hAnsi="Times New Roman"/>
          <w:lang w:val="en-US"/>
        </w:rPr>
        <w:t xml:space="preserve">: CAFS. </w:t>
      </w:r>
      <w:r w:rsidRPr="00FE2BD3">
        <w:rPr>
          <w:rFonts w:ascii="Times New Roman" w:hAnsi="Times New Roman"/>
        </w:rPr>
        <w:t>(</w:t>
      </w:r>
      <w:proofErr w:type="spellStart"/>
      <w:r w:rsidRPr="00FE2BD3">
        <w:rPr>
          <w:rFonts w:ascii="Times New Roman" w:hAnsi="Times New Roman"/>
          <w:lang w:val="en-US"/>
        </w:rPr>
        <w:t>Fishbase</w:t>
      </w:r>
      <w:proofErr w:type="spellEnd"/>
      <w:r w:rsidRPr="00FE2BD3">
        <w:rPr>
          <w:rFonts w:ascii="Times New Roman" w:hAnsi="Times New Roman"/>
        </w:rPr>
        <w:t>).</w:t>
      </w:r>
    </w:p>
    <w:p w14:paraId="52D69F9F"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Το είδος που διακρίνεται στην εικόνα 26 ανήκει στην τάξη </w:t>
      </w:r>
      <w:proofErr w:type="spellStart"/>
      <w:r w:rsidRPr="00FE2BD3">
        <w:rPr>
          <w:rFonts w:ascii="Times New Roman" w:hAnsi="Times New Roman"/>
          <w:lang w:val="en-US"/>
        </w:rPr>
        <w:t>Cyprinoformes</w:t>
      </w:r>
      <w:proofErr w:type="spellEnd"/>
      <w:r w:rsidRPr="00FE2BD3">
        <w:rPr>
          <w:rFonts w:ascii="Times New Roman" w:hAnsi="Times New Roman"/>
        </w:rPr>
        <w:t xml:space="preserve"> που περιλαμβάνει τους κυπρίνους και στην οικογένεια </w:t>
      </w:r>
      <w:proofErr w:type="spellStart"/>
      <w:r w:rsidRPr="00FE2BD3">
        <w:rPr>
          <w:rFonts w:ascii="Times New Roman" w:hAnsi="Times New Roman"/>
          <w:lang w:val="en-US"/>
        </w:rPr>
        <w:t>Xenocyprididae</w:t>
      </w:r>
      <w:proofErr w:type="spellEnd"/>
      <w:r w:rsidRPr="00FE2BD3">
        <w:rPr>
          <w:rFonts w:ascii="Times New Roman" w:hAnsi="Times New Roman"/>
        </w:rPr>
        <w:t xml:space="preserve">, στην οποία περιλαμβάνονται τους κυπρίνους της Ανατολικής Ασίας. Το όνομα </w:t>
      </w:r>
      <w:proofErr w:type="spellStart"/>
      <w:r w:rsidRPr="00FE2BD3">
        <w:rPr>
          <w:rFonts w:ascii="Times New Roman" w:hAnsi="Times New Roman"/>
          <w:lang w:val="en-US"/>
        </w:rPr>
        <w:t>Parabramis</w:t>
      </w:r>
      <w:proofErr w:type="spellEnd"/>
      <w:r w:rsidRPr="00FE2BD3">
        <w:rPr>
          <w:rFonts w:ascii="Times New Roman" w:hAnsi="Times New Roman"/>
        </w:rPr>
        <w:t xml:space="preserve"> προέρχεται από την ελληνική λέξη «παρά» που σημαίνει στο πλάι και την παλιά γαλλική λέξη «</w:t>
      </w:r>
      <w:r w:rsidRPr="00FE2BD3">
        <w:rPr>
          <w:rFonts w:ascii="Times New Roman" w:hAnsi="Times New Roman"/>
          <w:lang w:val="en-US"/>
        </w:rPr>
        <w:t>breme</w:t>
      </w:r>
      <w:r w:rsidRPr="00FE2BD3">
        <w:rPr>
          <w:rFonts w:ascii="Times New Roman" w:hAnsi="Times New Roman"/>
        </w:rPr>
        <w:t>» ή «</w:t>
      </w:r>
      <w:proofErr w:type="spellStart"/>
      <w:r w:rsidRPr="00FE2BD3">
        <w:rPr>
          <w:rFonts w:ascii="Times New Roman" w:hAnsi="Times New Roman"/>
          <w:lang w:val="en-US"/>
        </w:rPr>
        <w:t>bremse</w:t>
      </w:r>
      <w:proofErr w:type="spellEnd"/>
      <w:r w:rsidRPr="00FE2BD3">
        <w:rPr>
          <w:rFonts w:ascii="Times New Roman" w:hAnsi="Times New Roman"/>
        </w:rPr>
        <w:t>», η οποία αναφέρεται σε ένα ψάρι γλυκού νερού (</w:t>
      </w:r>
      <w:r w:rsidRPr="00FE2BD3">
        <w:rPr>
          <w:rFonts w:ascii="Times New Roman" w:hAnsi="Times New Roman"/>
          <w:lang w:val="en-US"/>
        </w:rPr>
        <w:t>Romero</w:t>
      </w:r>
      <w:r w:rsidRPr="00FE2BD3">
        <w:rPr>
          <w:rFonts w:ascii="Times New Roman" w:hAnsi="Times New Roman"/>
        </w:rPr>
        <w:t>, 2002).</w:t>
      </w:r>
    </w:p>
    <w:p w14:paraId="0EB68356"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Η εικόνα 26 παρουσιάζει το είδος ως αμφίδρομο, το οποίο απαντά σε γλυκά νερά και μπορεί να προσαρμοστεί σε υφάλμυρα </w:t>
      </w:r>
      <w:proofErr w:type="spellStart"/>
      <w:r w:rsidRPr="00FE2BD3">
        <w:rPr>
          <w:rFonts w:ascii="Times New Roman" w:hAnsi="Times New Roman"/>
        </w:rPr>
        <w:t>βενθοπελαγικά</w:t>
      </w:r>
      <w:proofErr w:type="spellEnd"/>
      <w:r w:rsidRPr="00FE2BD3">
        <w:rPr>
          <w:rFonts w:ascii="Times New Roman" w:hAnsi="Times New Roman"/>
        </w:rPr>
        <w:t xml:space="preserve"> περιβάλλοντα, με ιδανικό θερμοκρασιακό εύρος μεταξύ 10 και 20 βαθμών Κελσίου (</w:t>
      </w:r>
      <w:r w:rsidRPr="00FE2BD3">
        <w:rPr>
          <w:rFonts w:ascii="Times New Roman" w:hAnsi="Times New Roman"/>
          <w:lang w:val="en-US"/>
        </w:rPr>
        <w:t>Riede</w:t>
      </w:r>
      <w:r w:rsidRPr="00FE2BD3">
        <w:rPr>
          <w:rFonts w:ascii="Times New Roman" w:hAnsi="Times New Roman"/>
        </w:rPr>
        <w:t>, 2004·</w:t>
      </w:r>
      <w:r w:rsidRPr="00FE2BD3">
        <w:rPr>
          <w:rFonts w:ascii="Times New Roman" w:hAnsi="Times New Roman"/>
          <w:lang w:val="en-US"/>
        </w:rPr>
        <w:t>Baensch</w:t>
      </w:r>
      <w:r w:rsidRPr="00FE2BD3">
        <w:rPr>
          <w:rFonts w:ascii="Times New Roman" w:hAnsi="Times New Roman"/>
        </w:rPr>
        <w:t xml:space="preserve"> &amp; </w:t>
      </w:r>
      <w:r w:rsidRPr="00FE2BD3">
        <w:rPr>
          <w:rFonts w:ascii="Times New Roman" w:hAnsi="Times New Roman"/>
          <w:lang w:val="en-US"/>
        </w:rPr>
        <w:t>Riehl</w:t>
      </w:r>
      <w:r w:rsidRPr="00FE2BD3">
        <w:rPr>
          <w:rFonts w:ascii="Times New Roman" w:hAnsi="Times New Roman"/>
        </w:rPr>
        <w:t xml:space="preserve">, 1997). Προέρχεται από την Ανατολική Ασία και πιο συγκεκριμένα από την Κίνα, από τις λεκάνες του Κίτρινου και </w:t>
      </w:r>
      <w:r w:rsidRPr="00FE2BD3">
        <w:rPr>
          <w:rFonts w:ascii="Times New Roman" w:hAnsi="Times New Roman"/>
          <w:lang w:val="en-US"/>
        </w:rPr>
        <w:t>Yangtze</w:t>
      </w:r>
      <w:r w:rsidRPr="00FE2BD3">
        <w:rPr>
          <w:rFonts w:ascii="Times New Roman" w:hAnsi="Times New Roman"/>
        </w:rPr>
        <w:t xml:space="preserve"> ποταμού. Η κατανομή του εκτείνεται στην Ασία, στη λεκάνη του ποταμού Αμούρ, από το </w:t>
      </w:r>
      <w:proofErr w:type="spellStart"/>
      <w:r w:rsidRPr="00FE2BD3">
        <w:rPr>
          <w:rFonts w:ascii="Times New Roman" w:hAnsi="Times New Roman"/>
        </w:rPr>
        <w:t>Μπλαγκοβέσενσκ</w:t>
      </w:r>
      <w:proofErr w:type="spellEnd"/>
      <w:r w:rsidRPr="00FE2BD3">
        <w:rPr>
          <w:rFonts w:ascii="Times New Roman" w:hAnsi="Times New Roman"/>
        </w:rPr>
        <w:t xml:space="preserve"> μέχρι τις εκβολές των ποταμών </w:t>
      </w:r>
      <w:proofErr w:type="spellStart"/>
      <w:r w:rsidRPr="00FE2BD3">
        <w:rPr>
          <w:rFonts w:ascii="Times New Roman" w:hAnsi="Times New Roman"/>
        </w:rPr>
        <w:t>Σουνγκάρι</w:t>
      </w:r>
      <w:proofErr w:type="spellEnd"/>
      <w:r w:rsidRPr="00FE2BD3">
        <w:rPr>
          <w:rFonts w:ascii="Times New Roman" w:hAnsi="Times New Roman"/>
        </w:rPr>
        <w:t xml:space="preserve">, </w:t>
      </w:r>
      <w:proofErr w:type="spellStart"/>
      <w:r w:rsidRPr="00FE2BD3">
        <w:rPr>
          <w:rFonts w:ascii="Times New Roman" w:hAnsi="Times New Roman"/>
        </w:rPr>
        <w:t>Ουσούρι</w:t>
      </w:r>
      <w:proofErr w:type="spellEnd"/>
      <w:r w:rsidRPr="00FE2BD3">
        <w:rPr>
          <w:rFonts w:ascii="Times New Roman" w:hAnsi="Times New Roman"/>
        </w:rPr>
        <w:t xml:space="preserve"> και </w:t>
      </w:r>
      <w:r w:rsidRPr="00FE2BD3">
        <w:rPr>
          <w:rFonts w:ascii="Times New Roman" w:hAnsi="Times New Roman"/>
        </w:rPr>
        <w:lastRenderedPageBreak/>
        <w:t xml:space="preserve">της λίμνης </w:t>
      </w:r>
      <w:proofErr w:type="spellStart"/>
      <w:r w:rsidRPr="00FE2BD3">
        <w:rPr>
          <w:rFonts w:ascii="Times New Roman" w:hAnsi="Times New Roman"/>
        </w:rPr>
        <w:t>Χάνκα</w:t>
      </w:r>
      <w:proofErr w:type="spellEnd"/>
      <w:r w:rsidRPr="00FE2BD3">
        <w:rPr>
          <w:rFonts w:ascii="Times New Roman" w:hAnsi="Times New Roman"/>
        </w:rPr>
        <w:t xml:space="preserve">, καθώς και στον ποταμό </w:t>
      </w:r>
      <w:proofErr w:type="spellStart"/>
      <w:r w:rsidRPr="00FE2BD3">
        <w:rPr>
          <w:rFonts w:ascii="Times New Roman" w:hAnsi="Times New Roman"/>
        </w:rPr>
        <w:t>Λιάο</w:t>
      </w:r>
      <w:proofErr w:type="spellEnd"/>
      <w:r w:rsidRPr="00FE2BD3">
        <w:rPr>
          <w:rFonts w:ascii="Times New Roman" w:hAnsi="Times New Roman"/>
        </w:rPr>
        <w:t xml:space="preserve">. Η εξάπλωσή του φτάνει επιπλέον στην Κίνα νότια μέχρι τη Σαγκάη και το </w:t>
      </w:r>
      <w:proofErr w:type="spellStart"/>
      <w:r w:rsidRPr="00FE2BD3">
        <w:rPr>
          <w:rFonts w:ascii="Times New Roman" w:hAnsi="Times New Roman"/>
        </w:rPr>
        <w:t>Νινγκό</w:t>
      </w:r>
      <w:proofErr w:type="spellEnd"/>
      <w:r w:rsidRPr="00FE2BD3">
        <w:rPr>
          <w:rFonts w:ascii="Times New Roman" w:hAnsi="Times New Roman"/>
        </w:rPr>
        <w:t xml:space="preserve"> (βλ. Παράρτημα). Ο βασικότερος λόγος για τον οποίο έχει εισαχθεί είναι η υδατοκαλλιέργεια.</w:t>
      </w:r>
    </w:p>
    <w:p w14:paraId="0AD9354A"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Η σεξουαλική του ωρίμανση κατορθώνεται στο μήκος των 35 </w:t>
      </w:r>
      <w:r w:rsidRPr="00FE2BD3">
        <w:rPr>
          <w:rFonts w:ascii="Times New Roman" w:hAnsi="Times New Roman"/>
          <w:lang w:val="en-US"/>
        </w:rPr>
        <w:t>cm</w:t>
      </w:r>
      <w:r w:rsidRPr="00FE2BD3">
        <w:rPr>
          <w:rFonts w:ascii="Times New Roman" w:hAnsi="Times New Roman"/>
        </w:rPr>
        <w:t xml:space="preserve">. Το μέγιστο μήκος του υπολογίζεται στα 55 </w:t>
      </w:r>
      <w:r w:rsidRPr="00FE2BD3">
        <w:rPr>
          <w:rFonts w:ascii="Times New Roman" w:hAnsi="Times New Roman"/>
          <w:lang w:val="en-US"/>
        </w:rPr>
        <w:t>cm</w:t>
      </w:r>
      <w:r w:rsidRPr="00FE2BD3">
        <w:rPr>
          <w:rFonts w:ascii="Times New Roman" w:hAnsi="Times New Roman"/>
        </w:rPr>
        <w:t xml:space="preserve">, με το συνηθισμένο να κινείται στα 8,5 </w:t>
      </w:r>
      <w:r w:rsidRPr="00FE2BD3">
        <w:rPr>
          <w:rFonts w:ascii="Times New Roman" w:hAnsi="Times New Roman"/>
          <w:lang w:val="en-US"/>
        </w:rPr>
        <w:t>cm</w:t>
      </w:r>
      <w:r w:rsidRPr="00FE2BD3">
        <w:rPr>
          <w:rFonts w:ascii="Times New Roman" w:hAnsi="Times New Roman"/>
        </w:rPr>
        <w:t xml:space="preserve"> (</w:t>
      </w:r>
      <w:r w:rsidRPr="00FE2BD3">
        <w:rPr>
          <w:rFonts w:ascii="Times New Roman" w:hAnsi="Times New Roman"/>
          <w:lang w:val="en-US"/>
        </w:rPr>
        <w:t>Berg</w:t>
      </w:r>
      <w:r w:rsidRPr="00FE2BD3">
        <w:rPr>
          <w:rFonts w:ascii="Times New Roman" w:hAnsi="Times New Roman"/>
        </w:rPr>
        <w:t>, 1964·</w:t>
      </w:r>
      <w:r w:rsidRPr="00FE2BD3">
        <w:rPr>
          <w:rFonts w:ascii="Times New Roman" w:hAnsi="Times New Roman"/>
          <w:lang w:val="en-US"/>
        </w:rPr>
        <w:t>Nichols</w:t>
      </w:r>
      <w:r w:rsidRPr="00FE2BD3">
        <w:rPr>
          <w:rFonts w:ascii="Times New Roman" w:hAnsi="Times New Roman"/>
        </w:rPr>
        <w:t xml:space="preserve">, 1943). Το μέγιστο δημοσιευμένο βάρος του είναι 4,1 </w:t>
      </w:r>
      <w:r w:rsidRPr="00FE2BD3">
        <w:rPr>
          <w:rFonts w:ascii="Times New Roman" w:hAnsi="Times New Roman"/>
          <w:lang w:val="en-US"/>
        </w:rPr>
        <w:t>kg</w:t>
      </w:r>
      <w:r w:rsidRPr="00FE2BD3">
        <w:rPr>
          <w:rFonts w:ascii="Times New Roman" w:hAnsi="Times New Roman"/>
        </w:rPr>
        <w:t xml:space="preserve"> και το μέγιστο προσδόκιμο ζωής του είναι καταγεγραμμένο στα 17 έτη (</w:t>
      </w:r>
      <w:r w:rsidRPr="00FE2BD3">
        <w:rPr>
          <w:rFonts w:ascii="Times New Roman" w:hAnsi="Times New Roman"/>
          <w:lang w:val="en-US"/>
        </w:rPr>
        <w:t>Berg</w:t>
      </w:r>
      <w:r w:rsidRPr="00FE2BD3">
        <w:rPr>
          <w:rFonts w:ascii="Times New Roman" w:hAnsi="Times New Roman"/>
        </w:rPr>
        <w:t>, 1964·</w:t>
      </w:r>
      <w:r w:rsidRPr="00FE2BD3">
        <w:rPr>
          <w:rFonts w:ascii="Times New Roman" w:hAnsi="Times New Roman"/>
          <w:lang w:val="en-US"/>
        </w:rPr>
        <w:t>Novikov</w:t>
      </w:r>
      <w:r w:rsidRPr="00FE2BD3">
        <w:rPr>
          <w:rFonts w:ascii="Times New Roman" w:hAnsi="Times New Roman"/>
        </w:rPr>
        <w:t xml:space="preserve"> </w:t>
      </w:r>
      <w:r w:rsidRPr="00FE2BD3">
        <w:rPr>
          <w:rFonts w:ascii="Times New Roman" w:hAnsi="Times New Roman"/>
          <w:lang w:val="en-US"/>
        </w:rPr>
        <w:t>et</w:t>
      </w:r>
      <w:r w:rsidRPr="00FE2BD3">
        <w:rPr>
          <w:rFonts w:ascii="Times New Roman" w:hAnsi="Times New Roman"/>
        </w:rPr>
        <w:t xml:space="preserve"> </w:t>
      </w:r>
      <w:r w:rsidRPr="00FE2BD3">
        <w:rPr>
          <w:rFonts w:ascii="Times New Roman" w:hAnsi="Times New Roman"/>
          <w:lang w:val="en-US"/>
        </w:rPr>
        <w:t>al</w:t>
      </w:r>
      <w:r w:rsidRPr="00FE2BD3">
        <w:rPr>
          <w:rFonts w:ascii="Times New Roman" w:hAnsi="Times New Roman"/>
        </w:rPr>
        <w:t>, 2002). Το σχήμα του σώματός του είναι κοντό και βαθύ.</w:t>
      </w:r>
    </w:p>
    <w:p w14:paraId="49DE1074"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Τρέφεται αποκλειστικά με ανώτερα υδρόβια φυτά. Η σάρκα του είναι νόστιμη, παρόλο που έχει πολλά κόκαλα και είναι ένα από τα εμπορικότερα ψάρια της Κίνας (</w:t>
      </w:r>
      <w:r w:rsidRPr="00FE2BD3">
        <w:rPr>
          <w:rFonts w:ascii="Times New Roman" w:hAnsi="Times New Roman"/>
          <w:lang w:val="en-US"/>
        </w:rPr>
        <w:t>Berg</w:t>
      </w:r>
      <w:r w:rsidRPr="00FE2BD3">
        <w:rPr>
          <w:rFonts w:ascii="Times New Roman" w:hAnsi="Times New Roman"/>
        </w:rPr>
        <w:t>, 1964).</w:t>
      </w:r>
    </w:p>
    <w:p w14:paraId="672A114C" w14:textId="77777777" w:rsidR="00FE2BD3" w:rsidRPr="00FE2BD3" w:rsidRDefault="00FE2BD3" w:rsidP="00FE2BD3">
      <w:pPr>
        <w:spacing w:after="120" w:line="360" w:lineRule="auto"/>
        <w:jc w:val="both"/>
        <w:rPr>
          <w:rFonts w:ascii="Times New Roman" w:hAnsi="Times New Roman"/>
          <w:b/>
          <w:bCs/>
        </w:rPr>
      </w:pPr>
    </w:p>
    <w:p w14:paraId="53E684AC"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b/>
          <w:bCs/>
          <w:lang w:val="en-US"/>
        </w:rPr>
        <w:t>Perca fluviatilis (Linnaeus, 1758)</w:t>
      </w:r>
    </w:p>
    <w:p w14:paraId="4D7CA22F" w14:textId="77777777" w:rsidR="00FE2BD3" w:rsidRPr="00FE2BD3" w:rsidRDefault="00FE2BD3" w:rsidP="00FE2BD3">
      <w:pPr>
        <w:spacing w:after="120" w:line="360" w:lineRule="auto"/>
        <w:jc w:val="both"/>
        <w:rPr>
          <w:rFonts w:ascii="Times New Roman" w:hAnsi="Times New Roman"/>
          <w:lang w:val="en-US"/>
        </w:rPr>
      </w:pPr>
      <w:r w:rsidRPr="00FE2BD3">
        <w:rPr>
          <w:rFonts w:ascii="Times New Roman" w:hAnsi="Times New Roman"/>
          <w:noProof/>
        </w:rPr>
        <w:drawing>
          <wp:inline distT="0" distB="0" distL="0" distR="0" wp14:anchorId="5F9ACD51" wp14:editId="50C37990">
            <wp:extent cx="2714945" cy="1402858"/>
            <wp:effectExtent l="0" t="0" r="0" b="0"/>
            <wp:docPr id="177274773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52858" cy="1422449"/>
                    </a:xfrm>
                    <a:prstGeom prst="rect">
                      <a:avLst/>
                    </a:prstGeom>
                    <a:noFill/>
                  </pic:spPr>
                </pic:pic>
              </a:graphicData>
            </a:graphic>
          </wp:inline>
        </w:drawing>
      </w:r>
    </w:p>
    <w:p w14:paraId="4166CDE6" w14:textId="77777777" w:rsidR="00FE2BD3" w:rsidRPr="00FE2BD3" w:rsidRDefault="00FE2BD3" w:rsidP="00FE2BD3">
      <w:pPr>
        <w:spacing w:after="120" w:line="360" w:lineRule="auto"/>
        <w:jc w:val="both"/>
        <w:rPr>
          <w:rFonts w:ascii="Times New Roman" w:hAnsi="Times New Roman"/>
          <w:lang w:val="en-US"/>
        </w:rPr>
      </w:pPr>
      <w:proofErr w:type="spellStart"/>
      <w:r w:rsidRPr="00FE2BD3">
        <w:rPr>
          <w:rFonts w:ascii="Times New Roman" w:hAnsi="Times New Roman"/>
          <w:lang w:val="en-US"/>
        </w:rPr>
        <w:t>Εικόν</w:t>
      </w:r>
      <w:proofErr w:type="spellEnd"/>
      <w:r w:rsidRPr="00FE2BD3">
        <w:rPr>
          <w:rFonts w:ascii="Times New Roman" w:hAnsi="Times New Roman"/>
          <w:lang w:val="en-US"/>
        </w:rPr>
        <w:t xml:space="preserve">α 27. Perca fluviatilis (Linnaeus, 1758). </w:t>
      </w:r>
      <w:r w:rsidRPr="00FE2BD3">
        <w:rPr>
          <w:rFonts w:ascii="Times New Roman" w:hAnsi="Times New Roman"/>
        </w:rPr>
        <w:t>Φωτογραφία</w:t>
      </w:r>
      <w:r w:rsidRPr="00FE2BD3">
        <w:rPr>
          <w:rFonts w:ascii="Times New Roman" w:hAnsi="Times New Roman"/>
          <w:lang w:val="en-US"/>
        </w:rPr>
        <w:t>: Kohout, J. (2006) (</w:t>
      </w:r>
      <w:proofErr w:type="spellStart"/>
      <w:r w:rsidRPr="00FE2BD3">
        <w:rPr>
          <w:rFonts w:ascii="Times New Roman" w:hAnsi="Times New Roman"/>
          <w:lang w:val="en-US"/>
        </w:rPr>
        <w:t>Fishbase</w:t>
      </w:r>
      <w:proofErr w:type="spellEnd"/>
      <w:r w:rsidRPr="00FE2BD3">
        <w:rPr>
          <w:rFonts w:ascii="Times New Roman" w:hAnsi="Times New Roman"/>
          <w:lang w:val="en-US"/>
        </w:rPr>
        <w:t>).</w:t>
      </w:r>
    </w:p>
    <w:p w14:paraId="1FF5CED1"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Το </w:t>
      </w:r>
      <w:r w:rsidRPr="00FE2BD3">
        <w:rPr>
          <w:rFonts w:ascii="Times New Roman" w:hAnsi="Times New Roman"/>
          <w:lang w:val="en-US"/>
        </w:rPr>
        <w:t>Perca</w:t>
      </w:r>
      <w:r w:rsidRPr="00FE2BD3">
        <w:rPr>
          <w:rFonts w:ascii="Times New Roman" w:hAnsi="Times New Roman"/>
        </w:rPr>
        <w:t xml:space="preserve"> </w:t>
      </w:r>
      <w:r w:rsidRPr="00FE2BD3">
        <w:rPr>
          <w:rFonts w:ascii="Times New Roman" w:hAnsi="Times New Roman"/>
          <w:lang w:val="en-US"/>
        </w:rPr>
        <w:t>fluviatilis</w:t>
      </w:r>
      <w:r w:rsidRPr="00FE2BD3">
        <w:rPr>
          <w:rFonts w:ascii="Times New Roman" w:hAnsi="Times New Roman"/>
        </w:rPr>
        <w:t xml:space="preserve">, το οποίο διακρίνεται στην εικόνα 27, είναι ένα είδος πέρκας, το οποίο ανήκει στην τάξη </w:t>
      </w:r>
      <w:r w:rsidRPr="00FE2BD3">
        <w:rPr>
          <w:rFonts w:ascii="Times New Roman" w:hAnsi="Times New Roman"/>
          <w:lang w:val="en-US"/>
        </w:rPr>
        <w:t>Perciformes</w:t>
      </w:r>
      <w:r w:rsidRPr="00FE2BD3">
        <w:rPr>
          <w:rFonts w:ascii="Times New Roman" w:hAnsi="Times New Roman"/>
        </w:rPr>
        <w:t xml:space="preserve">, στην οικογένεια </w:t>
      </w:r>
      <w:r w:rsidRPr="00FE2BD3">
        <w:rPr>
          <w:rFonts w:ascii="Times New Roman" w:hAnsi="Times New Roman"/>
          <w:lang w:val="en-US"/>
        </w:rPr>
        <w:t>Percidae</w:t>
      </w:r>
      <w:r w:rsidRPr="00FE2BD3">
        <w:rPr>
          <w:rFonts w:ascii="Times New Roman" w:hAnsi="Times New Roman"/>
        </w:rPr>
        <w:t xml:space="preserve"> και στην υποοικογένεια </w:t>
      </w:r>
      <w:proofErr w:type="spellStart"/>
      <w:r w:rsidRPr="00FE2BD3">
        <w:rPr>
          <w:rFonts w:ascii="Times New Roman" w:hAnsi="Times New Roman"/>
          <w:lang w:val="en-US"/>
        </w:rPr>
        <w:t>Percinae</w:t>
      </w:r>
      <w:proofErr w:type="spellEnd"/>
      <w:r w:rsidRPr="00FE2BD3">
        <w:rPr>
          <w:rFonts w:ascii="Times New Roman" w:hAnsi="Times New Roman"/>
        </w:rPr>
        <w:t>. Το όνομα του γένους προέρχεται από την ελληνική λέξη «</w:t>
      </w:r>
      <w:proofErr w:type="spellStart"/>
      <w:r w:rsidRPr="00FE2BD3">
        <w:rPr>
          <w:rFonts w:ascii="Times New Roman" w:hAnsi="Times New Roman"/>
        </w:rPr>
        <w:t>πέρκη</w:t>
      </w:r>
      <w:proofErr w:type="spellEnd"/>
      <w:r w:rsidRPr="00FE2BD3">
        <w:rPr>
          <w:rFonts w:ascii="Times New Roman" w:hAnsi="Times New Roman"/>
        </w:rPr>
        <w:t>», η οποία αναφέρεται σε ένα ψάρι που δεν έχει σαφή ταυτότητα (</w:t>
      </w:r>
      <w:r w:rsidRPr="00FE2BD3">
        <w:rPr>
          <w:rFonts w:ascii="Times New Roman" w:hAnsi="Times New Roman"/>
          <w:lang w:val="en-US"/>
        </w:rPr>
        <w:t>Romero</w:t>
      </w:r>
      <w:r w:rsidRPr="00FE2BD3">
        <w:rPr>
          <w:rFonts w:ascii="Times New Roman" w:hAnsi="Times New Roman"/>
        </w:rPr>
        <w:t>, 2002).</w:t>
      </w:r>
    </w:p>
    <w:p w14:paraId="340BEEBC"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Η εικόνα 27 κάνει εμφανές το γεγονός ότι το συγκεκριμένο είδος έχει </w:t>
      </w:r>
      <w:proofErr w:type="spellStart"/>
      <w:r w:rsidRPr="00FE2BD3">
        <w:rPr>
          <w:rFonts w:ascii="Times New Roman" w:hAnsi="Times New Roman"/>
        </w:rPr>
        <w:t>βενθικό</w:t>
      </w:r>
      <w:proofErr w:type="spellEnd"/>
      <w:r w:rsidRPr="00FE2BD3">
        <w:rPr>
          <w:rFonts w:ascii="Times New Roman" w:hAnsi="Times New Roman"/>
        </w:rPr>
        <w:t xml:space="preserve"> τρόπο ζωής και ανθίζει σε γλυκά και υφάλμυρα νερά. Είναι ανάδρομο και ζει σε εύρος </w:t>
      </w:r>
      <w:r w:rsidRPr="00FE2BD3">
        <w:rPr>
          <w:rFonts w:ascii="Times New Roman" w:hAnsi="Times New Roman"/>
          <w:lang w:val="en-US"/>
        </w:rPr>
        <w:t>pH</w:t>
      </w:r>
      <w:r w:rsidRPr="00FE2BD3">
        <w:rPr>
          <w:rFonts w:ascii="Times New Roman" w:hAnsi="Times New Roman"/>
        </w:rPr>
        <w:t xml:space="preserve"> 7- 7,5 και σκληρότητα 8-12 </w:t>
      </w:r>
      <w:proofErr w:type="spellStart"/>
      <w:r w:rsidRPr="00FE2BD3">
        <w:rPr>
          <w:rFonts w:ascii="Times New Roman" w:hAnsi="Times New Roman"/>
          <w:lang w:val="en-US"/>
        </w:rPr>
        <w:t>dH</w:t>
      </w:r>
      <w:proofErr w:type="spellEnd"/>
      <w:r w:rsidRPr="00FE2BD3">
        <w:rPr>
          <w:rFonts w:ascii="Times New Roman" w:hAnsi="Times New Roman"/>
        </w:rPr>
        <w:t xml:space="preserve"> (</w:t>
      </w:r>
      <w:r w:rsidRPr="00FE2BD3">
        <w:rPr>
          <w:rFonts w:ascii="Times New Roman" w:hAnsi="Times New Roman"/>
          <w:lang w:val="en-US"/>
        </w:rPr>
        <w:t>Riede</w:t>
      </w:r>
      <w:r w:rsidRPr="00FE2BD3">
        <w:rPr>
          <w:rFonts w:ascii="Times New Roman" w:hAnsi="Times New Roman"/>
        </w:rPr>
        <w:t>, 2004). Επιβιώνει σε εύρος βάθους 1 έως 30 μέτρα, συνήθως 3-4 μέτρα (</w:t>
      </w:r>
      <w:r w:rsidRPr="00FE2BD3">
        <w:rPr>
          <w:rFonts w:ascii="Times New Roman" w:hAnsi="Times New Roman"/>
          <w:lang w:val="en-US"/>
        </w:rPr>
        <w:t>Frimodt</w:t>
      </w:r>
      <w:r w:rsidRPr="00FE2BD3">
        <w:rPr>
          <w:rFonts w:ascii="Times New Roman" w:hAnsi="Times New Roman"/>
        </w:rPr>
        <w:t>, 1995·</w:t>
      </w:r>
      <w:proofErr w:type="spellStart"/>
      <w:r w:rsidRPr="00FE2BD3">
        <w:rPr>
          <w:rFonts w:ascii="Times New Roman" w:hAnsi="Times New Roman"/>
          <w:lang w:val="en-US"/>
        </w:rPr>
        <w:t>Smolian</w:t>
      </w:r>
      <w:proofErr w:type="spellEnd"/>
      <w:r w:rsidRPr="00FE2BD3">
        <w:rPr>
          <w:rFonts w:ascii="Times New Roman" w:hAnsi="Times New Roman"/>
        </w:rPr>
        <w:t>, 1920). Αντέχει σε θερμοκρασίες 10 έως 22 βαθμούς Κελσίου (</w:t>
      </w:r>
      <w:r w:rsidRPr="00FE2BD3">
        <w:rPr>
          <w:rFonts w:ascii="Times New Roman" w:hAnsi="Times New Roman"/>
          <w:lang w:val="en-US"/>
        </w:rPr>
        <w:t>Riehl</w:t>
      </w:r>
      <w:r w:rsidRPr="00FE2BD3">
        <w:rPr>
          <w:rFonts w:ascii="Times New Roman" w:hAnsi="Times New Roman"/>
        </w:rPr>
        <w:t xml:space="preserve"> &amp; </w:t>
      </w:r>
      <w:r w:rsidRPr="00FE2BD3">
        <w:rPr>
          <w:rFonts w:ascii="Times New Roman" w:hAnsi="Times New Roman"/>
          <w:lang w:val="en-US"/>
        </w:rPr>
        <w:t>Baensch</w:t>
      </w:r>
      <w:r w:rsidRPr="00FE2BD3">
        <w:rPr>
          <w:rFonts w:ascii="Times New Roman" w:hAnsi="Times New Roman"/>
        </w:rPr>
        <w:t xml:space="preserve">, 1991). Η φυσική κατανομή του εκτείνεται σε μεγάλο τμήμα της Ευρασίας, από όλη την Ευρώπη έως το βορειότερο άκρο της Σκανδιναβίας, με εξαίρεση την Ιβηρική Χερσόνησο, την κεντρική Ιταλία και τη λεκάνη της Αδριατικής. Έχει κατανεμηθεί επίσης στη λεκάνη της λίμνης Αράλης και τη Σιβηρία, σε ποτάμια που </w:t>
      </w:r>
      <w:r w:rsidRPr="00FE2BD3">
        <w:rPr>
          <w:rFonts w:ascii="Times New Roman" w:hAnsi="Times New Roman"/>
        </w:rPr>
        <w:lastRenderedPageBreak/>
        <w:t xml:space="preserve">απορρέουν στον Αρκτικό Ωκεανό ανατολικά έως τον </w:t>
      </w:r>
      <w:proofErr w:type="spellStart"/>
      <w:r w:rsidRPr="00FE2BD3">
        <w:rPr>
          <w:rFonts w:ascii="Times New Roman" w:hAnsi="Times New Roman"/>
        </w:rPr>
        <w:t>Κολύμα</w:t>
      </w:r>
      <w:proofErr w:type="spellEnd"/>
      <w:r w:rsidRPr="00FE2BD3">
        <w:rPr>
          <w:rFonts w:ascii="Times New Roman" w:hAnsi="Times New Roman"/>
        </w:rPr>
        <w:t>. Στην Ελλάδα, έχει εντοπιστεί στον ποταμό Έβρο και στις απορροές του Στρυμόνα έως τον Αλιάκμονα (βλ. Παράρτημα). Είναι ευρέως εισαγόμενο σε αρκετές χώρες, στις οποίες μάλιστα αναφέρονται αρκετές αρνητικές οικολογικές επιπτώσεις μετά την εισαγωγή του. Η εισαγωγή του πραγματοποιήθηκε κυρίως για ενίσχυση της αλιείας.</w:t>
      </w:r>
    </w:p>
    <w:p w14:paraId="48D26EB9"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Η γεννητική ωρίμανση του είδους υπολογίζεται στο μήκος των 16,3 </w:t>
      </w:r>
      <w:r w:rsidRPr="00FE2BD3">
        <w:rPr>
          <w:rFonts w:ascii="Times New Roman" w:hAnsi="Times New Roman"/>
          <w:lang w:val="en-US"/>
        </w:rPr>
        <w:t>cm</w:t>
      </w:r>
      <w:r w:rsidRPr="00FE2BD3">
        <w:rPr>
          <w:rFonts w:ascii="Times New Roman" w:hAnsi="Times New Roman"/>
        </w:rPr>
        <w:t xml:space="preserve">, με εύρος 11 έως 23,4 </w:t>
      </w:r>
      <w:r w:rsidRPr="00FE2BD3">
        <w:rPr>
          <w:rFonts w:ascii="Times New Roman" w:hAnsi="Times New Roman"/>
          <w:lang w:val="en-US"/>
        </w:rPr>
        <w:t>cm</w:t>
      </w:r>
      <w:r w:rsidRPr="00FE2BD3">
        <w:rPr>
          <w:rFonts w:ascii="Times New Roman" w:hAnsi="Times New Roman"/>
        </w:rPr>
        <w:t xml:space="preserve">. Το μέγιστο μήκος που έχει καταγραφεί φτάνει τα 60 </w:t>
      </w:r>
      <w:r w:rsidRPr="00FE2BD3">
        <w:rPr>
          <w:rFonts w:ascii="Times New Roman" w:hAnsi="Times New Roman"/>
          <w:lang w:val="en-US"/>
        </w:rPr>
        <w:t>cm</w:t>
      </w:r>
      <w:r w:rsidRPr="00FE2BD3">
        <w:rPr>
          <w:rFonts w:ascii="Times New Roman" w:hAnsi="Times New Roman"/>
        </w:rPr>
        <w:t xml:space="preserve"> για τα αρσενικά ή απροσδιόριστα άτομα και το κοινό μήκος είναι στα 25 </w:t>
      </w:r>
      <w:r w:rsidRPr="00FE2BD3">
        <w:rPr>
          <w:rFonts w:ascii="Times New Roman" w:hAnsi="Times New Roman"/>
          <w:lang w:val="en-US"/>
        </w:rPr>
        <w:t>cm</w:t>
      </w:r>
      <w:r w:rsidRPr="00FE2BD3">
        <w:rPr>
          <w:rFonts w:ascii="Times New Roman" w:hAnsi="Times New Roman"/>
        </w:rPr>
        <w:t xml:space="preserve">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w:t>
      </w:r>
      <w:r w:rsidRPr="00FE2BD3">
        <w:rPr>
          <w:rFonts w:ascii="Times New Roman" w:hAnsi="Times New Roman"/>
          <w:lang w:val="en-US"/>
        </w:rPr>
        <w:t>Muus</w:t>
      </w:r>
      <w:r w:rsidRPr="00FE2BD3">
        <w:rPr>
          <w:rFonts w:ascii="Times New Roman" w:hAnsi="Times New Roman"/>
        </w:rPr>
        <w:t xml:space="preserve"> &amp; </w:t>
      </w:r>
      <w:proofErr w:type="spellStart"/>
      <w:r w:rsidRPr="00FE2BD3">
        <w:rPr>
          <w:rFonts w:ascii="Times New Roman" w:hAnsi="Times New Roman"/>
          <w:lang w:val="en-US"/>
        </w:rPr>
        <w:t>Dahlstr</w:t>
      </w:r>
      <w:proofErr w:type="spellEnd"/>
      <w:r w:rsidRPr="00FE2BD3">
        <w:rPr>
          <w:rFonts w:ascii="Times New Roman" w:hAnsi="Times New Roman"/>
        </w:rPr>
        <w:t>ö</w:t>
      </w:r>
      <w:r w:rsidRPr="00FE2BD3">
        <w:rPr>
          <w:rFonts w:ascii="Times New Roman" w:hAnsi="Times New Roman"/>
          <w:lang w:val="en-US"/>
        </w:rPr>
        <w:t>m</w:t>
      </w:r>
      <w:r w:rsidRPr="00FE2BD3">
        <w:rPr>
          <w:rFonts w:ascii="Times New Roman" w:hAnsi="Times New Roman"/>
        </w:rPr>
        <w:t xml:space="preserve">, 1968). Το μέγιστο δημοσιευμένο βάρος του είναι 4,8 </w:t>
      </w:r>
      <w:r w:rsidRPr="00FE2BD3">
        <w:rPr>
          <w:rFonts w:ascii="Times New Roman" w:hAnsi="Times New Roman"/>
          <w:lang w:val="en-US"/>
        </w:rPr>
        <w:t>kg</w:t>
      </w:r>
      <w:r w:rsidRPr="00FE2BD3">
        <w:rPr>
          <w:rFonts w:ascii="Times New Roman" w:hAnsi="Times New Roman"/>
        </w:rPr>
        <w:t xml:space="preserve"> και η μέγιστη ηλικία που έχει αναφερθεί σε παλαιότερη έρευνα είναι 22 έτη (</w:t>
      </w:r>
      <w:r w:rsidRPr="00FE2BD3">
        <w:rPr>
          <w:rFonts w:ascii="Times New Roman" w:hAnsi="Times New Roman"/>
          <w:lang w:val="en-US"/>
        </w:rPr>
        <w:t>Berg</w:t>
      </w:r>
      <w:r w:rsidRPr="00FE2BD3">
        <w:rPr>
          <w:rFonts w:ascii="Times New Roman" w:hAnsi="Times New Roman"/>
        </w:rPr>
        <w:t>, 1965·</w:t>
      </w:r>
      <w:proofErr w:type="spellStart"/>
      <w:r w:rsidRPr="00FE2BD3">
        <w:rPr>
          <w:rFonts w:ascii="Times New Roman" w:hAnsi="Times New Roman"/>
          <w:lang w:val="en-US"/>
        </w:rPr>
        <w:t>Beverton</w:t>
      </w:r>
      <w:proofErr w:type="spellEnd"/>
      <w:r w:rsidRPr="00FE2BD3">
        <w:rPr>
          <w:rFonts w:ascii="Times New Roman" w:hAnsi="Times New Roman"/>
        </w:rPr>
        <w:t xml:space="preserve"> &amp; </w:t>
      </w:r>
      <w:r w:rsidRPr="00FE2BD3">
        <w:rPr>
          <w:rFonts w:ascii="Times New Roman" w:hAnsi="Times New Roman"/>
          <w:lang w:val="en-US"/>
        </w:rPr>
        <w:t>Holt</w:t>
      </w:r>
      <w:r w:rsidRPr="00FE2BD3">
        <w:rPr>
          <w:rFonts w:ascii="Times New Roman" w:hAnsi="Times New Roman"/>
        </w:rPr>
        <w:t xml:space="preserve">, 1959). Διαθέτει 14-20 άκανθες στο ραχιαίο πτερύγιο, 13-16 μαλακές ραχιαίες ακτίνες, 2 άκανθες στο </w:t>
      </w:r>
      <w:proofErr w:type="spellStart"/>
      <w:r w:rsidRPr="00FE2BD3">
        <w:rPr>
          <w:rFonts w:ascii="Times New Roman" w:hAnsi="Times New Roman"/>
        </w:rPr>
        <w:t>εδρικό</w:t>
      </w:r>
      <w:proofErr w:type="spellEnd"/>
      <w:r w:rsidRPr="00FE2BD3">
        <w:rPr>
          <w:rFonts w:ascii="Times New Roman" w:hAnsi="Times New Roman"/>
        </w:rPr>
        <w:t xml:space="preserve"> πτερύγιο, 7-10 μαλακές </w:t>
      </w:r>
      <w:proofErr w:type="spellStart"/>
      <w:r w:rsidRPr="00FE2BD3">
        <w:rPr>
          <w:rFonts w:ascii="Times New Roman" w:hAnsi="Times New Roman"/>
        </w:rPr>
        <w:t>εδρικές</w:t>
      </w:r>
      <w:proofErr w:type="spellEnd"/>
      <w:r w:rsidRPr="00FE2BD3">
        <w:rPr>
          <w:rFonts w:ascii="Times New Roman" w:hAnsi="Times New Roman"/>
        </w:rPr>
        <w:t xml:space="preserve"> ακτίνες και 39-42 σπονδύλους στο σύνολο. Ξεχωρίζει από άλλα είδη </w:t>
      </w:r>
      <w:r w:rsidRPr="00FE2BD3">
        <w:rPr>
          <w:rFonts w:ascii="Times New Roman" w:hAnsi="Times New Roman"/>
          <w:lang w:val="en-US"/>
        </w:rPr>
        <w:t>Percidae</w:t>
      </w:r>
      <w:r w:rsidRPr="00FE2BD3">
        <w:rPr>
          <w:rFonts w:ascii="Times New Roman" w:hAnsi="Times New Roman"/>
        </w:rPr>
        <w:t xml:space="preserve"> στην Ευρώπη, χάρη στα κίτρινα έως κόκκινα πτερύγια στην κοιλιά και τον πρωκτό, το οπίσθιο μέρος του πρώτου ραχιαίου πτερυγίου του έχει σκούρα κηλίδα και στο πλαϊνό μέρος, όπου εντοπίζονται 5-8 έντονες σκούρες ράβδους, συνήθως σε σχήμα Υ. Διαφέρει περαιτέρω, λόγω των δύο ραχιαίων πτερυγίων που είναι σαφώς χωρισμένα μεταξύ τους και των λεπιών κατά μήκος της πλευρικής γραμμής που είναι στο σύνολο 56-77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xml:space="preserve">, 2007). Ο </w:t>
      </w:r>
      <w:r w:rsidRPr="00FE2BD3">
        <w:rPr>
          <w:rFonts w:ascii="Times New Roman" w:hAnsi="Times New Roman"/>
          <w:lang w:val="en-US"/>
        </w:rPr>
        <w:t>Berg</w:t>
      </w:r>
      <w:r w:rsidRPr="00FE2BD3">
        <w:rPr>
          <w:rFonts w:ascii="Times New Roman" w:hAnsi="Times New Roman"/>
        </w:rPr>
        <w:t xml:space="preserve"> (1965) αναφέρει πως το σώμα του έχει σπειροειδές σχήμα, με συμπιεσμένο διατομή κι έχει πρασινωπό και κίτρινο χρώμα. Στην πλευρική γραμμή βρίσκονται 5-9 εγκάρσιες μαύρες λωρίδες. Επιπλέον, το πρώτο ραχιαίο πτερύγιο έχει γκρι και μαύρη κηλίδα στην άκρη, το δεύτερο έχει πρασινωπό και κιτρινωπό χρώμα, τα θωρακικά πτερύγια είναι κίτρινα και τα υπόλοιπα κόκκινα. Αξίζει να τονιστεί πως το πρώτο είναι σημαντικά υψηλότερο από το δεύτερο. Το ουραίο είναι ελαφρώς οδοντωτό.</w:t>
      </w:r>
    </w:p>
    <w:p w14:paraId="4BEE9389"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Χαρακτηριστικό της βιολογικής του συμπεριφοράς, αποτελεί το γεγονός ότι κατοικεί σε ένα πολύ μεγάλο φάσμα ενδιαιτημάτων, από λιμνοθάλασσες εκβολών ποταμών και λίμνες έως ρεύματα μεσαίου μεγέθους, το οποίο είναι φανερό και από την εικόνα 27. Οι προνύμφες του τρέφονται σε ανοιχτά νερά. Είναι ένα ευκαιριακό ημερόβιο είδος που κυνηγά κυρίως κατά την ανατολή και τη δύση του ηλίου, χρησιμοποιώντας όλα τα διαθέσιμα θηράματα. Οι προνύμφες και τα νεαρά άτομα καταναλώνουν κυρίως πλαγκτονικά ασπόνδυλα. Κατά το πρώτο καλοκαίρι, πολλά από τα νεαρά άτομα μετακινούνται κοντά στις ακτές, προκειμένου να τρέφονται με θηράματα που βρίσκονται στο βυθό της θάλασσας. Συχνά </w:t>
      </w:r>
      <w:r w:rsidRPr="00FE2BD3">
        <w:rPr>
          <w:rFonts w:ascii="Times New Roman" w:hAnsi="Times New Roman"/>
        </w:rPr>
        <w:lastRenderedPageBreak/>
        <w:t xml:space="preserve">τρέφεται με ψάρια μήκους περίπου 12 </w:t>
      </w:r>
      <w:r w:rsidRPr="00FE2BD3">
        <w:rPr>
          <w:rFonts w:ascii="Times New Roman" w:hAnsi="Times New Roman"/>
          <w:lang w:val="en-US"/>
        </w:rPr>
        <w:t>cm</w:t>
      </w:r>
      <w:r w:rsidRPr="00FE2BD3">
        <w:rPr>
          <w:rFonts w:ascii="Times New Roman" w:hAnsi="Times New Roman"/>
        </w:rPr>
        <w:t xml:space="preserve">. Μπορεί να πραγματοποιεί μικρές μεταναστεύσεις για την αναπαραγωγή. Η έρευνα του </w:t>
      </w:r>
      <w:r w:rsidRPr="00FE2BD3">
        <w:rPr>
          <w:rFonts w:ascii="Times New Roman" w:hAnsi="Times New Roman"/>
          <w:lang w:val="en-US"/>
        </w:rPr>
        <w:t>Pinder</w:t>
      </w:r>
      <w:r w:rsidRPr="00FE2BD3">
        <w:rPr>
          <w:rFonts w:ascii="Times New Roman" w:hAnsi="Times New Roman"/>
        </w:rPr>
        <w:t xml:space="preserve"> (2001) υπογραμμίζει πως τα αυγά συγκεντρώνονται σε μακριές κορδέλες και βρίσκονται πάνω σε βυθισμένα αντικείμενα.</w:t>
      </w:r>
    </w:p>
    <w:p w14:paraId="1A9ED0EE"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Αναπαράγεται από τον Φεβρουάριο μέχρι τον Ιούλιο (</w:t>
      </w:r>
      <w:proofErr w:type="spellStart"/>
      <w:r w:rsidRPr="00FE2BD3">
        <w:rPr>
          <w:rFonts w:ascii="Times New Roman" w:hAnsi="Times New Roman"/>
        </w:rPr>
        <w:t>Kottelat</w:t>
      </w:r>
      <w:proofErr w:type="spellEnd"/>
      <w:r w:rsidRPr="00FE2BD3">
        <w:rPr>
          <w:rFonts w:ascii="Times New Roman" w:hAnsi="Times New Roman"/>
        </w:rPr>
        <w:t xml:space="preserve"> &amp; </w:t>
      </w:r>
      <w:proofErr w:type="spellStart"/>
      <w:r w:rsidRPr="00FE2BD3">
        <w:rPr>
          <w:rFonts w:ascii="Times New Roman" w:hAnsi="Times New Roman"/>
        </w:rPr>
        <w:t>Freyhof</w:t>
      </w:r>
      <w:proofErr w:type="spellEnd"/>
      <w:r w:rsidRPr="00FE2BD3">
        <w:rPr>
          <w:rFonts w:ascii="Times New Roman" w:hAnsi="Times New Roman"/>
        </w:rPr>
        <w:t>, 2007). Κατά τη διάρκεια της αναπαραγωγής, τα αρσενικά φτάνουν στην περιοχή ωοτοκίας πριν από τα θηλυκά. Ένα ή δύο από αυτά κυνηγούν ένα ώριμο θηλυκό μόλις φτάσει στην περιοχή (</w:t>
      </w:r>
      <w:r w:rsidRPr="00FE2BD3">
        <w:rPr>
          <w:rFonts w:ascii="Times New Roman" w:hAnsi="Times New Roman"/>
          <w:lang w:val="en-US"/>
        </w:rPr>
        <w:t>Maitland</w:t>
      </w:r>
      <w:r w:rsidRPr="00FE2BD3">
        <w:rPr>
          <w:rFonts w:ascii="Times New Roman" w:hAnsi="Times New Roman"/>
        </w:rPr>
        <w:t xml:space="preserve"> &amp; </w:t>
      </w:r>
      <w:r w:rsidRPr="00FE2BD3">
        <w:rPr>
          <w:rFonts w:ascii="Times New Roman" w:hAnsi="Times New Roman"/>
          <w:lang w:val="en-US"/>
        </w:rPr>
        <w:t>Campbell</w:t>
      </w:r>
      <w:r w:rsidRPr="00FE2BD3">
        <w:rPr>
          <w:rFonts w:ascii="Times New Roman" w:hAnsi="Times New Roman"/>
        </w:rPr>
        <w:t xml:space="preserve">, 1992). Οι </w:t>
      </w:r>
      <w:r w:rsidRPr="00FE2BD3">
        <w:rPr>
          <w:rFonts w:ascii="Times New Roman" w:hAnsi="Times New Roman"/>
          <w:lang w:val="en-US"/>
        </w:rPr>
        <w:t>Breden</w:t>
      </w:r>
      <w:r w:rsidRPr="00FE2BD3">
        <w:rPr>
          <w:rFonts w:ascii="Times New Roman" w:hAnsi="Times New Roman"/>
        </w:rPr>
        <w:t xml:space="preserve"> &amp; </w:t>
      </w:r>
      <w:r w:rsidRPr="00FE2BD3">
        <w:rPr>
          <w:rFonts w:ascii="Times New Roman" w:hAnsi="Times New Roman"/>
          <w:lang w:val="en-US"/>
        </w:rPr>
        <w:t>Rosen</w:t>
      </w:r>
      <w:r w:rsidRPr="00FE2BD3">
        <w:rPr>
          <w:rFonts w:ascii="Times New Roman" w:hAnsi="Times New Roman"/>
        </w:rPr>
        <w:t xml:space="preserve"> (1966) αναφέρουν στη μελέτη τους ότι η ουρά των αρσενικών μπορεί να είναι μεγαλύτερη, αποτελούμενη από περίπου 15 με 25 άτομα, αλλά μόνο δύο από αυτά σπρώχνουν το ρύγχος στην κοιλιά του θηλυκού. Μετά από αρκετές στροφές μέσα από τα πλεγμένα κλαδιά κοντά στην επιφάνεια, τα αρσενικά γονιμοποιούν την κορδέλα των αυγών, αφού το θηλυκό τα γεννά πάνω σε φύκια ή άλλα βυθισμένα αντικείμενα (</w:t>
      </w:r>
      <w:r w:rsidRPr="00FE2BD3">
        <w:rPr>
          <w:rFonts w:ascii="Times New Roman" w:hAnsi="Times New Roman"/>
          <w:lang w:val="en-US"/>
        </w:rPr>
        <w:t>Maitland</w:t>
      </w:r>
      <w:r w:rsidRPr="00FE2BD3">
        <w:rPr>
          <w:rFonts w:ascii="Times New Roman" w:hAnsi="Times New Roman"/>
        </w:rPr>
        <w:t xml:space="preserve"> &amp; </w:t>
      </w:r>
      <w:r w:rsidRPr="00FE2BD3">
        <w:rPr>
          <w:rFonts w:ascii="Times New Roman" w:hAnsi="Times New Roman"/>
          <w:lang w:val="en-US"/>
        </w:rPr>
        <w:t>Campbell</w:t>
      </w:r>
      <w:r w:rsidRPr="00FE2BD3">
        <w:rPr>
          <w:rFonts w:ascii="Times New Roman" w:hAnsi="Times New Roman"/>
        </w:rPr>
        <w:t xml:space="preserve">, 1992). Σύμφωνα με τους </w:t>
      </w:r>
      <w:r w:rsidRPr="00FE2BD3">
        <w:rPr>
          <w:rFonts w:ascii="Times New Roman" w:hAnsi="Times New Roman"/>
          <w:lang w:val="en-US"/>
        </w:rPr>
        <w:t>Maitland</w:t>
      </w:r>
      <w:r w:rsidRPr="00FE2BD3">
        <w:rPr>
          <w:rFonts w:ascii="Times New Roman" w:hAnsi="Times New Roman"/>
        </w:rPr>
        <w:t xml:space="preserve"> &amp; </w:t>
      </w:r>
      <w:r w:rsidRPr="00FE2BD3">
        <w:rPr>
          <w:rFonts w:ascii="Times New Roman" w:hAnsi="Times New Roman"/>
          <w:lang w:val="en-US"/>
        </w:rPr>
        <w:t>Campbell</w:t>
      </w:r>
      <w:r w:rsidRPr="00FE2BD3">
        <w:rPr>
          <w:rFonts w:ascii="Times New Roman" w:hAnsi="Times New Roman"/>
        </w:rPr>
        <w:t xml:space="preserve"> (1992), εκκολάπτονται σε 8 έως 16 ημέρες σε κανονικές θερμοκρασίες. Τα αρσενικά ωριμάζουν σε 2 με 3 χρόνια και τα θηλυκά σε 4. Η ωοτοκία συμβαίνει την άνοιξη σε νερά με θερμοκρασίες 7 έως 8</w:t>
      </w:r>
      <w:bookmarkStart w:id="36" w:name="_Hlk216468555"/>
      <w:r w:rsidRPr="00FE2BD3">
        <w:rPr>
          <w:rFonts w:ascii="Times New Roman" w:hAnsi="Times New Roman"/>
        </w:rPr>
        <w:t>°C.</w:t>
      </w:r>
      <w:bookmarkEnd w:id="36"/>
      <w:r w:rsidRPr="00FE2BD3">
        <w:rPr>
          <w:rFonts w:ascii="Times New Roman" w:hAnsi="Times New Roman"/>
        </w:rPr>
        <w:t xml:space="preserve"> Τα αυγά γεννιούνται σε κολλώδεις σειρές σε υδρόβια φυτά και βράχους. Η επώαση διαρκεί 1-8 ημέρες σε θερμοκρασία 1-3°C. Τα αυγά έχουν μέγεθος 2-2,5 </w:t>
      </w:r>
      <w:r w:rsidRPr="00FE2BD3">
        <w:rPr>
          <w:rFonts w:ascii="Times New Roman" w:hAnsi="Times New Roman"/>
          <w:lang w:val="en-US"/>
        </w:rPr>
        <w:t>mm</w:t>
      </w:r>
      <w:r w:rsidRPr="00FE2BD3">
        <w:rPr>
          <w:rFonts w:ascii="Times New Roman" w:hAnsi="Times New Roman"/>
        </w:rPr>
        <w:t xml:space="preserve"> και το μήκος των προνυμφών κατά τη διάρκεια της εκκόλαψης είναι 5 </w:t>
      </w:r>
      <w:r w:rsidRPr="00FE2BD3">
        <w:rPr>
          <w:rFonts w:ascii="Times New Roman" w:hAnsi="Times New Roman"/>
          <w:lang w:val="en-US"/>
        </w:rPr>
        <w:t>mm</w:t>
      </w:r>
      <w:r w:rsidRPr="00FE2BD3">
        <w:rPr>
          <w:rFonts w:ascii="Times New Roman" w:hAnsi="Times New Roman"/>
        </w:rPr>
        <w:t>.</w:t>
      </w:r>
    </w:p>
    <w:p w14:paraId="16127808" w14:textId="77777777" w:rsidR="00B502D0" w:rsidRDefault="00FE2BD3" w:rsidP="00FE2BD3">
      <w:pPr>
        <w:spacing w:after="120" w:line="360" w:lineRule="auto"/>
        <w:jc w:val="both"/>
        <w:rPr>
          <w:rFonts w:ascii="Times New Roman" w:hAnsi="Times New Roman"/>
        </w:rPr>
      </w:pPr>
      <w:r w:rsidRPr="00FE2BD3">
        <w:rPr>
          <w:rFonts w:ascii="Times New Roman" w:hAnsi="Times New Roman"/>
        </w:rPr>
        <w:t>Η σάρκα του είναι εξαιρετική και δεν έχει πολλά κόκαλα. Διατίθεται στην αγορά φρέσκο και κατεψυγμένο και τρώγεται τηγανισμένο και ψημένο (</w:t>
      </w:r>
      <w:proofErr w:type="spellStart"/>
      <w:r w:rsidRPr="00FE2BD3">
        <w:rPr>
          <w:rFonts w:ascii="Times New Roman" w:hAnsi="Times New Roman"/>
        </w:rPr>
        <w:t>Frimodt</w:t>
      </w:r>
      <w:proofErr w:type="spellEnd"/>
      <w:r w:rsidRPr="00FE2BD3">
        <w:rPr>
          <w:rFonts w:ascii="Times New Roman" w:hAnsi="Times New Roman"/>
        </w:rPr>
        <w:t xml:space="preserve">, 1995). Σύμφωνα με τον </w:t>
      </w:r>
      <w:proofErr w:type="spellStart"/>
      <w:r w:rsidRPr="00FE2BD3">
        <w:rPr>
          <w:rFonts w:ascii="Times New Roman" w:hAnsi="Times New Roman"/>
        </w:rPr>
        <w:t>Billard</w:t>
      </w:r>
      <w:proofErr w:type="spellEnd"/>
      <w:r w:rsidRPr="00FE2BD3">
        <w:rPr>
          <w:rFonts w:ascii="Times New Roman" w:hAnsi="Times New Roman"/>
        </w:rPr>
        <w:t xml:space="preserve"> (1997), μπορεί να αλιευθεί με φυσικό ή τεχνητό δόλωμα.</w:t>
      </w:r>
    </w:p>
    <w:p w14:paraId="7DB4EF29" w14:textId="77777777" w:rsidR="00B502D0" w:rsidRDefault="00B502D0" w:rsidP="00FE2BD3">
      <w:pPr>
        <w:spacing w:after="120" w:line="360" w:lineRule="auto"/>
        <w:jc w:val="both"/>
        <w:rPr>
          <w:rFonts w:ascii="Times New Roman" w:hAnsi="Times New Roman"/>
        </w:rPr>
      </w:pPr>
    </w:p>
    <w:p w14:paraId="7EABCD27" w14:textId="5D9379CF" w:rsidR="00FE2BD3" w:rsidRPr="00FE2BD3" w:rsidRDefault="00FE2BD3" w:rsidP="00FE2BD3">
      <w:pPr>
        <w:spacing w:after="120" w:line="360" w:lineRule="auto"/>
        <w:jc w:val="both"/>
        <w:rPr>
          <w:rFonts w:ascii="Times New Roman" w:hAnsi="Times New Roman"/>
        </w:rPr>
      </w:pPr>
      <w:proofErr w:type="spellStart"/>
      <w:r w:rsidRPr="00FE2BD3">
        <w:rPr>
          <w:rFonts w:ascii="Times New Roman" w:hAnsi="Times New Roman"/>
          <w:b/>
          <w:bCs/>
          <w:lang w:val="en-US"/>
        </w:rPr>
        <w:t>Polyodon</w:t>
      </w:r>
      <w:proofErr w:type="spellEnd"/>
      <w:r w:rsidRPr="00FE2BD3">
        <w:rPr>
          <w:rFonts w:ascii="Times New Roman" w:hAnsi="Times New Roman"/>
          <w:b/>
          <w:bCs/>
          <w:lang w:val="en-US"/>
        </w:rPr>
        <w:t xml:space="preserve"> </w:t>
      </w:r>
      <w:proofErr w:type="spellStart"/>
      <w:r w:rsidRPr="00FE2BD3">
        <w:rPr>
          <w:rFonts w:ascii="Times New Roman" w:hAnsi="Times New Roman"/>
          <w:b/>
          <w:bCs/>
          <w:lang w:val="en-US"/>
        </w:rPr>
        <w:t>spathula</w:t>
      </w:r>
      <w:proofErr w:type="spellEnd"/>
      <w:r w:rsidRPr="00FE2BD3">
        <w:rPr>
          <w:rFonts w:ascii="Times New Roman" w:hAnsi="Times New Roman"/>
          <w:b/>
          <w:bCs/>
          <w:lang w:val="en-US"/>
        </w:rPr>
        <w:t xml:space="preserve"> (Walbaum, 1792)</w:t>
      </w:r>
    </w:p>
    <w:p w14:paraId="1FEA3C18" w14:textId="77777777" w:rsidR="00FE2BD3" w:rsidRPr="00FE2BD3" w:rsidRDefault="00FE2BD3" w:rsidP="00FE2BD3">
      <w:pPr>
        <w:spacing w:after="120" w:line="360" w:lineRule="auto"/>
        <w:jc w:val="both"/>
        <w:rPr>
          <w:rFonts w:ascii="Times New Roman" w:hAnsi="Times New Roman"/>
          <w:lang w:val="en-US"/>
        </w:rPr>
      </w:pPr>
      <w:r w:rsidRPr="00FE2BD3">
        <w:rPr>
          <w:rFonts w:ascii="Times New Roman" w:hAnsi="Times New Roman"/>
          <w:noProof/>
          <w:lang w:val="en-US"/>
        </w:rPr>
        <w:drawing>
          <wp:inline distT="0" distB="0" distL="0" distR="0" wp14:anchorId="761B5AAF" wp14:editId="1272CF75">
            <wp:extent cx="2969895" cy="1477862"/>
            <wp:effectExtent l="0" t="0" r="0" b="0"/>
            <wp:docPr id="127546654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81747" cy="1483760"/>
                    </a:xfrm>
                    <a:prstGeom prst="rect">
                      <a:avLst/>
                    </a:prstGeom>
                    <a:noFill/>
                  </pic:spPr>
                </pic:pic>
              </a:graphicData>
            </a:graphic>
          </wp:inline>
        </w:drawing>
      </w:r>
    </w:p>
    <w:p w14:paraId="78101FFC" w14:textId="77777777" w:rsidR="00FE2BD3" w:rsidRPr="00FE2BD3" w:rsidRDefault="00FE2BD3" w:rsidP="00FE2BD3">
      <w:pPr>
        <w:spacing w:after="120" w:line="360" w:lineRule="auto"/>
        <w:jc w:val="both"/>
        <w:rPr>
          <w:rFonts w:ascii="Times New Roman" w:hAnsi="Times New Roman"/>
          <w:lang w:val="en-US"/>
        </w:rPr>
      </w:pPr>
      <w:proofErr w:type="spellStart"/>
      <w:r w:rsidRPr="00FE2BD3">
        <w:rPr>
          <w:rFonts w:ascii="Times New Roman" w:hAnsi="Times New Roman"/>
          <w:lang w:val="en-US"/>
        </w:rPr>
        <w:t>Εικόν</w:t>
      </w:r>
      <w:proofErr w:type="spellEnd"/>
      <w:r w:rsidRPr="00FE2BD3">
        <w:rPr>
          <w:rFonts w:ascii="Times New Roman" w:hAnsi="Times New Roman"/>
          <w:lang w:val="en-US"/>
        </w:rPr>
        <w:t xml:space="preserve">α 28. </w:t>
      </w:r>
      <w:proofErr w:type="spellStart"/>
      <w:r w:rsidRPr="00FE2BD3">
        <w:rPr>
          <w:rFonts w:ascii="Times New Roman" w:hAnsi="Times New Roman"/>
          <w:lang w:val="en-US"/>
        </w:rPr>
        <w:t>Polyodon</w:t>
      </w:r>
      <w:proofErr w:type="spellEnd"/>
      <w:r w:rsidRPr="00FE2BD3">
        <w:rPr>
          <w:rFonts w:ascii="Times New Roman" w:hAnsi="Times New Roman"/>
          <w:lang w:val="en-US"/>
        </w:rPr>
        <w:t xml:space="preserve"> </w:t>
      </w:r>
      <w:proofErr w:type="spellStart"/>
      <w:r w:rsidRPr="00FE2BD3">
        <w:rPr>
          <w:rFonts w:ascii="Times New Roman" w:hAnsi="Times New Roman"/>
          <w:lang w:val="en-US"/>
        </w:rPr>
        <w:t>spathula</w:t>
      </w:r>
      <w:proofErr w:type="spellEnd"/>
      <w:r w:rsidRPr="00FE2BD3">
        <w:rPr>
          <w:rFonts w:ascii="Times New Roman" w:hAnsi="Times New Roman"/>
          <w:lang w:val="en-US"/>
        </w:rPr>
        <w:t xml:space="preserve"> (Walbaum, 1792). </w:t>
      </w:r>
      <w:r w:rsidRPr="00FE2BD3">
        <w:rPr>
          <w:rFonts w:ascii="Times New Roman" w:hAnsi="Times New Roman"/>
        </w:rPr>
        <w:t>Φωτογραφία</w:t>
      </w:r>
      <w:r w:rsidRPr="00FE2BD3">
        <w:rPr>
          <w:rFonts w:ascii="Times New Roman" w:hAnsi="Times New Roman"/>
          <w:lang w:val="en-US"/>
        </w:rPr>
        <w:t>: Moreau, J. (</w:t>
      </w:r>
      <w:proofErr w:type="spellStart"/>
      <w:r w:rsidRPr="00FE2BD3">
        <w:rPr>
          <w:rFonts w:ascii="Times New Roman" w:hAnsi="Times New Roman"/>
          <w:lang w:val="en-US"/>
        </w:rPr>
        <w:t>Fishbase</w:t>
      </w:r>
      <w:proofErr w:type="spellEnd"/>
      <w:r w:rsidRPr="00FE2BD3">
        <w:rPr>
          <w:rFonts w:ascii="Times New Roman" w:hAnsi="Times New Roman"/>
          <w:lang w:val="en-US"/>
        </w:rPr>
        <w:t>).</w:t>
      </w:r>
    </w:p>
    <w:p w14:paraId="1DA7FA63"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lastRenderedPageBreak/>
        <w:t xml:space="preserve">Το είδος, το οποίο παρουσιάζεται ως κουπί του Μισισιπή στην εικόνα 28, ανήκει στην τάξη </w:t>
      </w:r>
      <w:proofErr w:type="spellStart"/>
      <w:r w:rsidRPr="00FE2BD3">
        <w:rPr>
          <w:rFonts w:ascii="Times New Roman" w:hAnsi="Times New Roman"/>
          <w:lang w:val="en-US"/>
        </w:rPr>
        <w:t>Acipenseriformes</w:t>
      </w:r>
      <w:proofErr w:type="spellEnd"/>
      <w:r w:rsidRPr="00FE2BD3">
        <w:rPr>
          <w:rFonts w:ascii="Times New Roman" w:hAnsi="Times New Roman"/>
        </w:rPr>
        <w:t xml:space="preserve"> και στην οικογένεια </w:t>
      </w:r>
      <w:proofErr w:type="spellStart"/>
      <w:r w:rsidRPr="00FE2BD3">
        <w:rPr>
          <w:rFonts w:ascii="Times New Roman" w:hAnsi="Times New Roman"/>
          <w:lang w:val="en-US"/>
        </w:rPr>
        <w:t>Polyodontidae</w:t>
      </w:r>
      <w:proofErr w:type="spellEnd"/>
      <w:r w:rsidRPr="00FE2BD3">
        <w:rPr>
          <w:rFonts w:ascii="Times New Roman" w:hAnsi="Times New Roman"/>
        </w:rPr>
        <w:t xml:space="preserve"> που περιλαμβάνει τα </w:t>
      </w:r>
      <w:proofErr w:type="spellStart"/>
      <w:r w:rsidRPr="00FE2BD3">
        <w:rPr>
          <w:rFonts w:ascii="Times New Roman" w:hAnsi="Times New Roman"/>
        </w:rPr>
        <w:t>σπαθόψαρα</w:t>
      </w:r>
      <w:proofErr w:type="spellEnd"/>
      <w:r w:rsidRPr="00FE2BD3">
        <w:rPr>
          <w:rFonts w:ascii="Times New Roman" w:hAnsi="Times New Roman"/>
        </w:rPr>
        <w:t>. Το όνομα του γένους ετυμολογείται από τις ελληνικές λέξεις «πολύς» που σημαίνει πολλά και «</w:t>
      </w:r>
      <w:proofErr w:type="spellStart"/>
      <w:r w:rsidRPr="00FE2BD3">
        <w:rPr>
          <w:rFonts w:ascii="Times New Roman" w:hAnsi="Times New Roman"/>
        </w:rPr>
        <w:t>όδους</w:t>
      </w:r>
      <w:proofErr w:type="spellEnd"/>
      <w:r w:rsidRPr="00FE2BD3">
        <w:rPr>
          <w:rFonts w:ascii="Times New Roman" w:hAnsi="Times New Roman"/>
        </w:rPr>
        <w:t>» που αναφέρεται στο δόντι (</w:t>
      </w:r>
      <w:r w:rsidRPr="00FE2BD3">
        <w:rPr>
          <w:rFonts w:ascii="Times New Roman" w:hAnsi="Times New Roman"/>
          <w:lang w:val="en-US"/>
        </w:rPr>
        <w:t>Romero</w:t>
      </w:r>
      <w:r w:rsidRPr="00FE2BD3">
        <w:rPr>
          <w:rFonts w:ascii="Times New Roman" w:hAnsi="Times New Roman"/>
        </w:rPr>
        <w:t xml:space="preserve">, 2002). Το όνομα </w:t>
      </w:r>
      <w:proofErr w:type="spellStart"/>
      <w:r w:rsidRPr="00FE2BD3">
        <w:rPr>
          <w:rFonts w:ascii="Times New Roman" w:hAnsi="Times New Roman"/>
          <w:lang w:val="en-US"/>
        </w:rPr>
        <w:t>spathula</w:t>
      </w:r>
      <w:proofErr w:type="spellEnd"/>
      <w:r w:rsidRPr="00FE2BD3">
        <w:rPr>
          <w:rFonts w:ascii="Times New Roman" w:hAnsi="Times New Roman"/>
        </w:rPr>
        <w:t xml:space="preserve"> προέρχεται από τη λατινική λέξη </w:t>
      </w:r>
      <w:proofErr w:type="spellStart"/>
      <w:r w:rsidRPr="00FE2BD3">
        <w:rPr>
          <w:rFonts w:ascii="Times New Roman" w:hAnsi="Times New Roman"/>
          <w:lang w:val="en-US"/>
        </w:rPr>
        <w:t>spathula</w:t>
      </w:r>
      <w:proofErr w:type="spellEnd"/>
      <w:r w:rsidRPr="00FE2BD3">
        <w:rPr>
          <w:rFonts w:ascii="Times New Roman" w:hAnsi="Times New Roman"/>
        </w:rPr>
        <w:t xml:space="preserve"> η οποία σημαίνει λεπίδα ή κουπί (</w:t>
      </w:r>
      <w:r w:rsidRPr="00FE2BD3">
        <w:rPr>
          <w:rFonts w:ascii="Times New Roman" w:hAnsi="Times New Roman"/>
          <w:lang w:val="en-US"/>
        </w:rPr>
        <w:t>Etnier</w:t>
      </w:r>
      <w:r w:rsidRPr="00FE2BD3">
        <w:rPr>
          <w:rFonts w:ascii="Times New Roman" w:hAnsi="Times New Roman"/>
        </w:rPr>
        <w:t xml:space="preserve"> &amp; </w:t>
      </w:r>
      <w:r w:rsidRPr="00FE2BD3">
        <w:rPr>
          <w:rFonts w:ascii="Times New Roman" w:hAnsi="Times New Roman"/>
          <w:lang w:val="en-US"/>
        </w:rPr>
        <w:t>Starnes</w:t>
      </w:r>
      <w:r w:rsidRPr="00FE2BD3">
        <w:rPr>
          <w:rFonts w:ascii="Times New Roman" w:hAnsi="Times New Roman"/>
        </w:rPr>
        <w:t>, 1993).</w:t>
      </w:r>
    </w:p>
    <w:p w14:paraId="503D7AE9"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Είναι είδος γλυκού νερού που ζει σε </w:t>
      </w:r>
      <w:proofErr w:type="spellStart"/>
      <w:r w:rsidRPr="00FE2BD3">
        <w:rPr>
          <w:rFonts w:ascii="Times New Roman" w:hAnsi="Times New Roman"/>
        </w:rPr>
        <w:t>βενθικά</w:t>
      </w:r>
      <w:proofErr w:type="spellEnd"/>
      <w:r w:rsidRPr="00FE2BD3">
        <w:rPr>
          <w:rFonts w:ascii="Times New Roman" w:hAnsi="Times New Roman"/>
        </w:rPr>
        <w:t xml:space="preserve"> περιβάλλοντα και είναι </w:t>
      </w:r>
      <w:proofErr w:type="spellStart"/>
      <w:r w:rsidRPr="00FE2BD3">
        <w:rPr>
          <w:rFonts w:ascii="Times New Roman" w:hAnsi="Times New Roman"/>
        </w:rPr>
        <w:t>ποταμόδρομο</w:t>
      </w:r>
      <w:proofErr w:type="spellEnd"/>
      <w:r w:rsidRPr="00FE2BD3">
        <w:rPr>
          <w:rFonts w:ascii="Times New Roman" w:hAnsi="Times New Roman"/>
        </w:rPr>
        <w:t xml:space="preserve"> (</w:t>
      </w:r>
      <w:r w:rsidRPr="00FE2BD3">
        <w:rPr>
          <w:rFonts w:ascii="Times New Roman" w:hAnsi="Times New Roman"/>
          <w:lang w:val="en-US"/>
        </w:rPr>
        <w:t>Riede</w:t>
      </w:r>
      <w:r w:rsidRPr="00FE2BD3">
        <w:rPr>
          <w:rFonts w:ascii="Times New Roman" w:hAnsi="Times New Roman"/>
        </w:rPr>
        <w:t>, 2004). Εντοπίζεται σε εύρος βάθους 2 μέτρων και προτιμά υποτροπικά κλίματα με θερμοκρασίες 10-18°C (</w:t>
      </w:r>
      <w:r w:rsidRPr="00FE2BD3">
        <w:rPr>
          <w:rFonts w:ascii="Times New Roman" w:hAnsi="Times New Roman"/>
          <w:lang w:val="en-US"/>
        </w:rPr>
        <w:t>Baensch</w:t>
      </w:r>
      <w:r w:rsidRPr="00FE2BD3">
        <w:rPr>
          <w:rFonts w:ascii="Times New Roman" w:hAnsi="Times New Roman"/>
        </w:rPr>
        <w:t xml:space="preserve"> &amp; </w:t>
      </w:r>
      <w:r w:rsidRPr="00FE2BD3">
        <w:rPr>
          <w:rFonts w:ascii="Times New Roman" w:hAnsi="Times New Roman"/>
          <w:lang w:val="en-US"/>
        </w:rPr>
        <w:t>Riehl</w:t>
      </w:r>
      <w:r w:rsidRPr="00FE2BD3">
        <w:rPr>
          <w:rFonts w:ascii="Times New Roman" w:hAnsi="Times New Roman"/>
        </w:rPr>
        <w:t xml:space="preserve">, 1985). Έχει καταγωγή από τη Βόρεια Αμερική κι εξαπλώνεται στη λεκάνη του Μισισιπή από τη νοτιοδυτική Νέας Υόρκη έως τη Μοντάνα και νότια έως τη </w:t>
      </w:r>
      <w:proofErr w:type="spellStart"/>
      <w:r w:rsidRPr="00FE2BD3">
        <w:rPr>
          <w:rFonts w:ascii="Times New Roman" w:hAnsi="Times New Roman"/>
        </w:rPr>
        <w:t>Λουιζιάνα</w:t>
      </w:r>
      <w:proofErr w:type="spellEnd"/>
      <w:r w:rsidRPr="00FE2BD3">
        <w:rPr>
          <w:rFonts w:ascii="Times New Roman" w:hAnsi="Times New Roman"/>
        </w:rPr>
        <w:t xml:space="preserve">. Εμφανίζεται επιπροσθέτως στις υδρολογικές λεκάνες της πλαγιάς του Κόλπου, από τον Κόλπο του </w:t>
      </w:r>
      <w:proofErr w:type="spellStart"/>
      <w:r w:rsidRPr="00FE2BD3">
        <w:rPr>
          <w:rFonts w:ascii="Times New Roman" w:hAnsi="Times New Roman"/>
        </w:rPr>
        <w:t>Μόμπιλ</w:t>
      </w:r>
      <w:proofErr w:type="spellEnd"/>
      <w:r w:rsidRPr="00FE2BD3">
        <w:rPr>
          <w:rFonts w:ascii="Times New Roman" w:hAnsi="Times New Roman"/>
        </w:rPr>
        <w:t xml:space="preserve"> στην Αλαμπάμα μέχρι τον Κόλπο του </w:t>
      </w:r>
      <w:proofErr w:type="spellStart"/>
      <w:r w:rsidRPr="00FE2BD3">
        <w:rPr>
          <w:rFonts w:ascii="Times New Roman" w:hAnsi="Times New Roman"/>
        </w:rPr>
        <w:t>Γκάλβεστον</w:t>
      </w:r>
      <w:proofErr w:type="spellEnd"/>
      <w:r w:rsidRPr="00FE2BD3">
        <w:rPr>
          <w:rFonts w:ascii="Times New Roman" w:hAnsi="Times New Roman"/>
        </w:rPr>
        <w:t xml:space="preserve"> στο Τέξας. Παλαιότερα, έκανε την εμφάνισή του στη λεκάνη των Μεγάλων Λιμνών, όπου πιθανώς έχει εξαφανιστεί. Τουλάχιστον μία χώρα αναφέρει αρνητικές οικολογικές επιπτώσεις μετά την εισαγωγή του, η οποία πραγματοποιήθηκε κυρίως για σκοπούς υδατοκαλλιέργειας και πιθανή χρήση σε αλιευτικούς εμπλουτισμούς (βλ. Παράρτημα).</w:t>
      </w:r>
    </w:p>
    <w:p w14:paraId="61A11967"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Μπορεί να φτάσει σε πολύ μεγάλο μέγεθος, με το μέγιστο μήκος του είναι καταγεγραμμένο στα 221 </w:t>
      </w:r>
      <w:r w:rsidRPr="00FE2BD3">
        <w:rPr>
          <w:rFonts w:ascii="Times New Roman" w:hAnsi="Times New Roman"/>
          <w:lang w:val="en-US"/>
        </w:rPr>
        <w:t>cm</w:t>
      </w:r>
      <w:r w:rsidRPr="00FE2BD3">
        <w:rPr>
          <w:rFonts w:ascii="Times New Roman" w:hAnsi="Times New Roman"/>
        </w:rPr>
        <w:t xml:space="preserve">, παρόλο που το συνηθέστερο είναι 120 </w:t>
      </w:r>
      <w:r w:rsidRPr="00FE2BD3">
        <w:rPr>
          <w:rFonts w:ascii="Times New Roman" w:hAnsi="Times New Roman"/>
          <w:lang w:val="en-US"/>
        </w:rPr>
        <w:t>cm</w:t>
      </w:r>
      <w:r w:rsidRPr="00FE2BD3">
        <w:rPr>
          <w:rFonts w:ascii="Times New Roman" w:hAnsi="Times New Roman"/>
        </w:rPr>
        <w:t xml:space="preserve"> (</w:t>
      </w:r>
      <w:r w:rsidRPr="00FE2BD3">
        <w:rPr>
          <w:rFonts w:ascii="Times New Roman" w:hAnsi="Times New Roman"/>
          <w:lang w:val="en-US"/>
        </w:rPr>
        <w:t>Page</w:t>
      </w:r>
      <w:r w:rsidRPr="00FE2BD3">
        <w:rPr>
          <w:rFonts w:ascii="Times New Roman" w:hAnsi="Times New Roman"/>
        </w:rPr>
        <w:t xml:space="preserve"> &amp; </w:t>
      </w:r>
      <w:r w:rsidRPr="00FE2BD3">
        <w:rPr>
          <w:rFonts w:ascii="Times New Roman" w:hAnsi="Times New Roman"/>
          <w:lang w:val="en-US"/>
        </w:rPr>
        <w:t>Burr</w:t>
      </w:r>
      <w:r w:rsidRPr="00FE2BD3">
        <w:rPr>
          <w:rFonts w:ascii="Times New Roman" w:hAnsi="Times New Roman"/>
        </w:rPr>
        <w:t>, 2011·</w:t>
      </w:r>
      <w:r w:rsidRPr="00FE2BD3">
        <w:rPr>
          <w:rFonts w:ascii="Times New Roman" w:hAnsi="Times New Roman"/>
          <w:lang w:val="en-US"/>
        </w:rPr>
        <w:t>Hugg</w:t>
      </w:r>
      <w:r w:rsidRPr="00FE2BD3">
        <w:rPr>
          <w:rFonts w:ascii="Times New Roman" w:hAnsi="Times New Roman"/>
        </w:rPr>
        <w:t xml:space="preserve">, 1966). Το μεγαλύτερο βάρος του έχει δημοσιευτεί στα 90,7 </w:t>
      </w:r>
      <w:r w:rsidRPr="00FE2BD3">
        <w:rPr>
          <w:rFonts w:ascii="Times New Roman" w:hAnsi="Times New Roman"/>
          <w:lang w:val="en-US"/>
        </w:rPr>
        <w:t>kg</w:t>
      </w:r>
      <w:r w:rsidRPr="00FE2BD3">
        <w:rPr>
          <w:rFonts w:ascii="Times New Roman" w:hAnsi="Times New Roman"/>
        </w:rPr>
        <w:t xml:space="preserve"> και το μεγαλύτερο προσδόκιμο ζωής στα 55 έτη (</w:t>
      </w:r>
      <w:proofErr w:type="spellStart"/>
      <w:r w:rsidRPr="00FE2BD3">
        <w:rPr>
          <w:rFonts w:ascii="Times New Roman" w:hAnsi="Times New Roman"/>
          <w:lang w:val="en-US"/>
        </w:rPr>
        <w:t>McClanes</w:t>
      </w:r>
      <w:proofErr w:type="spellEnd"/>
      <w:r w:rsidRPr="00FE2BD3">
        <w:rPr>
          <w:rFonts w:ascii="Times New Roman" w:hAnsi="Times New Roman"/>
        </w:rPr>
        <w:t>, 1974·</w:t>
      </w:r>
      <w:r w:rsidRPr="00FE2BD3">
        <w:rPr>
          <w:rFonts w:ascii="Times New Roman" w:hAnsi="Times New Roman"/>
          <w:lang w:val="en-US"/>
        </w:rPr>
        <w:t>Quinn</w:t>
      </w:r>
      <w:r w:rsidRPr="00FE2BD3">
        <w:rPr>
          <w:rFonts w:ascii="Times New Roman" w:hAnsi="Times New Roman"/>
        </w:rPr>
        <w:t xml:space="preserve">, 2001). Το σώμα του είναι επίμηκες και το ρύγχος του είναι επίσης μακρύ, σε σχήμα κουπιού κανό. Επιπλέον, το </w:t>
      </w:r>
      <w:proofErr w:type="spellStart"/>
      <w:r w:rsidRPr="00FE2BD3">
        <w:rPr>
          <w:rFonts w:ascii="Times New Roman" w:hAnsi="Times New Roman"/>
        </w:rPr>
        <w:t>βραγχιακό</w:t>
      </w:r>
      <w:proofErr w:type="spellEnd"/>
      <w:r w:rsidRPr="00FE2BD3">
        <w:rPr>
          <w:rFonts w:ascii="Times New Roman" w:hAnsi="Times New Roman"/>
        </w:rPr>
        <w:t xml:space="preserve"> κάλυμμα φέρει μεγάλο, σαρκώδες και μυτερό πτερύγιο (</w:t>
      </w:r>
      <w:r w:rsidRPr="00FE2BD3">
        <w:rPr>
          <w:rFonts w:ascii="Times New Roman" w:hAnsi="Times New Roman"/>
          <w:lang w:val="en-US"/>
        </w:rPr>
        <w:t>Page</w:t>
      </w:r>
      <w:r w:rsidRPr="00FE2BD3">
        <w:rPr>
          <w:rFonts w:ascii="Times New Roman" w:hAnsi="Times New Roman"/>
        </w:rPr>
        <w:t xml:space="preserve"> &amp; </w:t>
      </w:r>
      <w:r w:rsidRPr="00FE2BD3">
        <w:rPr>
          <w:rFonts w:ascii="Times New Roman" w:hAnsi="Times New Roman"/>
          <w:lang w:val="en-US"/>
        </w:rPr>
        <w:t>Burr</w:t>
      </w:r>
      <w:r w:rsidRPr="00FE2BD3">
        <w:rPr>
          <w:rFonts w:ascii="Times New Roman" w:hAnsi="Times New Roman"/>
        </w:rPr>
        <w:t>, 2011).</w:t>
      </w:r>
    </w:p>
    <w:p w14:paraId="7C587FAC"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Συνήθως εντοπίζεται σε νερά βαθύτερα από 1,2 μέτρα σε μεγάλους ποταμούς με αργή ροή, λίμνες και ταμιευτήρες (</w:t>
      </w:r>
      <w:r w:rsidRPr="00FE2BD3">
        <w:rPr>
          <w:rFonts w:ascii="Times New Roman" w:hAnsi="Times New Roman"/>
          <w:lang w:val="en-US"/>
        </w:rPr>
        <w:t>Page</w:t>
      </w:r>
      <w:r w:rsidRPr="00FE2BD3">
        <w:rPr>
          <w:rFonts w:ascii="Times New Roman" w:hAnsi="Times New Roman"/>
        </w:rPr>
        <w:t xml:space="preserve"> &amp; </w:t>
      </w:r>
      <w:r w:rsidRPr="00FE2BD3">
        <w:rPr>
          <w:rFonts w:ascii="Times New Roman" w:hAnsi="Times New Roman"/>
          <w:lang w:val="en-US"/>
        </w:rPr>
        <w:t>Burr</w:t>
      </w:r>
      <w:r w:rsidRPr="00FE2BD3">
        <w:rPr>
          <w:rFonts w:ascii="Times New Roman" w:hAnsi="Times New Roman"/>
        </w:rPr>
        <w:t xml:space="preserve">, 2011). Η διατροφή του περιλαμβάνει </w:t>
      </w:r>
      <w:proofErr w:type="spellStart"/>
      <w:r w:rsidRPr="00FE2BD3">
        <w:rPr>
          <w:rFonts w:ascii="Times New Roman" w:hAnsi="Times New Roman"/>
        </w:rPr>
        <w:t>πλαγκτόν</w:t>
      </w:r>
      <w:proofErr w:type="spellEnd"/>
      <w:r w:rsidRPr="00FE2BD3">
        <w:rPr>
          <w:rFonts w:ascii="Times New Roman" w:hAnsi="Times New Roman"/>
        </w:rPr>
        <w:t xml:space="preserve">. Η εκτεταμένη άνω γνάθος είναι πιθανόν να βοηθά στην καθοδήγηση του </w:t>
      </w:r>
      <w:proofErr w:type="spellStart"/>
      <w:r w:rsidRPr="00FE2BD3">
        <w:rPr>
          <w:rFonts w:ascii="Times New Roman" w:hAnsi="Times New Roman"/>
        </w:rPr>
        <w:t>πλαγκτόν</w:t>
      </w:r>
      <w:proofErr w:type="spellEnd"/>
      <w:r w:rsidRPr="00FE2BD3">
        <w:rPr>
          <w:rFonts w:ascii="Times New Roman" w:hAnsi="Times New Roman"/>
        </w:rPr>
        <w:t xml:space="preserve"> προς το στόμα. Θεωρείται απειλούμενο, κατά κύριο λόγο εξαιτίας της </w:t>
      </w:r>
      <w:proofErr w:type="spellStart"/>
      <w:r w:rsidRPr="00FE2BD3">
        <w:rPr>
          <w:rFonts w:ascii="Times New Roman" w:hAnsi="Times New Roman"/>
        </w:rPr>
        <w:t>υπεραλίευσης</w:t>
      </w:r>
      <w:proofErr w:type="spellEnd"/>
      <w:r w:rsidRPr="00FE2BD3">
        <w:rPr>
          <w:rFonts w:ascii="Times New Roman" w:hAnsi="Times New Roman"/>
        </w:rPr>
        <w:t>, της απώλειας ενδιαιτημάτων και της ρύπανσης των υδάτων (</w:t>
      </w:r>
      <w:r w:rsidRPr="00FE2BD3">
        <w:rPr>
          <w:rFonts w:ascii="Times New Roman" w:hAnsi="Times New Roman"/>
          <w:lang w:val="en-US"/>
        </w:rPr>
        <w:t>Stone</w:t>
      </w:r>
      <w:r w:rsidRPr="00FE2BD3">
        <w:rPr>
          <w:rFonts w:ascii="Times New Roman" w:hAnsi="Times New Roman"/>
        </w:rPr>
        <w:t>, 2007).</w:t>
      </w:r>
    </w:p>
    <w:p w14:paraId="34B4C5E4" w14:textId="77777777" w:rsidR="00AA20D1" w:rsidRDefault="00AA20D1" w:rsidP="00FE2BD3">
      <w:pPr>
        <w:spacing w:after="120" w:line="360" w:lineRule="auto"/>
        <w:jc w:val="both"/>
        <w:rPr>
          <w:rFonts w:ascii="Times New Roman" w:hAnsi="Times New Roman"/>
          <w:b/>
          <w:bCs/>
        </w:rPr>
      </w:pPr>
    </w:p>
    <w:p w14:paraId="4855113E" w14:textId="77777777" w:rsidR="00AA20D1" w:rsidRDefault="00AA20D1" w:rsidP="00FE2BD3">
      <w:pPr>
        <w:spacing w:after="120" w:line="360" w:lineRule="auto"/>
        <w:jc w:val="both"/>
        <w:rPr>
          <w:rFonts w:ascii="Times New Roman" w:hAnsi="Times New Roman"/>
          <w:b/>
          <w:bCs/>
        </w:rPr>
      </w:pPr>
    </w:p>
    <w:p w14:paraId="011A8261" w14:textId="77777777" w:rsidR="00AA20D1" w:rsidRDefault="00AA20D1" w:rsidP="00FE2BD3">
      <w:pPr>
        <w:spacing w:after="120" w:line="360" w:lineRule="auto"/>
        <w:jc w:val="both"/>
        <w:rPr>
          <w:rFonts w:ascii="Times New Roman" w:hAnsi="Times New Roman"/>
          <w:b/>
          <w:bCs/>
        </w:rPr>
      </w:pPr>
    </w:p>
    <w:p w14:paraId="70B7C3ED" w14:textId="028345D4" w:rsidR="00FE2BD3" w:rsidRPr="00FE2BD3" w:rsidRDefault="00FE2BD3" w:rsidP="00FE2BD3">
      <w:pPr>
        <w:spacing w:after="120" w:line="360" w:lineRule="auto"/>
        <w:jc w:val="both"/>
        <w:rPr>
          <w:rFonts w:ascii="Times New Roman" w:hAnsi="Times New Roman"/>
        </w:rPr>
      </w:pPr>
      <w:proofErr w:type="spellStart"/>
      <w:r w:rsidRPr="00FE2BD3">
        <w:rPr>
          <w:rFonts w:ascii="Times New Roman" w:hAnsi="Times New Roman"/>
          <w:b/>
          <w:bCs/>
          <w:lang w:val="en-US"/>
        </w:rPr>
        <w:lastRenderedPageBreak/>
        <w:t>Proterorhinus</w:t>
      </w:r>
      <w:proofErr w:type="spellEnd"/>
      <w:r w:rsidRPr="00FE2BD3">
        <w:rPr>
          <w:rFonts w:ascii="Times New Roman" w:hAnsi="Times New Roman"/>
          <w:b/>
          <w:bCs/>
        </w:rPr>
        <w:t xml:space="preserve"> </w:t>
      </w:r>
      <w:r w:rsidRPr="00FE2BD3">
        <w:rPr>
          <w:rFonts w:ascii="Times New Roman" w:hAnsi="Times New Roman"/>
          <w:b/>
          <w:bCs/>
          <w:lang w:val="en-US"/>
        </w:rPr>
        <w:t>marmoratus</w:t>
      </w:r>
      <w:r w:rsidRPr="00FE2BD3">
        <w:rPr>
          <w:rFonts w:ascii="Times New Roman" w:hAnsi="Times New Roman"/>
          <w:b/>
          <w:bCs/>
        </w:rPr>
        <w:t xml:space="preserve"> (</w:t>
      </w:r>
      <w:r w:rsidRPr="00FE2BD3">
        <w:rPr>
          <w:rFonts w:ascii="Times New Roman" w:hAnsi="Times New Roman"/>
          <w:b/>
          <w:bCs/>
          <w:lang w:val="en-US"/>
        </w:rPr>
        <w:t>Pallas</w:t>
      </w:r>
      <w:r w:rsidRPr="00FE2BD3">
        <w:rPr>
          <w:rFonts w:ascii="Times New Roman" w:hAnsi="Times New Roman"/>
          <w:b/>
          <w:bCs/>
        </w:rPr>
        <w:t>, 1814)</w:t>
      </w:r>
    </w:p>
    <w:p w14:paraId="54E45D52" w14:textId="77777777" w:rsidR="00FE2BD3" w:rsidRPr="00FE2BD3" w:rsidRDefault="00FE2BD3" w:rsidP="00FE2BD3">
      <w:pPr>
        <w:spacing w:after="120" w:line="360" w:lineRule="auto"/>
        <w:jc w:val="both"/>
        <w:rPr>
          <w:rFonts w:ascii="Times New Roman" w:hAnsi="Times New Roman"/>
          <w:b/>
          <w:bCs/>
          <w:lang w:val="en-US"/>
        </w:rPr>
      </w:pPr>
      <w:r w:rsidRPr="00FE2BD3">
        <w:rPr>
          <w:rFonts w:ascii="Times New Roman" w:hAnsi="Times New Roman"/>
          <w:b/>
          <w:bCs/>
          <w:noProof/>
        </w:rPr>
        <w:drawing>
          <wp:inline distT="0" distB="0" distL="0" distR="0" wp14:anchorId="598D73EC" wp14:editId="22A51C52">
            <wp:extent cx="3423020" cy="1485900"/>
            <wp:effectExtent l="0" t="0" r="0" b="0"/>
            <wp:docPr id="50210125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53945" cy="1499324"/>
                    </a:xfrm>
                    <a:prstGeom prst="rect">
                      <a:avLst/>
                    </a:prstGeom>
                    <a:noFill/>
                  </pic:spPr>
                </pic:pic>
              </a:graphicData>
            </a:graphic>
          </wp:inline>
        </w:drawing>
      </w:r>
    </w:p>
    <w:p w14:paraId="57DD074D" w14:textId="77777777" w:rsidR="00FE2BD3" w:rsidRPr="00FE2BD3" w:rsidRDefault="00FE2BD3" w:rsidP="00FE2BD3">
      <w:pPr>
        <w:spacing w:after="120" w:line="360" w:lineRule="auto"/>
        <w:jc w:val="both"/>
        <w:rPr>
          <w:rFonts w:ascii="Times New Roman" w:hAnsi="Times New Roman"/>
          <w:lang w:val="en-US"/>
        </w:rPr>
      </w:pPr>
      <w:proofErr w:type="spellStart"/>
      <w:r w:rsidRPr="00FE2BD3">
        <w:rPr>
          <w:rFonts w:ascii="Times New Roman" w:hAnsi="Times New Roman"/>
          <w:lang w:val="en-US"/>
        </w:rPr>
        <w:t>Εικόν</w:t>
      </w:r>
      <w:proofErr w:type="spellEnd"/>
      <w:r w:rsidRPr="00FE2BD3">
        <w:rPr>
          <w:rFonts w:ascii="Times New Roman" w:hAnsi="Times New Roman"/>
          <w:lang w:val="en-US"/>
        </w:rPr>
        <w:t xml:space="preserve">α 29. </w:t>
      </w:r>
      <w:proofErr w:type="spellStart"/>
      <w:r w:rsidRPr="00FE2BD3">
        <w:rPr>
          <w:rFonts w:ascii="Times New Roman" w:hAnsi="Times New Roman"/>
          <w:lang w:val="en-US"/>
        </w:rPr>
        <w:t>Proterorhinus</w:t>
      </w:r>
      <w:proofErr w:type="spellEnd"/>
      <w:r w:rsidRPr="00FE2BD3">
        <w:rPr>
          <w:rFonts w:ascii="Times New Roman" w:hAnsi="Times New Roman"/>
          <w:lang w:val="en-US"/>
        </w:rPr>
        <w:t xml:space="preserve"> marmoratus (Pallas, 1814). </w:t>
      </w:r>
      <w:r w:rsidRPr="00FE2BD3">
        <w:rPr>
          <w:rFonts w:ascii="Times New Roman" w:hAnsi="Times New Roman"/>
        </w:rPr>
        <w:t>Φωτογραφία</w:t>
      </w:r>
      <w:r w:rsidRPr="00FE2BD3">
        <w:rPr>
          <w:rFonts w:ascii="Times New Roman" w:hAnsi="Times New Roman"/>
          <w:lang w:val="en-US"/>
        </w:rPr>
        <w:t>: Pekarik, L. (2007) (</w:t>
      </w:r>
      <w:proofErr w:type="spellStart"/>
      <w:r w:rsidRPr="00FE2BD3">
        <w:rPr>
          <w:rFonts w:ascii="Times New Roman" w:hAnsi="Times New Roman"/>
          <w:lang w:val="en-US"/>
        </w:rPr>
        <w:t>Fishbase</w:t>
      </w:r>
      <w:proofErr w:type="spellEnd"/>
      <w:r w:rsidRPr="00FE2BD3">
        <w:rPr>
          <w:rFonts w:ascii="Times New Roman" w:hAnsi="Times New Roman"/>
          <w:lang w:val="en-US"/>
        </w:rPr>
        <w:t>).</w:t>
      </w:r>
    </w:p>
    <w:p w14:paraId="556E001E"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Το ψάρι που περιγράφεται στην εικόνα 29 αποτελεί ένα είδος </w:t>
      </w:r>
      <w:proofErr w:type="spellStart"/>
      <w:r w:rsidRPr="00FE2BD3">
        <w:rPr>
          <w:rFonts w:ascii="Times New Roman" w:hAnsi="Times New Roman"/>
        </w:rPr>
        <w:t>γωβιού</w:t>
      </w:r>
      <w:proofErr w:type="spellEnd"/>
      <w:r w:rsidRPr="00FE2BD3">
        <w:rPr>
          <w:rFonts w:ascii="Times New Roman" w:hAnsi="Times New Roman"/>
        </w:rPr>
        <w:t xml:space="preserve">, το οποίο ανήκει στην οικογένεια </w:t>
      </w:r>
      <w:proofErr w:type="spellStart"/>
      <w:r w:rsidRPr="00FE2BD3">
        <w:rPr>
          <w:rFonts w:ascii="Times New Roman" w:hAnsi="Times New Roman"/>
          <w:lang w:val="en-US"/>
        </w:rPr>
        <w:t>Gobiidae</w:t>
      </w:r>
      <w:proofErr w:type="spellEnd"/>
      <w:r w:rsidRPr="00FE2BD3">
        <w:rPr>
          <w:rFonts w:ascii="Times New Roman" w:hAnsi="Times New Roman"/>
        </w:rPr>
        <w:t xml:space="preserve"> και στην υποοικογένεια </w:t>
      </w:r>
      <w:proofErr w:type="spellStart"/>
      <w:r w:rsidRPr="00FE2BD3">
        <w:rPr>
          <w:rFonts w:ascii="Times New Roman" w:hAnsi="Times New Roman"/>
          <w:lang w:val="en-US"/>
        </w:rPr>
        <w:t>Gobiinae</w:t>
      </w:r>
      <w:proofErr w:type="spellEnd"/>
      <w:r w:rsidRPr="00FE2BD3">
        <w:rPr>
          <w:rFonts w:ascii="Times New Roman" w:hAnsi="Times New Roman"/>
        </w:rPr>
        <w:t xml:space="preserve">. Το όνομα </w:t>
      </w:r>
      <w:proofErr w:type="spellStart"/>
      <w:r w:rsidRPr="00FE2BD3">
        <w:rPr>
          <w:rFonts w:ascii="Times New Roman" w:hAnsi="Times New Roman"/>
          <w:lang w:val="en-US"/>
        </w:rPr>
        <w:t>Proterorhinus</w:t>
      </w:r>
      <w:proofErr w:type="spellEnd"/>
      <w:r w:rsidRPr="00FE2BD3">
        <w:rPr>
          <w:rFonts w:ascii="Times New Roman" w:hAnsi="Times New Roman"/>
        </w:rPr>
        <w:t xml:space="preserve"> προέρχεται από τις ελληνικές λέξεις «πρότερος» που έχει τη σημασία του «μπροστινού» και «</w:t>
      </w:r>
      <w:proofErr w:type="spellStart"/>
      <w:r w:rsidRPr="00FE2BD3">
        <w:rPr>
          <w:rFonts w:ascii="Times New Roman" w:hAnsi="Times New Roman"/>
        </w:rPr>
        <w:t>ρίνος</w:t>
      </w:r>
      <w:proofErr w:type="spellEnd"/>
      <w:r w:rsidRPr="00FE2BD3">
        <w:rPr>
          <w:rFonts w:ascii="Times New Roman" w:hAnsi="Times New Roman"/>
        </w:rPr>
        <w:t>» που είναι η μύτη (</w:t>
      </w:r>
      <w:r w:rsidRPr="00FE2BD3">
        <w:rPr>
          <w:rFonts w:ascii="Times New Roman" w:hAnsi="Times New Roman"/>
          <w:lang w:val="en-US"/>
        </w:rPr>
        <w:t>Romero</w:t>
      </w:r>
      <w:r w:rsidRPr="00FE2BD3">
        <w:rPr>
          <w:rFonts w:ascii="Times New Roman" w:hAnsi="Times New Roman"/>
        </w:rPr>
        <w:t>, 2002).</w:t>
      </w:r>
    </w:p>
    <w:p w14:paraId="7807755B"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Πρόκειται για ένα είδος που εντοπίζεται σε θαλασσινά, γλυκά νερά και υφάλμυρα </w:t>
      </w:r>
      <w:proofErr w:type="spellStart"/>
      <w:r w:rsidRPr="00FE2BD3">
        <w:rPr>
          <w:rFonts w:ascii="Times New Roman" w:hAnsi="Times New Roman"/>
        </w:rPr>
        <w:t>βενθικά</w:t>
      </w:r>
      <w:proofErr w:type="spellEnd"/>
      <w:r w:rsidRPr="00FE2BD3">
        <w:rPr>
          <w:rFonts w:ascii="Times New Roman" w:hAnsi="Times New Roman"/>
        </w:rPr>
        <w:t xml:space="preserve"> περιβάλλοντα και το οποίο χαρακτηρίζεται ανάδρομο. Ζει σε εύκρατες περιοχές, σε εύρος θερμοκρασιών που κυμαίνονται από 4 μέχρι 18°C (</w:t>
      </w:r>
      <w:r w:rsidRPr="00FE2BD3">
        <w:rPr>
          <w:rFonts w:ascii="Times New Roman" w:hAnsi="Times New Roman"/>
          <w:lang w:val="en-US"/>
        </w:rPr>
        <w:t>Baensch</w:t>
      </w:r>
      <w:r w:rsidRPr="00FE2BD3">
        <w:rPr>
          <w:rFonts w:ascii="Times New Roman" w:hAnsi="Times New Roman"/>
        </w:rPr>
        <w:t xml:space="preserve"> &amp; </w:t>
      </w:r>
      <w:r w:rsidRPr="00FE2BD3">
        <w:rPr>
          <w:rFonts w:ascii="Times New Roman" w:hAnsi="Times New Roman"/>
          <w:lang w:val="en-US"/>
        </w:rPr>
        <w:t>Riehl</w:t>
      </w:r>
      <w:r w:rsidRPr="00FE2BD3">
        <w:rPr>
          <w:rFonts w:ascii="Times New Roman" w:hAnsi="Times New Roman"/>
        </w:rPr>
        <w:t xml:space="preserve">, 1985). Το </w:t>
      </w:r>
      <w:r w:rsidRPr="00FE2BD3">
        <w:rPr>
          <w:rFonts w:ascii="Times New Roman" w:hAnsi="Times New Roman"/>
          <w:lang w:val="en-US"/>
        </w:rPr>
        <w:t>pH</w:t>
      </w:r>
      <w:r w:rsidRPr="00FE2BD3">
        <w:rPr>
          <w:rFonts w:ascii="Times New Roman" w:hAnsi="Times New Roman"/>
        </w:rPr>
        <w:t xml:space="preserve"> του νερού στο οποίο βρίσκεται είναι μεταξύ 7 και 7,5 και η ολική σκληρότητα είναι τουλάχιστον 10 </w:t>
      </w:r>
      <w:proofErr w:type="spellStart"/>
      <w:r w:rsidRPr="00FE2BD3">
        <w:rPr>
          <w:rFonts w:ascii="Times New Roman" w:hAnsi="Times New Roman"/>
          <w:lang w:val="en-US"/>
        </w:rPr>
        <w:t>dH</w:t>
      </w:r>
      <w:proofErr w:type="spellEnd"/>
      <w:r w:rsidRPr="00FE2BD3">
        <w:rPr>
          <w:rFonts w:ascii="Times New Roman" w:hAnsi="Times New Roman"/>
        </w:rPr>
        <w:t xml:space="preserve"> (</w:t>
      </w:r>
      <w:r w:rsidRPr="00FE2BD3">
        <w:rPr>
          <w:rFonts w:ascii="Times New Roman" w:hAnsi="Times New Roman"/>
          <w:lang w:val="en-US"/>
        </w:rPr>
        <w:t>McDowall</w:t>
      </w:r>
      <w:r w:rsidRPr="00FE2BD3">
        <w:rPr>
          <w:rFonts w:ascii="Times New Roman" w:hAnsi="Times New Roman"/>
        </w:rPr>
        <w:t xml:space="preserve">, 1997). Η γεωγραφική κατανομή του περιλαμβάνει την Ευρασία. Εξαπλώνεται σε ποτάμια και εκβολές της Μαύρης, της </w:t>
      </w:r>
      <w:proofErr w:type="spellStart"/>
      <w:r w:rsidRPr="00FE2BD3">
        <w:rPr>
          <w:rFonts w:ascii="Times New Roman" w:hAnsi="Times New Roman"/>
        </w:rPr>
        <w:t>Αζοφικής</w:t>
      </w:r>
      <w:proofErr w:type="spellEnd"/>
      <w:r w:rsidRPr="00FE2BD3">
        <w:rPr>
          <w:rFonts w:ascii="Times New Roman" w:hAnsi="Times New Roman"/>
        </w:rPr>
        <w:t xml:space="preserve"> και της Κασπίας Θάλασσας, καθώς και στους παραποτάμους τους. Στην Ελλάδα, απαντάται μόνο στα συστήματα του Έβρου και του Στρυμόνα, τα οποία εκβάλλουν στο βόρειο Αιγαίο (βλ. Παράρτημα). Δεν έχει αναφερθεί σκόπιμη εισαγωγή του.</w:t>
      </w:r>
    </w:p>
    <w:p w14:paraId="512E2AEE"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Το μέγιστο μήκος του σε μέγεθος είναι 11,5 </w:t>
      </w:r>
      <w:r w:rsidRPr="00FE2BD3">
        <w:rPr>
          <w:rFonts w:ascii="Times New Roman" w:hAnsi="Times New Roman"/>
          <w:lang w:val="en-US"/>
        </w:rPr>
        <w:t>cm</w:t>
      </w:r>
      <w:r w:rsidRPr="00FE2BD3">
        <w:rPr>
          <w:rFonts w:ascii="Times New Roman" w:hAnsi="Times New Roman"/>
        </w:rPr>
        <w:t xml:space="preserve"> (</w:t>
      </w:r>
      <w:r w:rsidRPr="00FE2BD3">
        <w:rPr>
          <w:rFonts w:ascii="Times New Roman" w:hAnsi="Times New Roman"/>
          <w:lang w:val="en-US"/>
        </w:rPr>
        <w:t>Berg</w:t>
      </w:r>
      <w:r w:rsidRPr="00FE2BD3">
        <w:rPr>
          <w:rFonts w:ascii="Times New Roman" w:hAnsi="Times New Roman"/>
        </w:rPr>
        <w:t xml:space="preserve">, 1965). Το μέγεθος της ωρίμανσής του δεν είναι γνωστό. Η μορφολογική του δομή φαίνεται στην εικόνα 29 και περιλαμβάνει τα ακόλουθα χαρακτηριστικά: 7-8 αγκάθια στο ραχιαίο πτερύγιο, 14-18 μαλακές ραχιαίες ακτίνες, ενώ το πρωκτικό πτερύγιο φέρει 1 </w:t>
      </w:r>
      <w:proofErr w:type="spellStart"/>
      <w:r w:rsidRPr="00FE2BD3">
        <w:rPr>
          <w:rFonts w:ascii="Times New Roman" w:hAnsi="Times New Roman"/>
        </w:rPr>
        <w:t>εδρική</w:t>
      </w:r>
      <w:proofErr w:type="spellEnd"/>
      <w:r w:rsidRPr="00FE2BD3">
        <w:rPr>
          <w:rFonts w:ascii="Times New Roman" w:hAnsi="Times New Roman"/>
        </w:rPr>
        <w:t xml:space="preserve"> άκανθα και 12-15 μαλακές </w:t>
      </w:r>
      <w:proofErr w:type="spellStart"/>
      <w:r w:rsidRPr="00FE2BD3">
        <w:rPr>
          <w:rFonts w:ascii="Times New Roman" w:hAnsi="Times New Roman"/>
        </w:rPr>
        <w:t>εδρικές</w:t>
      </w:r>
      <w:proofErr w:type="spellEnd"/>
      <w:r w:rsidRPr="00FE2BD3">
        <w:rPr>
          <w:rFonts w:ascii="Times New Roman" w:hAnsi="Times New Roman"/>
        </w:rPr>
        <w:t xml:space="preserve"> ακτίνες. Επίσης, εντοπίζονται επτά κάθετες </w:t>
      </w:r>
      <w:proofErr w:type="spellStart"/>
      <w:r w:rsidRPr="00FE2BD3">
        <w:rPr>
          <w:rFonts w:ascii="Times New Roman" w:hAnsi="Times New Roman"/>
        </w:rPr>
        <w:t>υποκογχικές</w:t>
      </w:r>
      <w:proofErr w:type="spellEnd"/>
      <w:r w:rsidRPr="00FE2BD3">
        <w:rPr>
          <w:rFonts w:ascii="Times New Roman" w:hAnsi="Times New Roman"/>
        </w:rPr>
        <w:t xml:space="preserve"> σειρές, πλήρεις </w:t>
      </w:r>
      <w:proofErr w:type="spellStart"/>
      <w:r w:rsidRPr="00FE2BD3">
        <w:rPr>
          <w:rFonts w:ascii="Times New Roman" w:hAnsi="Times New Roman"/>
        </w:rPr>
        <w:t>οφθαλμοσκελετικά</w:t>
      </w:r>
      <w:proofErr w:type="spellEnd"/>
      <w:r w:rsidRPr="00FE2BD3">
        <w:rPr>
          <w:rFonts w:ascii="Times New Roman" w:hAnsi="Times New Roman"/>
        </w:rPr>
        <w:t xml:space="preserve"> και </w:t>
      </w:r>
      <w:proofErr w:type="spellStart"/>
      <w:r w:rsidRPr="00FE2BD3">
        <w:rPr>
          <w:rFonts w:ascii="Times New Roman" w:hAnsi="Times New Roman"/>
        </w:rPr>
        <w:t>προχειρουργικά</w:t>
      </w:r>
      <w:proofErr w:type="spellEnd"/>
      <w:r w:rsidRPr="00FE2BD3">
        <w:rPr>
          <w:rFonts w:ascii="Times New Roman" w:hAnsi="Times New Roman"/>
        </w:rPr>
        <w:t xml:space="preserve"> κανάλια της πλευρικής γραμμής, ένας λεπιδωτός αυχένας και ένα επίμηκες πρόσθιο ρουθούνι, το οποίο ξεπερνά το πάνω χείλος και αποτελεί διακριτικό χαρακτηριστικό που αποτελεί μορφή από μόνο του. Το σώμα του έχει κανονικό </w:t>
      </w:r>
      <w:r w:rsidRPr="00FE2BD3">
        <w:rPr>
          <w:rFonts w:ascii="Times New Roman" w:hAnsi="Times New Roman"/>
        </w:rPr>
        <w:lastRenderedPageBreak/>
        <w:t>σχήμα και κυκλική διατομή. Επίσης, ο χρωματισμός κατά μήκος του σώματός του παρουσιάζει ευρείες, σκούρες και λοξές λωρίδες.</w:t>
      </w:r>
    </w:p>
    <w:p w14:paraId="7331C480"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Βιολογικά, πρόκειται για έναν καθαρό κάτοικο υφάλμυρων υδάτων (</w:t>
      </w:r>
      <w:r w:rsidRPr="00FE2BD3">
        <w:rPr>
          <w:rFonts w:ascii="Times New Roman" w:hAnsi="Times New Roman"/>
          <w:lang w:val="en-US"/>
        </w:rPr>
        <w:t>Patzner</w:t>
      </w:r>
      <w:r w:rsidRPr="00FE2BD3">
        <w:rPr>
          <w:rFonts w:ascii="Times New Roman" w:hAnsi="Times New Roman"/>
        </w:rPr>
        <w:t xml:space="preserve">, </w:t>
      </w:r>
      <w:r w:rsidRPr="00FE2BD3">
        <w:rPr>
          <w:rFonts w:ascii="Times New Roman" w:hAnsi="Times New Roman"/>
          <w:lang w:val="en-US"/>
        </w:rPr>
        <w:t>VanTassell</w:t>
      </w:r>
      <w:r w:rsidRPr="00FE2BD3">
        <w:rPr>
          <w:rFonts w:ascii="Times New Roman" w:hAnsi="Times New Roman"/>
        </w:rPr>
        <w:t xml:space="preserve">, </w:t>
      </w:r>
      <w:proofErr w:type="spellStart"/>
      <w:r w:rsidRPr="00FE2BD3">
        <w:rPr>
          <w:rFonts w:ascii="Times New Roman" w:hAnsi="Times New Roman"/>
        </w:rPr>
        <w:t>Kovačić</w:t>
      </w:r>
      <w:proofErr w:type="spellEnd"/>
      <w:r w:rsidRPr="00FE2BD3">
        <w:rPr>
          <w:rFonts w:ascii="Times New Roman" w:hAnsi="Times New Roman"/>
        </w:rPr>
        <w:t xml:space="preserve"> &amp; </w:t>
      </w:r>
      <w:proofErr w:type="spellStart"/>
      <w:r w:rsidRPr="00FE2BD3">
        <w:rPr>
          <w:rFonts w:ascii="Times New Roman" w:hAnsi="Times New Roman"/>
        </w:rPr>
        <w:t>Kapoor</w:t>
      </w:r>
      <w:proofErr w:type="spellEnd"/>
      <w:r w:rsidRPr="00FE2BD3">
        <w:rPr>
          <w:rFonts w:ascii="Times New Roman" w:hAnsi="Times New Roman"/>
        </w:rPr>
        <w:t>, 2011). Κυκλοφορεί σε ποτάμια και εκβολές (</w:t>
      </w:r>
      <w:r w:rsidRPr="00FE2BD3">
        <w:rPr>
          <w:rFonts w:ascii="Times New Roman" w:hAnsi="Times New Roman"/>
          <w:lang w:val="en-US"/>
        </w:rPr>
        <w:t>Miller</w:t>
      </w:r>
      <w:r w:rsidRPr="00FE2BD3">
        <w:rPr>
          <w:rFonts w:ascii="Times New Roman" w:hAnsi="Times New Roman"/>
        </w:rPr>
        <w:t>, 1986). Με βάση τα μοριακά δεδομένα που έχουν καταγραφεί από μια προηγούμενη έρευνα, το είδος αυτό δεν εισέρχεται σε καθαρά γλυκά νερά, αλλά κατοικεί σε υφάλμυρα νερά στη Σεβαστούπολη της Κριμαίας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w:t>
      </w:r>
    </w:p>
    <w:p w14:paraId="122181A4" w14:textId="77777777" w:rsidR="00AA20D1" w:rsidRDefault="00AA20D1" w:rsidP="00FE2BD3">
      <w:pPr>
        <w:spacing w:after="120" w:line="360" w:lineRule="auto"/>
        <w:jc w:val="both"/>
        <w:rPr>
          <w:rFonts w:ascii="Times New Roman" w:hAnsi="Times New Roman"/>
        </w:rPr>
      </w:pPr>
    </w:p>
    <w:p w14:paraId="3792570E" w14:textId="77777777" w:rsidR="00AA20D1" w:rsidRDefault="00AA20D1" w:rsidP="00FE2BD3">
      <w:pPr>
        <w:spacing w:after="120" w:line="360" w:lineRule="auto"/>
        <w:jc w:val="both"/>
        <w:rPr>
          <w:rFonts w:ascii="Times New Roman" w:hAnsi="Times New Roman"/>
        </w:rPr>
      </w:pPr>
    </w:p>
    <w:p w14:paraId="421EA0CC" w14:textId="2A77234F" w:rsidR="00FE2BD3" w:rsidRPr="00FE2BD3" w:rsidRDefault="00FE2BD3" w:rsidP="00FE2BD3">
      <w:pPr>
        <w:spacing w:after="120" w:line="360" w:lineRule="auto"/>
        <w:jc w:val="both"/>
        <w:rPr>
          <w:rFonts w:ascii="Times New Roman" w:hAnsi="Times New Roman"/>
          <w:b/>
          <w:bCs/>
          <w:lang w:val="en-US"/>
        </w:rPr>
      </w:pPr>
      <w:proofErr w:type="spellStart"/>
      <w:r w:rsidRPr="00FE2BD3">
        <w:rPr>
          <w:rFonts w:ascii="Times New Roman" w:hAnsi="Times New Roman"/>
          <w:b/>
          <w:bCs/>
        </w:rPr>
        <w:t>Pseudorasbora</w:t>
      </w:r>
      <w:proofErr w:type="spellEnd"/>
      <w:r w:rsidRPr="00FE2BD3">
        <w:rPr>
          <w:rFonts w:ascii="Times New Roman" w:hAnsi="Times New Roman"/>
          <w:b/>
          <w:bCs/>
        </w:rPr>
        <w:t xml:space="preserve"> </w:t>
      </w:r>
      <w:proofErr w:type="spellStart"/>
      <w:r w:rsidRPr="00FE2BD3">
        <w:rPr>
          <w:rFonts w:ascii="Times New Roman" w:hAnsi="Times New Roman"/>
          <w:b/>
          <w:bCs/>
        </w:rPr>
        <w:t>parva</w:t>
      </w:r>
      <w:proofErr w:type="spellEnd"/>
      <w:r w:rsidRPr="00FE2BD3">
        <w:rPr>
          <w:rFonts w:ascii="Times New Roman" w:hAnsi="Times New Roman"/>
          <w:b/>
          <w:bCs/>
        </w:rPr>
        <w:t xml:space="preserve"> (</w:t>
      </w:r>
      <w:proofErr w:type="spellStart"/>
      <w:r w:rsidRPr="00FE2BD3">
        <w:rPr>
          <w:rFonts w:ascii="Times New Roman" w:hAnsi="Times New Roman"/>
          <w:b/>
          <w:bCs/>
        </w:rPr>
        <w:t>Temminck</w:t>
      </w:r>
      <w:proofErr w:type="spellEnd"/>
      <w:r w:rsidRPr="00FE2BD3">
        <w:rPr>
          <w:rFonts w:ascii="Times New Roman" w:hAnsi="Times New Roman"/>
          <w:b/>
          <w:bCs/>
          <w:lang w:val="en-US"/>
        </w:rPr>
        <w:t xml:space="preserve"> </w:t>
      </w:r>
      <w:r w:rsidRPr="00FE2BD3">
        <w:rPr>
          <w:rFonts w:ascii="Times New Roman" w:hAnsi="Times New Roman"/>
          <w:b/>
          <w:bCs/>
        </w:rPr>
        <w:t>&amp;</w:t>
      </w:r>
      <w:r w:rsidRPr="00FE2BD3">
        <w:rPr>
          <w:rFonts w:ascii="Times New Roman" w:hAnsi="Times New Roman"/>
          <w:b/>
          <w:bCs/>
          <w:lang w:val="en-US"/>
        </w:rPr>
        <w:t xml:space="preserve"> </w:t>
      </w:r>
      <w:proofErr w:type="spellStart"/>
      <w:r w:rsidRPr="00FE2BD3">
        <w:rPr>
          <w:rFonts w:ascii="Times New Roman" w:hAnsi="Times New Roman"/>
          <w:b/>
          <w:bCs/>
        </w:rPr>
        <w:t>Schlegel</w:t>
      </w:r>
      <w:proofErr w:type="spellEnd"/>
      <w:r w:rsidRPr="00FE2BD3">
        <w:rPr>
          <w:rFonts w:ascii="Times New Roman" w:hAnsi="Times New Roman"/>
          <w:b/>
          <w:bCs/>
        </w:rPr>
        <w:t>, 1846)</w:t>
      </w:r>
    </w:p>
    <w:p w14:paraId="2C0B8462" w14:textId="77777777" w:rsidR="00FE2BD3" w:rsidRPr="00FE2BD3" w:rsidRDefault="00FE2BD3" w:rsidP="00FE2BD3">
      <w:pPr>
        <w:spacing w:after="120" w:line="360" w:lineRule="auto"/>
        <w:jc w:val="both"/>
        <w:rPr>
          <w:rFonts w:ascii="Times New Roman" w:hAnsi="Times New Roman"/>
          <w:lang w:val="en-US"/>
        </w:rPr>
      </w:pPr>
      <w:r w:rsidRPr="00FE2BD3">
        <w:rPr>
          <w:rFonts w:ascii="Times New Roman" w:hAnsi="Times New Roman"/>
          <w:noProof/>
        </w:rPr>
        <w:drawing>
          <wp:inline distT="0" distB="0" distL="0" distR="0" wp14:anchorId="333C4BBC" wp14:editId="2B322BE3">
            <wp:extent cx="2794635" cy="1735562"/>
            <wp:effectExtent l="0" t="0" r="0" b="0"/>
            <wp:docPr id="116266108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01263" cy="1739678"/>
                    </a:xfrm>
                    <a:prstGeom prst="rect">
                      <a:avLst/>
                    </a:prstGeom>
                    <a:noFill/>
                  </pic:spPr>
                </pic:pic>
              </a:graphicData>
            </a:graphic>
          </wp:inline>
        </w:drawing>
      </w:r>
    </w:p>
    <w:p w14:paraId="50E26803" w14:textId="3BABBA48" w:rsidR="00FE2BD3" w:rsidRPr="00FE2BD3" w:rsidRDefault="00FE2BD3" w:rsidP="00FE2BD3">
      <w:pPr>
        <w:spacing w:after="120" w:line="360" w:lineRule="auto"/>
        <w:jc w:val="both"/>
        <w:rPr>
          <w:rFonts w:ascii="Times New Roman" w:hAnsi="Times New Roman"/>
          <w:lang w:val="en-US"/>
        </w:rPr>
      </w:pPr>
      <w:proofErr w:type="spellStart"/>
      <w:r w:rsidRPr="00FE2BD3">
        <w:rPr>
          <w:rFonts w:ascii="Times New Roman" w:hAnsi="Times New Roman"/>
          <w:lang w:val="en-US"/>
        </w:rPr>
        <w:t>Εικόν</w:t>
      </w:r>
      <w:proofErr w:type="spellEnd"/>
      <w:r w:rsidRPr="00FE2BD3">
        <w:rPr>
          <w:rFonts w:ascii="Times New Roman" w:hAnsi="Times New Roman"/>
          <w:lang w:val="en-US"/>
        </w:rPr>
        <w:t xml:space="preserve">α 30. </w:t>
      </w:r>
      <w:proofErr w:type="spellStart"/>
      <w:r w:rsidRPr="00FE2BD3">
        <w:rPr>
          <w:rFonts w:ascii="Times New Roman" w:hAnsi="Times New Roman"/>
          <w:lang w:val="en-US"/>
        </w:rPr>
        <w:t>Pseudorasbora</w:t>
      </w:r>
      <w:proofErr w:type="spellEnd"/>
      <w:r w:rsidRPr="00FE2BD3">
        <w:rPr>
          <w:rFonts w:ascii="Times New Roman" w:hAnsi="Times New Roman"/>
          <w:lang w:val="en-US"/>
        </w:rPr>
        <w:t xml:space="preserve"> parva (Temminck &amp; Schlegel, 1846). </w:t>
      </w:r>
      <w:r w:rsidRPr="00FE2BD3">
        <w:rPr>
          <w:rFonts w:ascii="Times New Roman" w:hAnsi="Times New Roman"/>
        </w:rPr>
        <w:t>Φωτογραφία</w:t>
      </w:r>
      <w:r w:rsidRPr="00FE2BD3">
        <w:rPr>
          <w:rFonts w:ascii="Times New Roman" w:hAnsi="Times New Roman"/>
          <w:lang w:val="en-US"/>
        </w:rPr>
        <w:t xml:space="preserve">: Loren </w:t>
      </w:r>
      <w:proofErr w:type="spellStart"/>
      <w:r w:rsidRPr="00FE2BD3">
        <w:rPr>
          <w:rFonts w:ascii="Times New Roman" w:hAnsi="Times New Roman"/>
          <w:lang w:val="en-US"/>
        </w:rPr>
        <w:t>zoni</w:t>
      </w:r>
      <w:proofErr w:type="spellEnd"/>
      <w:r w:rsidRPr="00FE2BD3">
        <w:rPr>
          <w:rFonts w:ascii="Times New Roman" w:hAnsi="Times New Roman"/>
          <w:lang w:val="en-US"/>
        </w:rPr>
        <w:t>, M. (1997</w:t>
      </w:r>
      <w:proofErr w:type="gramStart"/>
      <w:r w:rsidRPr="00FE2BD3">
        <w:rPr>
          <w:rFonts w:ascii="Times New Roman" w:hAnsi="Times New Roman"/>
          <w:lang w:val="en-US"/>
        </w:rPr>
        <w:t xml:space="preserve">) </w:t>
      </w:r>
      <w:r w:rsidR="00AA20D1" w:rsidRPr="00AA20D1">
        <w:rPr>
          <w:rFonts w:ascii="Times New Roman" w:hAnsi="Times New Roman"/>
          <w:lang w:val="en-US"/>
        </w:rPr>
        <w:t xml:space="preserve"> </w:t>
      </w:r>
      <w:r w:rsidRPr="00FE2BD3">
        <w:rPr>
          <w:rFonts w:ascii="Times New Roman" w:hAnsi="Times New Roman"/>
          <w:lang w:val="en-US"/>
        </w:rPr>
        <w:t>(</w:t>
      </w:r>
      <w:proofErr w:type="spellStart"/>
      <w:proofErr w:type="gramEnd"/>
      <w:r w:rsidRPr="00FE2BD3">
        <w:rPr>
          <w:rFonts w:ascii="Times New Roman" w:hAnsi="Times New Roman"/>
          <w:lang w:val="en-US"/>
        </w:rPr>
        <w:t>Fishbase</w:t>
      </w:r>
      <w:proofErr w:type="spellEnd"/>
      <w:r w:rsidRPr="00FE2BD3">
        <w:rPr>
          <w:rFonts w:ascii="Times New Roman" w:hAnsi="Times New Roman"/>
          <w:lang w:val="en-US"/>
        </w:rPr>
        <w:t>).</w:t>
      </w:r>
    </w:p>
    <w:p w14:paraId="18BD0EB6"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Το είδος της εικόνας 30 είναι ένα γένος μικρών ψαριών του γλυκού νερού και κατατάσσεται στην τάξη </w:t>
      </w:r>
      <w:proofErr w:type="spellStart"/>
      <w:r w:rsidRPr="00FE2BD3">
        <w:rPr>
          <w:rFonts w:ascii="Times New Roman" w:hAnsi="Times New Roman"/>
          <w:lang w:val="en-US"/>
        </w:rPr>
        <w:t>Cyprinoformes</w:t>
      </w:r>
      <w:proofErr w:type="spellEnd"/>
      <w:r w:rsidRPr="00FE2BD3">
        <w:rPr>
          <w:rFonts w:ascii="Times New Roman" w:hAnsi="Times New Roman"/>
        </w:rPr>
        <w:t xml:space="preserve"> και υπάγεται στην οικογένεια </w:t>
      </w:r>
      <w:proofErr w:type="spellStart"/>
      <w:r w:rsidRPr="00FE2BD3">
        <w:rPr>
          <w:rFonts w:ascii="Times New Roman" w:hAnsi="Times New Roman"/>
          <w:lang w:val="en-US"/>
        </w:rPr>
        <w:t>Gobionidae</w:t>
      </w:r>
      <w:proofErr w:type="spellEnd"/>
      <w:r w:rsidRPr="00FE2BD3">
        <w:rPr>
          <w:rFonts w:ascii="Times New Roman" w:hAnsi="Times New Roman"/>
        </w:rPr>
        <w:t xml:space="preserve">. Η ετυμολογία του γένους </w:t>
      </w:r>
      <w:proofErr w:type="spellStart"/>
      <w:r w:rsidRPr="00FE2BD3">
        <w:rPr>
          <w:rFonts w:ascii="Times New Roman" w:hAnsi="Times New Roman"/>
          <w:lang w:val="en-US"/>
        </w:rPr>
        <w:t>Pseudorasbora</w:t>
      </w:r>
      <w:proofErr w:type="spellEnd"/>
      <w:r w:rsidRPr="00FE2BD3">
        <w:rPr>
          <w:rFonts w:ascii="Times New Roman" w:hAnsi="Times New Roman"/>
        </w:rPr>
        <w:t xml:space="preserve"> προέρχεται από τις ελληνικές λέξεις «ψευδής» που σημαίνει ψεύτικος και την ινδική λέξη «</w:t>
      </w:r>
      <w:r w:rsidRPr="00FE2BD3">
        <w:rPr>
          <w:rFonts w:ascii="Times New Roman" w:hAnsi="Times New Roman"/>
          <w:lang w:val="en-US"/>
        </w:rPr>
        <w:t>rasbora</w:t>
      </w:r>
      <w:r w:rsidRPr="00FE2BD3">
        <w:rPr>
          <w:rFonts w:ascii="Times New Roman" w:hAnsi="Times New Roman"/>
        </w:rPr>
        <w:t>» που αναφέρεται σε ένα είδος ψαριού, το οποίο χρησιμοποιείται επιπλέον στη Χερσόνησο της Μαλαισίας.</w:t>
      </w:r>
    </w:p>
    <w:p w14:paraId="27EA2ADE"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Καταλαβαίνοντας από την εικόνα 30, το είδος αποτελεί ψάρι γλυκού νερού, το οποίο έχει την ικανότητα να βρεθεί σε υφάλμυρα και </w:t>
      </w:r>
      <w:proofErr w:type="spellStart"/>
      <w:r w:rsidRPr="00FE2BD3">
        <w:rPr>
          <w:rFonts w:ascii="Times New Roman" w:hAnsi="Times New Roman"/>
        </w:rPr>
        <w:t>βενθοπελαγικά</w:t>
      </w:r>
      <w:proofErr w:type="spellEnd"/>
      <w:r w:rsidRPr="00FE2BD3">
        <w:rPr>
          <w:rFonts w:ascii="Times New Roman" w:hAnsi="Times New Roman"/>
        </w:rPr>
        <w:t xml:space="preserve"> περιβάλλοντα. Προτιμά νερά έως περίπου 7 </w:t>
      </w:r>
      <w:proofErr w:type="spellStart"/>
      <w:r w:rsidRPr="00FE2BD3">
        <w:rPr>
          <w:rFonts w:ascii="Times New Roman" w:hAnsi="Times New Roman"/>
        </w:rPr>
        <w:t>pH</w:t>
      </w:r>
      <w:proofErr w:type="spellEnd"/>
      <w:r w:rsidRPr="00FE2BD3">
        <w:rPr>
          <w:rFonts w:ascii="Times New Roman" w:hAnsi="Times New Roman"/>
        </w:rPr>
        <w:t xml:space="preserve"> και σκληρότητα 15 </w:t>
      </w:r>
      <w:proofErr w:type="spellStart"/>
      <w:r w:rsidRPr="00FE2BD3">
        <w:rPr>
          <w:rFonts w:ascii="Times New Roman" w:hAnsi="Times New Roman"/>
          <w:lang w:val="en-US"/>
        </w:rPr>
        <w:t>dH</w:t>
      </w:r>
      <w:proofErr w:type="spellEnd"/>
      <w:r w:rsidRPr="00FE2BD3">
        <w:rPr>
          <w:rFonts w:ascii="Times New Roman" w:hAnsi="Times New Roman"/>
        </w:rPr>
        <w:t xml:space="preserve"> και μπορεί να επιβιώσει σε εύκρατα κλίματα, σε θερμοκρασίες, με εύρος μεταξύ 5 και 22°C (</w:t>
      </w:r>
      <w:r w:rsidRPr="00FE2BD3">
        <w:rPr>
          <w:rFonts w:ascii="Times New Roman" w:hAnsi="Times New Roman"/>
          <w:lang w:val="en-US"/>
        </w:rPr>
        <w:t>Baensch</w:t>
      </w:r>
      <w:r w:rsidRPr="00FE2BD3">
        <w:rPr>
          <w:rFonts w:ascii="Times New Roman" w:hAnsi="Times New Roman"/>
        </w:rPr>
        <w:t xml:space="preserve"> &amp; </w:t>
      </w:r>
      <w:r w:rsidRPr="00FE2BD3">
        <w:rPr>
          <w:rFonts w:ascii="Times New Roman" w:hAnsi="Times New Roman"/>
          <w:lang w:val="en-US"/>
        </w:rPr>
        <w:t>Riehl</w:t>
      </w:r>
      <w:r w:rsidRPr="00FE2BD3">
        <w:rPr>
          <w:rFonts w:ascii="Times New Roman" w:hAnsi="Times New Roman"/>
        </w:rPr>
        <w:t xml:space="preserve">, 1985). Έχει καταγωγή από την Ανατολική Ασία κι εξαπλώνεται φυσικά από τον ποταμό </w:t>
      </w:r>
      <w:r w:rsidRPr="00FE2BD3">
        <w:rPr>
          <w:rFonts w:ascii="Times New Roman" w:hAnsi="Times New Roman"/>
          <w:lang w:val="en-US"/>
        </w:rPr>
        <w:t>Amur</w:t>
      </w:r>
      <w:r w:rsidRPr="00FE2BD3">
        <w:rPr>
          <w:rFonts w:ascii="Times New Roman" w:hAnsi="Times New Roman"/>
        </w:rPr>
        <w:t xml:space="preserve"> στη Σιβηρία έως τον </w:t>
      </w:r>
      <w:proofErr w:type="spellStart"/>
      <w:r w:rsidRPr="00FE2BD3">
        <w:rPr>
          <w:rFonts w:ascii="Times New Roman" w:hAnsi="Times New Roman"/>
          <w:lang w:val="en-US"/>
        </w:rPr>
        <w:t>Zhujiang</w:t>
      </w:r>
      <w:proofErr w:type="spellEnd"/>
      <w:r w:rsidRPr="00FE2BD3">
        <w:rPr>
          <w:rFonts w:ascii="Times New Roman" w:hAnsi="Times New Roman"/>
        </w:rPr>
        <w:t xml:space="preserve"> στην Κορέα και την Κίνα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xml:space="preserve">, 2007). Έχει εισαχθεί τεχνητά σε </w:t>
      </w:r>
      <w:r w:rsidRPr="00FE2BD3">
        <w:rPr>
          <w:rFonts w:ascii="Times New Roman" w:hAnsi="Times New Roman"/>
        </w:rPr>
        <w:lastRenderedPageBreak/>
        <w:t>διάφορες περιοχές της Ευρώπης για τυχαίους λόγους, ενώ αρκετές χώρες αναφέρουν σοβαρές οικολογικές επιπτώσεις, μετά την εισαγωγή του (</w:t>
      </w:r>
      <w:proofErr w:type="spellStart"/>
      <w:r w:rsidRPr="00FE2BD3">
        <w:rPr>
          <w:rFonts w:ascii="Times New Roman" w:hAnsi="Times New Roman"/>
          <w:lang w:val="en-US"/>
        </w:rPr>
        <w:t>Welcomme</w:t>
      </w:r>
      <w:proofErr w:type="spellEnd"/>
      <w:r w:rsidRPr="00FE2BD3">
        <w:rPr>
          <w:rFonts w:ascii="Times New Roman" w:hAnsi="Times New Roman"/>
        </w:rPr>
        <w:t>, 1988).</w:t>
      </w:r>
    </w:p>
    <w:p w14:paraId="5D7B5CD1"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Το μήκος της γεννητικής του ωρίμανσης ανέρχεται στα 3 </w:t>
      </w:r>
      <w:r w:rsidRPr="00FE2BD3">
        <w:rPr>
          <w:rFonts w:ascii="Times New Roman" w:hAnsi="Times New Roman"/>
          <w:lang w:val="en-US"/>
        </w:rPr>
        <w:t>cm</w:t>
      </w:r>
      <w:r w:rsidRPr="00FE2BD3">
        <w:rPr>
          <w:rFonts w:ascii="Times New Roman" w:hAnsi="Times New Roman"/>
        </w:rPr>
        <w:t xml:space="preserve">. Το μέγιστο μήκος του υπολογίζεται στα 12,5 </w:t>
      </w:r>
      <w:r w:rsidRPr="00FE2BD3">
        <w:rPr>
          <w:rFonts w:ascii="Times New Roman" w:hAnsi="Times New Roman"/>
          <w:lang w:val="en-US"/>
        </w:rPr>
        <w:t>cm</w:t>
      </w:r>
      <w:r w:rsidRPr="00FE2BD3">
        <w:rPr>
          <w:rFonts w:ascii="Times New Roman" w:hAnsi="Times New Roman"/>
        </w:rPr>
        <w:t xml:space="preserve">, με σύνηθες μήκος 8 </w:t>
      </w:r>
      <w:r w:rsidRPr="00FE2BD3">
        <w:rPr>
          <w:rFonts w:ascii="Times New Roman" w:hAnsi="Times New Roman"/>
          <w:lang w:val="en-US"/>
        </w:rPr>
        <w:t>cm</w:t>
      </w:r>
      <w:r w:rsidRPr="00FE2BD3">
        <w:rPr>
          <w:rFonts w:ascii="Times New Roman" w:hAnsi="Times New Roman"/>
        </w:rPr>
        <w:t xml:space="preserve"> (</w:t>
      </w:r>
      <w:proofErr w:type="spellStart"/>
      <w:r w:rsidRPr="00FE2BD3">
        <w:rPr>
          <w:rFonts w:ascii="Times New Roman" w:hAnsi="Times New Roman"/>
          <w:lang w:val="en-US"/>
        </w:rPr>
        <w:t>Verreycken</w:t>
      </w:r>
      <w:proofErr w:type="spellEnd"/>
      <w:r w:rsidRPr="00FE2BD3">
        <w:rPr>
          <w:rFonts w:ascii="Times New Roman" w:hAnsi="Times New Roman"/>
        </w:rPr>
        <w:t xml:space="preserve">, </w:t>
      </w:r>
      <w:r w:rsidRPr="00FE2BD3">
        <w:rPr>
          <w:rFonts w:ascii="Times New Roman" w:hAnsi="Times New Roman"/>
          <w:lang w:val="en-US"/>
        </w:rPr>
        <w:t>Van</w:t>
      </w:r>
      <w:r w:rsidRPr="00FE2BD3">
        <w:rPr>
          <w:rFonts w:ascii="Times New Roman" w:hAnsi="Times New Roman"/>
        </w:rPr>
        <w:t xml:space="preserve"> </w:t>
      </w:r>
      <w:proofErr w:type="spellStart"/>
      <w:r w:rsidRPr="00FE2BD3">
        <w:rPr>
          <w:rFonts w:ascii="Times New Roman" w:hAnsi="Times New Roman"/>
          <w:lang w:val="en-US"/>
        </w:rPr>
        <w:t>Thuyne</w:t>
      </w:r>
      <w:proofErr w:type="spellEnd"/>
      <w:r w:rsidRPr="00FE2BD3">
        <w:rPr>
          <w:rFonts w:ascii="Times New Roman" w:hAnsi="Times New Roman"/>
        </w:rPr>
        <w:t xml:space="preserve"> &amp; </w:t>
      </w:r>
      <w:proofErr w:type="spellStart"/>
      <w:r w:rsidRPr="00FE2BD3">
        <w:rPr>
          <w:rFonts w:ascii="Times New Roman" w:hAnsi="Times New Roman"/>
          <w:lang w:val="en-US"/>
        </w:rPr>
        <w:t>Belpaire</w:t>
      </w:r>
      <w:proofErr w:type="spellEnd"/>
      <w:r w:rsidRPr="00FE2BD3">
        <w:rPr>
          <w:rFonts w:ascii="Times New Roman" w:hAnsi="Times New Roman"/>
        </w:rPr>
        <w:t>, 2011·</w:t>
      </w:r>
      <w:r w:rsidRPr="00FE2BD3">
        <w:rPr>
          <w:rFonts w:ascii="Times New Roman" w:hAnsi="Times New Roman"/>
          <w:lang w:val="en-US"/>
        </w:rPr>
        <w:t>Berg</w:t>
      </w:r>
      <w:r w:rsidRPr="00FE2BD3">
        <w:rPr>
          <w:rFonts w:ascii="Times New Roman" w:hAnsi="Times New Roman"/>
        </w:rPr>
        <w:t>, 1964). Το μέγιστο προσδόκιμο ζωής που έχει αναφερθεί για αυτό το είδος είναι στα 5 έτη (</w:t>
      </w:r>
      <w:r w:rsidRPr="00FE2BD3">
        <w:rPr>
          <w:rFonts w:ascii="Times New Roman" w:hAnsi="Times New Roman"/>
          <w:lang w:val="en-US"/>
        </w:rPr>
        <w:t>Novikov</w:t>
      </w:r>
      <w:r w:rsidRPr="00FE2BD3">
        <w:rPr>
          <w:rFonts w:ascii="Times New Roman" w:hAnsi="Times New Roman"/>
        </w:rPr>
        <w:t xml:space="preserve">, </w:t>
      </w:r>
      <w:r w:rsidRPr="00FE2BD3">
        <w:rPr>
          <w:rFonts w:ascii="Times New Roman" w:hAnsi="Times New Roman"/>
          <w:lang w:val="en-US"/>
        </w:rPr>
        <w:t>Sokolovsky</w:t>
      </w:r>
      <w:r w:rsidRPr="00FE2BD3">
        <w:rPr>
          <w:rFonts w:ascii="Times New Roman" w:hAnsi="Times New Roman"/>
        </w:rPr>
        <w:t xml:space="preserve">, </w:t>
      </w:r>
      <w:r w:rsidRPr="00FE2BD3">
        <w:rPr>
          <w:rFonts w:ascii="Times New Roman" w:hAnsi="Times New Roman"/>
          <w:lang w:val="en-US"/>
        </w:rPr>
        <w:t>Sokolovskaya</w:t>
      </w:r>
      <w:r w:rsidRPr="00FE2BD3">
        <w:rPr>
          <w:rFonts w:ascii="Times New Roman" w:hAnsi="Times New Roman"/>
        </w:rPr>
        <w:t xml:space="preserve"> &amp; </w:t>
      </w:r>
      <w:r w:rsidRPr="00FE2BD3">
        <w:rPr>
          <w:rFonts w:ascii="Times New Roman" w:hAnsi="Times New Roman"/>
          <w:lang w:val="en-US"/>
        </w:rPr>
        <w:t>Yakovlev</w:t>
      </w:r>
      <w:r w:rsidRPr="00FE2BD3">
        <w:rPr>
          <w:rFonts w:ascii="Times New Roman" w:hAnsi="Times New Roman"/>
        </w:rPr>
        <w:t xml:space="preserve">, 2002). Έχει ατρακτοειδές σχήμα σώματος, με 3 ραχιαίες άκανθες, 7 μαλακές ραχιαίες ακτίνες, 3 </w:t>
      </w:r>
      <w:proofErr w:type="spellStart"/>
      <w:r w:rsidRPr="00FE2BD3">
        <w:rPr>
          <w:rFonts w:ascii="Times New Roman" w:hAnsi="Times New Roman"/>
        </w:rPr>
        <w:t>εδρικές</w:t>
      </w:r>
      <w:proofErr w:type="spellEnd"/>
      <w:r w:rsidRPr="00FE2BD3">
        <w:rPr>
          <w:rFonts w:ascii="Times New Roman" w:hAnsi="Times New Roman"/>
        </w:rPr>
        <w:t xml:space="preserve"> άκανθες και 6 μαλακές </w:t>
      </w:r>
      <w:proofErr w:type="spellStart"/>
      <w:r w:rsidRPr="00FE2BD3">
        <w:rPr>
          <w:rFonts w:ascii="Times New Roman" w:hAnsi="Times New Roman"/>
        </w:rPr>
        <w:t>εδρικές</w:t>
      </w:r>
      <w:proofErr w:type="spellEnd"/>
      <w:r w:rsidRPr="00FE2BD3">
        <w:rPr>
          <w:rFonts w:ascii="Times New Roman" w:hAnsi="Times New Roman"/>
        </w:rPr>
        <w:t xml:space="preserve"> ακτίνες. Το στόμα του είναι ανώτερο κι εγκάρσιο. Διαθέτει 6 διακλαδισμένες πρωκτικές ακτίνες, χωρίς μούσια και το άκρο της ραχιαίας καμπύλης είναι κυρτό. Τα ενήλικα άτομα έχουν σεξουαλικό διμορφισμό στον χρωματισμό (</w:t>
      </w:r>
      <w:proofErr w:type="spellStart"/>
      <w:r w:rsidRPr="00FE2BD3">
        <w:rPr>
          <w:rFonts w:ascii="Times New Roman" w:hAnsi="Times New Roman"/>
          <w:lang w:val="en-US"/>
        </w:rPr>
        <w:t>Kottelat</w:t>
      </w:r>
      <w:proofErr w:type="spellEnd"/>
      <w:r w:rsidRPr="00FE2BD3">
        <w:rPr>
          <w:rFonts w:ascii="Times New Roman" w:hAnsi="Times New Roman"/>
        </w:rPr>
        <w:t>, 2001).</w:t>
      </w:r>
    </w:p>
    <w:p w14:paraId="60A4936B"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Βρίσκεται σε μια μεγάλη ποικιλία </w:t>
      </w:r>
      <w:proofErr w:type="spellStart"/>
      <w:r w:rsidRPr="00FE2BD3">
        <w:rPr>
          <w:rFonts w:ascii="Times New Roman" w:hAnsi="Times New Roman"/>
        </w:rPr>
        <w:t>οικοτόπων</w:t>
      </w:r>
      <w:proofErr w:type="spellEnd"/>
      <w:r w:rsidRPr="00FE2BD3">
        <w:rPr>
          <w:rFonts w:ascii="Times New Roman" w:hAnsi="Times New Roman"/>
        </w:rPr>
        <w:t>, κυρίως σε μικρά κανάλια, λίμνες και μικρές λιμνούλες με πλούσια βλάστηση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 Τα ενήλικα ζουν σε δροσερά τρεχούμενα νερά και είναι παμφάγα, καθώς τρέφονται με έντομα, ψάρια, αυγά ψαριών και φυτικά υλικά (</w:t>
      </w:r>
      <w:r w:rsidRPr="00FE2BD3">
        <w:rPr>
          <w:rFonts w:ascii="Times New Roman" w:hAnsi="Times New Roman"/>
          <w:lang w:val="en-US"/>
        </w:rPr>
        <w:t>Billard</w:t>
      </w:r>
      <w:r w:rsidRPr="00FE2BD3">
        <w:rPr>
          <w:rFonts w:ascii="Times New Roman" w:hAnsi="Times New Roman"/>
        </w:rPr>
        <w:t>, 1997·</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w:t>
      </w:r>
    </w:p>
    <w:p w14:paraId="24B85361"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Η εικόνα 30 πληροφορεί ότι τα άτομα συνήθως αναπαράγονται σε ενδιαιτήματα με στάσιμα ή πολύ αργά ρέοντα νερά. Τα θηλυκά γεννούν 3-4 φορές σε μια σεζόν. Τα αρσενικά καθαρίζουν την επιφάνεια του χώρου της ωοτοκίας και φυλάνε τα αυγά μέχρι να εκκολαφθούν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xml:space="preserve">, 2007). Θεωρείται παράσιτο που ανταγωνίζεται τα </w:t>
      </w:r>
      <w:proofErr w:type="spellStart"/>
      <w:r w:rsidRPr="00FE2BD3">
        <w:rPr>
          <w:rFonts w:ascii="Times New Roman" w:hAnsi="Times New Roman"/>
        </w:rPr>
        <w:t>ιχθύδια</w:t>
      </w:r>
      <w:proofErr w:type="spellEnd"/>
      <w:r w:rsidRPr="00FE2BD3">
        <w:rPr>
          <w:rFonts w:ascii="Times New Roman" w:hAnsi="Times New Roman"/>
        </w:rPr>
        <w:t xml:space="preserve"> άλλων ειδών λόγω του υψηλού ρυθμού αναπαραγωγής του (</w:t>
      </w:r>
      <w:proofErr w:type="spellStart"/>
      <w:r w:rsidRPr="00FE2BD3">
        <w:rPr>
          <w:rFonts w:ascii="Times New Roman" w:hAnsi="Times New Roman"/>
          <w:lang w:val="en-US"/>
        </w:rPr>
        <w:t>Welcomme</w:t>
      </w:r>
      <w:proofErr w:type="spellEnd"/>
      <w:r w:rsidRPr="00FE2BD3">
        <w:rPr>
          <w:rFonts w:ascii="Times New Roman" w:hAnsi="Times New Roman"/>
        </w:rPr>
        <w:t>, 1988). Συνήθως, φωλιάζει κάτω από πέτρες και το αρσενικό καθαρίζει την κοιλότητα με τα μαργαριταρένια όργανά του. Τα αυγά προσκολλώνται στην οροφή της κοιλότητας. Το αρσενικό εγκαταλείπει τη φωλιά πριν εκκολαφθούν τα αυγά.</w:t>
      </w:r>
    </w:p>
    <w:p w14:paraId="2D9ED6B1" w14:textId="77777777" w:rsidR="00AA20D1" w:rsidRDefault="00AA20D1" w:rsidP="00FE2BD3">
      <w:pPr>
        <w:spacing w:after="120" w:line="360" w:lineRule="auto"/>
        <w:jc w:val="both"/>
        <w:rPr>
          <w:rFonts w:ascii="Times New Roman" w:hAnsi="Times New Roman"/>
        </w:rPr>
      </w:pPr>
    </w:p>
    <w:p w14:paraId="0FCA22F6" w14:textId="77777777" w:rsidR="00AA20D1" w:rsidRDefault="00AA20D1" w:rsidP="00FE2BD3">
      <w:pPr>
        <w:spacing w:after="120" w:line="360" w:lineRule="auto"/>
        <w:jc w:val="both"/>
        <w:rPr>
          <w:rFonts w:ascii="Times New Roman" w:hAnsi="Times New Roman"/>
        </w:rPr>
      </w:pPr>
    </w:p>
    <w:p w14:paraId="5731E892" w14:textId="77777777" w:rsidR="00AA20D1" w:rsidRDefault="00AA20D1" w:rsidP="00FE2BD3">
      <w:pPr>
        <w:spacing w:after="120" w:line="360" w:lineRule="auto"/>
        <w:jc w:val="both"/>
        <w:rPr>
          <w:rFonts w:ascii="Times New Roman" w:hAnsi="Times New Roman"/>
        </w:rPr>
      </w:pPr>
    </w:p>
    <w:p w14:paraId="0518C0D4" w14:textId="77777777" w:rsidR="00AA20D1" w:rsidRDefault="00AA20D1" w:rsidP="00FE2BD3">
      <w:pPr>
        <w:spacing w:after="120" w:line="360" w:lineRule="auto"/>
        <w:jc w:val="both"/>
        <w:rPr>
          <w:rFonts w:ascii="Times New Roman" w:hAnsi="Times New Roman"/>
        </w:rPr>
      </w:pPr>
    </w:p>
    <w:p w14:paraId="195A560D" w14:textId="77777777" w:rsidR="00AA20D1" w:rsidRDefault="00AA20D1" w:rsidP="00FE2BD3">
      <w:pPr>
        <w:spacing w:after="120" w:line="360" w:lineRule="auto"/>
        <w:jc w:val="both"/>
        <w:rPr>
          <w:rFonts w:ascii="Times New Roman" w:hAnsi="Times New Roman"/>
        </w:rPr>
      </w:pPr>
    </w:p>
    <w:p w14:paraId="640B156F" w14:textId="77777777" w:rsidR="00AA20D1" w:rsidRDefault="00AA20D1" w:rsidP="00FE2BD3">
      <w:pPr>
        <w:spacing w:after="120" w:line="360" w:lineRule="auto"/>
        <w:jc w:val="both"/>
        <w:rPr>
          <w:rFonts w:ascii="Times New Roman" w:hAnsi="Times New Roman"/>
        </w:rPr>
      </w:pPr>
    </w:p>
    <w:p w14:paraId="3C515B53" w14:textId="77777777" w:rsidR="00AA20D1" w:rsidRDefault="00AA20D1" w:rsidP="00FE2BD3">
      <w:pPr>
        <w:spacing w:after="120" w:line="360" w:lineRule="auto"/>
        <w:jc w:val="both"/>
        <w:rPr>
          <w:rFonts w:ascii="Times New Roman" w:hAnsi="Times New Roman"/>
        </w:rPr>
      </w:pPr>
    </w:p>
    <w:p w14:paraId="573726AB" w14:textId="1842234F" w:rsidR="00FE2BD3" w:rsidRPr="00FE2BD3" w:rsidRDefault="00FE2BD3" w:rsidP="00FE2BD3">
      <w:pPr>
        <w:spacing w:after="120" w:line="360" w:lineRule="auto"/>
        <w:jc w:val="both"/>
        <w:rPr>
          <w:rFonts w:ascii="Times New Roman" w:hAnsi="Times New Roman"/>
        </w:rPr>
      </w:pPr>
      <w:proofErr w:type="spellStart"/>
      <w:r w:rsidRPr="00FE2BD3">
        <w:rPr>
          <w:rFonts w:ascii="Times New Roman" w:hAnsi="Times New Roman"/>
          <w:b/>
          <w:bCs/>
          <w:lang w:val="en-US"/>
        </w:rPr>
        <w:lastRenderedPageBreak/>
        <w:t>Pungitius</w:t>
      </w:r>
      <w:proofErr w:type="spellEnd"/>
      <w:r w:rsidRPr="00FE2BD3">
        <w:rPr>
          <w:rFonts w:ascii="Times New Roman" w:hAnsi="Times New Roman"/>
          <w:b/>
          <w:bCs/>
        </w:rPr>
        <w:t xml:space="preserve"> </w:t>
      </w:r>
      <w:proofErr w:type="spellStart"/>
      <w:r w:rsidRPr="00FE2BD3">
        <w:rPr>
          <w:rFonts w:ascii="Times New Roman" w:hAnsi="Times New Roman"/>
          <w:b/>
          <w:bCs/>
          <w:lang w:val="en-US"/>
        </w:rPr>
        <w:t>platygaster</w:t>
      </w:r>
      <w:proofErr w:type="spellEnd"/>
      <w:r w:rsidRPr="00FE2BD3">
        <w:rPr>
          <w:rFonts w:ascii="Times New Roman" w:hAnsi="Times New Roman"/>
          <w:b/>
          <w:bCs/>
        </w:rPr>
        <w:t xml:space="preserve"> (</w:t>
      </w:r>
      <w:r w:rsidRPr="00FE2BD3">
        <w:rPr>
          <w:rFonts w:ascii="Times New Roman" w:hAnsi="Times New Roman"/>
          <w:b/>
          <w:bCs/>
          <w:lang w:val="en-US"/>
        </w:rPr>
        <w:t>Kessler</w:t>
      </w:r>
      <w:r w:rsidRPr="00FE2BD3">
        <w:rPr>
          <w:rFonts w:ascii="Times New Roman" w:hAnsi="Times New Roman"/>
          <w:b/>
          <w:bCs/>
        </w:rPr>
        <w:t>, 1859)</w:t>
      </w:r>
    </w:p>
    <w:p w14:paraId="79D3464F"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noProof/>
        </w:rPr>
        <w:drawing>
          <wp:inline distT="0" distB="0" distL="0" distR="0" wp14:anchorId="3ECA6CF8" wp14:editId="76C34733">
            <wp:extent cx="2687255" cy="1779905"/>
            <wp:effectExtent l="0" t="0" r="0" b="0"/>
            <wp:docPr id="102405323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714625" cy="1798033"/>
                    </a:xfrm>
                    <a:prstGeom prst="rect">
                      <a:avLst/>
                    </a:prstGeom>
                    <a:noFill/>
                  </pic:spPr>
                </pic:pic>
              </a:graphicData>
            </a:graphic>
          </wp:inline>
        </w:drawing>
      </w:r>
    </w:p>
    <w:p w14:paraId="393D3CE3"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Εικόνα 31. </w:t>
      </w:r>
      <w:proofErr w:type="spellStart"/>
      <w:r w:rsidRPr="00FE2BD3">
        <w:rPr>
          <w:rFonts w:ascii="Times New Roman" w:hAnsi="Times New Roman"/>
          <w:lang w:val="en-US"/>
        </w:rPr>
        <w:t>Pungitius</w:t>
      </w:r>
      <w:proofErr w:type="spellEnd"/>
      <w:r w:rsidRPr="00FE2BD3">
        <w:rPr>
          <w:rFonts w:ascii="Times New Roman" w:hAnsi="Times New Roman"/>
        </w:rPr>
        <w:t xml:space="preserve"> </w:t>
      </w:r>
      <w:proofErr w:type="spellStart"/>
      <w:r w:rsidRPr="00FE2BD3">
        <w:rPr>
          <w:rFonts w:ascii="Times New Roman" w:hAnsi="Times New Roman"/>
          <w:lang w:val="en-US"/>
        </w:rPr>
        <w:t>platygaster</w:t>
      </w:r>
      <w:proofErr w:type="spellEnd"/>
      <w:r w:rsidRPr="00FE2BD3">
        <w:rPr>
          <w:rFonts w:ascii="Times New Roman" w:hAnsi="Times New Roman"/>
        </w:rPr>
        <w:t xml:space="preserve"> (</w:t>
      </w:r>
      <w:r w:rsidRPr="00FE2BD3">
        <w:rPr>
          <w:rFonts w:ascii="Times New Roman" w:hAnsi="Times New Roman"/>
          <w:lang w:val="en-US"/>
        </w:rPr>
        <w:t>Kessler</w:t>
      </w:r>
      <w:r w:rsidRPr="00FE2BD3">
        <w:rPr>
          <w:rFonts w:ascii="Times New Roman" w:hAnsi="Times New Roman"/>
        </w:rPr>
        <w:t xml:space="preserve">, 1859). Φωτογραφία: </w:t>
      </w:r>
      <w:proofErr w:type="spellStart"/>
      <w:r w:rsidRPr="00FE2BD3">
        <w:rPr>
          <w:rFonts w:ascii="Times New Roman" w:hAnsi="Times New Roman"/>
          <w:lang w:val="en-US"/>
        </w:rPr>
        <w:t>Artaev</w:t>
      </w:r>
      <w:proofErr w:type="spellEnd"/>
      <w:r w:rsidRPr="00FE2BD3">
        <w:rPr>
          <w:rFonts w:ascii="Times New Roman" w:hAnsi="Times New Roman"/>
        </w:rPr>
        <w:t xml:space="preserve">, </w:t>
      </w:r>
      <w:r w:rsidRPr="00FE2BD3">
        <w:rPr>
          <w:rFonts w:ascii="Times New Roman" w:hAnsi="Times New Roman"/>
          <w:lang w:val="en-US"/>
        </w:rPr>
        <w:t>O</w:t>
      </w:r>
      <w:r w:rsidRPr="00FE2BD3">
        <w:rPr>
          <w:rFonts w:ascii="Times New Roman" w:hAnsi="Times New Roman"/>
        </w:rPr>
        <w:t>. (</w:t>
      </w:r>
      <w:proofErr w:type="spellStart"/>
      <w:r w:rsidRPr="00FE2BD3">
        <w:rPr>
          <w:rFonts w:ascii="Times New Roman" w:hAnsi="Times New Roman"/>
          <w:lang w:val="en-US"/>
        </w:rPr>
        <w:t>Fishbase</w:t>
      </w:r>
      <w:proofErr w:type="spellEnd"/>
      <w:r w:rsidRPr="00FE2BD3">
        <w:rPr>
          <w:rFonts w:ascii="Times New Roman" w:hAnsi="Times New Roman"/>
        </w:rPr>
        <w:t>).</w:t>
      </w:r>
    </w:p>
    <w:p w14:paraId="7D55916D"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Το είδος αυτό ανήκει στην τάξη </w:t>
      </w:r>
      <w:r w:rsidRPr="00FE2BD3">
        <w:rPr>
          <w:rFonts w:ascii="Times New Roman" w:hAnsi="Times New Roman"/>
          <w:lang w:val="en-US"/>
        </w:rPr>
        <w:t>Perciformes</w:t>
      </w:r>
      <w:r w:rsidRPr="00FE2BD3">
        <w:rPr>
          <w:rFonts w:ascii="Times New Roman" w:hAnsi="Times New Roman"/>
        </w:rPr>
        <w:t xml:space="preserve"> και στην οικογένεια </w:t>
      </w:r>
      <w:proofErr w:type="spellStart"/>
      <w:r w:rsidRPr="00FE2BD3">
        <w:rPr>
          <w:rFonts w:ascii="Times New Roman" w:hAnsi="Times New Roman"/>
          <w:lang w:val="en-US"/>
        </w:rPr>
        <w:t>Gasterosteidae</w:t>
      </w:r>
      <w:proofErr w:type="spellEnd"/>
      <w:r w:rsidRPr="00FE2BD3">
        <w:rPr>
          <w:rFonts w:ascii="Times New Roman" w:hAnsi="Times New Roman"/>
        </w:rPr>
        <w:t xml:space="preserve">. Το όνομα </w:t>
      </w:r>
      <w:proofErr w:type="spellStart"/>
      <w:r w:rsidRPr="00FE2BD3">
        <w:rPr>
          <w:rFonts w:ascii="Times New Roman" w:hAnsi="Times New Roman"/>
          <w:lang w:val="en-US"/>
        </w:rPr>
        <w:t>Pungitius</w:t>
      </w:r>
      <w:proofErr w:type="spellEnd"/>
      <w:r w:rsidRPr="00FE2BD3">
        <w:rPr>
          <w:rFonts w:ascii="Times New Roman" w:hAnsi="Times New Roman"/>
        </w:rPr>
        <w:t>, ετυμολογικά, έχει τη σημασία κάποιου που τσιμπάει και αναφέρεται στα αγκάθια που χαρακτηρίζουν τα είδη της ομάδας (Εικόνα 31).</w:t>
      </w:r>
    </w:p>
    <w:p w14:paraId="56B8EEF1"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Είναι ένα υφάλμυρο είδος με </w:t>
      </w:r>
      <w:proofErr w:type="spellStart"/>
      <w:r w:rsidRPr="00FE2BD3">
        <w:rPr>
          <w:rFonts w:ascii="Times New Roman" w:hAnsi="Times New Roman"/>
        </w:rPr>
        <w:t>βενθοπελαγική</w:t>
      </w:r>
      <w:proofErr w:type="spellEnd"/>
      <w:r w:rsidRPr="00FE2BD3">
        <w:rPr>
          <w:rFonts w:ascii="Times New Roman" w:hAnsi="Times New Roman"/>
        </w:rPr>
        <w:t xml:space="preserve"> συμπεριφορά που ευδοκιμεί σε θαλασσινά και γλυκά νερά και προτιμά εύκρατα κλίματα (</w:t>
      </w:r>
      <w:proofErr w:type="spellStart"/>
      <w:r w:rsidRPr="00FE2BD3">
        <w:rPr>
          <w:rFonts w:ascii="Times New Roman" w:hAnsi="Times New Roman"/>
          <w:lang w:val="en-US"/>
        </w:rPr>
        <w:t>Frickle</w:t>
      </w:r>
      <w:proofErr w:type="spellEnd"/>
      <w:r w:rsidRPr="00FE2BD3">
        <w:rPr>
          <w:rFonts w:ascii="Times New Roman" w:hAnsi="Times New Roman"/>
        </w:rPr>
        <w:t xml:space="preserve">, </w:t>
      </w:r>
      <w:proofErr w:type="spellStart"/>
      <w:r w:rsidRPr="00FE2BD3">
        <w:rPr>
          <w:rFonts w:ascii="Times New Roman" w:hAnsi="Times New Roman"/>
          <w:lang w:val="en-US"/>
        </w:rPr>
        <w:t>Bilecenoglu</w:t>
      </w:r>
      <w:proofErr w:type="spellEnd"/>
      <w:r w:rsidRPr="00FE2BD3">
        <w:rPr>
          <w:rFonts w:ascii="Times New Roman" w:hAnsi="Times New Roman"/>
        </w:rPr>
        <w:t xml:space="preserve"> &amp; </w:t>
      </w:r>
      <w:r w:rsidRPr="00FE2BD3">
        <w:rPr>
          <w:rFonts w:ascii="Times New Roman" w:hAnsi="Times New Roman"/>
          <w:lang w:val="en-US"/>
        </w:rPr>
        <w:t>Sari</w:t>
      </w:r>
      <w:r w:rsidRPr="00FE2BD3">
        <w:rPr>
          <w:rFonts w:ascii="Times New Roman" w:hAnsi="Times New Roman"/>
        </w:rPr>
        <w:t xml:space="preserve">, 2007). Είναι ενδημικό σε μεγάλο βαθμό την Ευρώπη και την Ασία. Με βάση την εικόνα 31, κάνει την εμφάνισή του στα κατώτερα τμήματα ποταμών που εκβάλλουν στις βόρειες όχθες των λεκανών της Μαύρης Θάλασσας, της Κασπίας και της Αράλης. Στις εκροές του Δούναβη εντοπίζεται μέχρι και την περιοχή του Βελιγραδίου. Στην Ελλάδα, υπάρχουν μεμονωμένοι πληθυσμοί στις εκροές των ποταμών Αλιάκμονα και Αξιού (βλ. Παράρτημα). Κατανέμεται περαιτέρω στο ανώτερο σύστημα του ποταμού </w:t>
      </w:r>
      <w:proofErr w:type="spellStart"/>
      <w:r w:rsidRPr="00FE2BD3">
        <w:rPr>
          <w:rFonts w:ascii="Times New Roman" w:hAnsi="Times New Roman"/>
        </w:rPr>
        <w:t>Τομπόλ</w:t>
      </w:r>
      <w:proofErr w:type="spellEnd"/>
      <w:r w:rsidRPr="00FE2BD3">
        <w:rPr>
          <w:rFonts w:ascii="Times New Roman" w:hAnsi="Times New Roman"/>
        </w:rPr>
        <w:t xml:space="preserve"> στη λεκάνη του Ομπ, στη λεκάνη της λίμνης </w:t>
      </w:r>
      <w:proofErr w:type="spellStart"/>
      <w:r w:rsidRPr="00FE2BD3">
        <w:rPr>
          <w:rFonts w:ascii="Times New Roman" w:hAnsi="Times New Roman"/>
        </w:rPr>
        <w:t>Ισίκ-κουλ</w:t>
      </w:r>
      <w:proofErr w:type="spellEnd"/>
      <w:r w:rsidRPr="00FE2BD3">
        <w:rPr>
          <w:rFonts w:ascii="Times New Roman" w:hAnsi="Times New Roman"/>
        </w:rPr>
        <w:t xml:space="preserve"> του </w:t>
      </w:r>
      <w:proofErr w:type="spellStart"/>
      <w:r w:rsidRPr="00FE2BD3">
        <w:rPr>
          <w:rFonts w:ascii="Times New Roman" w:hAnsi="Times New Roman"/>
        </w:rPr>
        <w:t>Κιργιστάν</w:t>
      </w:r>
      <w:proofErr w:type="spellEnd"/>
      <w:r w:rsidRPr="00FE2BD3">
        <w:rPr>
          <w:rFonts w:ascii="Times New Roman" w:hAnsi="Times New Roman"/>
        </w:rPr>
        <w:t xml:space="preserve"> και την εκροή </w:t>
      </w:r>
      <w:proofErr w:type="spellStart"/>
      <w:r w:rsidRPr="00FE2BD3">
        <w:rPr>
          <w:rFonts w:ascii="Times New Roman" w:hAnsi="Times New Roman"/>
        </w:rPr>
        <w:t>Σαρίσου</w:t>
      </w:r>
      <w:proofErr w:type="spellEnd"/>
      <w:r w:rsidRPr="00FE2BD3">
        <w:rPr>
          <w:rFonts w:ascii="Times New Roman" w:hAnsi="Times New Roman"/>
        </w:rPr>
        <w:t xml:space="preserve"> στο κεντρικό Καζακστάν. Η μεταφορά του στις συγκεκριμένες περιοχές ήταν έμμεση.</w:t>
      </w:r>
    </w:p>
    <w:p w14:paraId="0FB38692"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Το μέγιστο μήκος του υπολογίζεται στο μέγεθος των 6 </w:t>
      </w:r>
      <w:r w:rsidRPr="00FE2BD3">
        <w:rPr>
          <w:rFonts w:ascii="Times New Roman" w:hAnsi="Times New Roman"/>
          <w:lang w:val="en-US"/>
        </w:rPr>
        <w:t>cm</w:t>
      </w:r>
      <w:r w:rsidRPr="00FE2BD3">
        <w:rPr>
          <w:rFonts w:ascii="Times New Roman" w:hAnsi="Times New Roman"/>
        </w:rPr>
        <w:t xml:space="preserve">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 Η εικόνα 31 παρουσιάζει πως το είδος διαθέτει επίμηκες σχήμα σώματος και διαθέτει συνολικά 8-11 ραχιαίες άκανθες. Διαφέρει με μοναδικό τρόπο από τους συγγενείς του εξαιτίας των μεγάλων πλευρικών οστέινων πλακών. Διακρίνεται περαιτέρω από άλλα μέλη του γένους με συνδυασμό χαρακτηριστικών, όπως πλευρά του ουραίου μίσχου χωρίς καρίνα και τον υψηλό αριθμό ραχιαίων αγκαθιών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w:t>
      </w:r>
    </w:p>
    <w:p w14:paraId="753E3B8B"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Κατοικεί σε βάλτους και ρεύματα αργής ροής με ιδιαίτερα πυκνή υδρόβια βλάστηση. Προτιμά περιοχές με χαμηλή ροή, στις οποίες έχει τη δυνατότητα να βρει καταφύγιο και τροφή. Τρέφεται με </w:t>
      </w:r>
      <w:proofErr w:type="spellStart"/>
      <w:r w:rsidRPr="00FE2BD3">
        <w:rPr>
          <w:rFonts w:ascii="Times New Roman" w:hAnsi="Times New Roman"/>
        </w:rPr>
        <w:t>βενθικά</w:t>
      </w:r>
      <w:proofErr w:type="spellEnd"/>
      <w:r w:rsidRPr="00FE2BD3">
        <w:rPr>
          <w:rFonts w:ascii="Times New Roman" w:hAnsi="Times New Roman"/>
        </w:rPr>
        <w:t xml:space="preserve"> ασπόνδυλα.</w:t>
      </w:r>
    </w:p>
    <w:p w14:paraId="6F7F3FA6"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lastRenderedPageBreak/>
        <w:t>Η αναπαραγωγική του συμπεριφορά είναι έντονα ανεπτυγμένη και επικεντρώνεται στην εδαφική περιοχή κατά την αναπαραγωγική περίοδο. Τα αρσενικά κατασκευάζουν φωλιά από νηματοειδή φύκια και βυθισμένα φυτά που διαθέτουν ξεχωριστή είσοδο και έξοδο και τη φυλάσσουν έως ότου τα μικρά αρχίσουν να κολυμπούν μακριά μερικές εβδομάδες αργότερα. Η πρώτη σεξουαλική τους ωριμότητα επιτυγχάνεται στην ηλικία του 1 έτους, γεγονός που έχει ως αποτέλεσμα τη διατήρηση των πληθυσμών και σε ποικιλία οικοσυστημάτων (</w:t>
      </w:r>
      <w:r w:rsidRPr="00FE2BD3">
        <w:rPr>
          <w:rFonts w:ascii="Times New Roman" w:hAnsi="Times New Roman"/>
          <w:lang w:val="en-US"/>
        </w:rPr>
        <w:t>Breder</w:t>
      </w:r>
      <w:r w:rsidRPr="00FE2BD3">
        <w:rPr>
          <w:rFonts w:ascii="Times New Roman" w:hAnsi="Times New Roman"/>
        </w:rPr>
        <w:t xml:space="preserve"> &amp; </w:t>
      </w:r>
      <w:r w:rsidRPr="00FE2BD3">
        <w:rPr>
          <w:rFonts w:ascii="Times New Roman" w:hAnsi="Times New Roman"/>
          <w:lang w:val="en-US"/>
        </w:rPr>
        <w:t>Rosen</w:t>
      </w:r>
      <w:r w:rsidRPr="00FE2BD3">
        <w:rPr>
          <w:rFonts w:ascii="Times New Roman" w:hAnsi="Times New Roman"/>
        </w:rPr>
        <w:t>, 1966·</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w:t>
      </w:r>
    </w:p>
    <w:p w14:paraId="7FB9C2C1" w14:textId="77777777" w:rsidR="00FE2BD3" w:rsidRPr="00FE2BD3" w:rsidRDefault="00FE2BD3" w:rsidP="00FE2BD3">
      <w:pPr>
        <w:spacing w:after="120" w:line="360" w:lineRule="auto"/>
        <w:jc w:val="both"/>
        <w:rPr>
          <w:rFonts w:ascii="Times New Roman" w:hAnsi="Times New Roman"/>
          <w:b/>
          <w:bCs/>
        </w:rPr>
      </w:pPr>
    </w:p>
    <w:p w14:paraId="14716545" w14:textId="77777777" w:rsidR="00FE2BD3" w:rsidRPr="00FE2BD3" w:rsidRDefault="00FE2BD3" w:rsidP="00FE2BD3">
      <w:pPr>
        <w:spacing w:after="120" w:line="360" w:lineRule="auto"/>
        <w:jc w:val="both"/>
        <w:rPr>
          <w:rFonts w:ascii="Times New Roman" w:hAnsi="Times New Roman"/>
        </w:rPr>
      </w:pPr>
      <w:proofErr w:type="spellStart"/>
      <w:r w:rsidRPr="00FE2BD3">
        <w:rPr>
          <w:rFonts w:ascii="Times New Roman" w:hAnsi="Times New Roman"/>
          <w:b/>
          <w:bCs/>
          <w:lang w:val="en-US"/>
        </w:rPr>
        <w:t>Rhodeus</w:t>
      </w:r>
      <w:proofErr w:type="spellEnd"/>
      <w:r w:rsidRPr="00FE2BD3">
        <w:rPr>
          <w:rFonts w:ascii="Times New Roman" w:hAnsi="Times New Roman"/>
          <w:b/>
          <w:bCs/>
        </w:rPr>
        <w:t xml:space="preserve"> </w:t>
      </w:r>
      <w:proofErr w:type="spellStart"/>
      <w:r w:rsidRPr="00FE2BD3">
        <w:rPr>
          <w:rFonts w:ascii="Times New Roman" w:hAnsi="Times New Roman"/>
          <w:b/>
          <w:bCs/>
          <w:lang w:val="en-US"/>
        </w:rPr>
        <w:t>amarus</w:t>
      </w:r>
      <w:proofErr w:type="spellEnd"/>
      <w:r w:rsidRPr="00FE2BD3">
        <w:rPr>
          <w:rFonts w:ascii="Times New Roman" w:hAnsi="Times New Roman"/>
          <w:b/>
          <w:bCs/>
          <w:lang w:val="en-US"/>
        </w:rPr>
        <w:t xml:space="preserve"> (Bloch, 1782)</w:t>
      </w:r>
    </w:p>
    <w:p w14:paraId="5D46C4FB" w14:textId="77777777" w:rsidR="00FE2BD3" w:rsidRPr="00FE2BD3" w:rsidRDefault="00FE2BD3" w:rsidP="00FE2BD3">
      <w:pPr>
        <w:spacing w:after="120" w:line="360" w:lineRule="auto"/>
        <w:jc w:val="both"/>
        <w:rPr>
          <w:rFonts w:ascii="Times New Roman" w:hAnsi="Times New Roman"/>
          <w:lang w:val="en-US"/>
        </w:rPr>
      </w:pPr>
      <w:r w:rsidRPr="00FE2BD3">
        <w:rPr>
          <w:rFonts w:ascii="Times New Roman" w:hAnsi="Times New Roman"/>
          <w:noProof/>
        </w:rPr>
        <w:drawing>
          <wp:inline distT="0" distB="0" distL="0" distR="0" wp14:anchorId="3C8F58F4" wp14:editId="625451FE">
            <wp:extent cx="2965539" cy="1485900"/>
            <wp:effectExtent l="0" t="0" r="0" b="0"/>
            <wp:docPr id="183831936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45373" cy="1525901"/>
                    </a:xfrm>
                    <a:prstGeom prst="rect">
                      <a:avLst/>
                    </a:prstGeom>
                    <a:noFill/>
                  </pic:spPr>
                </pic:pic>
              </a:graphicData>
            </a:graphic>
          </wp:inline>
        </w:drawing>
      </w:r>
    </w:p>
    <w:p w14:paraId="7EFFC4DF" w14:textId="77777777" w:rsidR="00FE2BD3" w:rsidRPr="00FE2BD3" w:rsidRDefault="00FE2BD3" w:rsidP="00FE2BD3">
      <w:pPr>
        <w:spacing w:after="120" w:line="360" w:lineRule="auto"/>
        <w:jc w:val="both"/>
        <w:rPr>
          <w:rFonts w:ascii="Times New Roman" w:hAnsi="Times New Roman"/>
          <w:lang w:val="en-US"/>
        </w:rPr>
      </w:pPr>
      <w:proofErr w:type="spellStart"/>
      <w:r w:rsidRPr="00FE2BD3">
        <w:rPr>
          <w:rFonts w:ascii="Times New Roman" w:hAnsi="Times New Roman"/>
          <w:lang w:val="en-US"/>
        </w:rPr>
        <w:t>Εικόν</w:t>
      </w:r>
      <w:proofErr w:type="spellEnd"/>
      <w:r w:rsidRPr="00FE2BD3">
        <w:rPr>
          <w:rFonts w:ascii="Times New Roman" w:hAnsi="Times New Roman"/>
          <w:lang w:val="en-US"/>
        </w:rPr>
        <w:t xml:space="preserve">α 32. </w:t>
      </w:r>
      <w:proofErr w:type="spellStart"/>
      <w:r w:rsidRPr="00FE2BD3">
        <w:rPr>
          <w:rFonts w:ascii="Times New Roman" w:hAnsi="Times New Roman"/>
          <w:lang w:val="en-US"/>
        </w:rPr>
        <w:t>Rhodeus</w:t>
      </w:r>
      <w:proofErr w:type="spellEnd"/>
      <w:r w:rsidRPr="00FE2BD3">
        <w:rPr>
          <w:rFonts w:ascii="Times New Roman" w:hAnsi="Times New Roman"/>
          <w:lang w:val="en-US"/>
        </w:rPr>
        <w:t xml:space="preserve"> </w:t>
      </w:r>
      <w:proofErr w:type="spellStart"/>
      <w:r w:rsidRPr="00FE2BD3">
        <w:rPr>
          <w:rFonts w:ascii="Times New Roman" w:hAnsi="Times New Roman"/>
          <w:lang w:val="en-US"/>
        </w:rPr>
        <w:t>amarus</w:t>
      </w:r>
      <w:proofErr w:type="spellEnd"/>
      <w:r w:rsidRPr="00FE2BD3">
        <w:rPr>
          <w:rFonts w:ascii="Times New Roman" w:hAnsi="Times New Roman"/>
          <w:lang w:val="en-US"/>
        </w:rPr>
        <w:t xml:space="preserve"> (Bloch, 1782). </w:t>
      </w:r>
      <w:r w:rsidRPr="00FE2BD3">
        <w:rPr>
          <w:rFonts w:ascii="Times New Roman" w:hAnsi="Times New Roman"/>
        </w:rPr>
        <w:t>Φωτογραφία</w:t>
      </w:r>
      <w:r w:rsidRPr="00FE2BD3">
        <w:rPr>
          <w:rFonts w:ascii="Times New Roman" w:hAnsi="Times New Roman"/>
          <w:lang w:val="en-US"/>
        </w:rPr>
        <w:t>: Zienert, S. (</w:t>
      </w:r>
      <w:proofErr w:type="spellStart"/>
      <w:r w:rsidRPr="00FE2BD3">
        <w:rPr>
          <w:rFonts w:ascii="Times New Roman" w:hAnsi="Times New Roman"/>
          <w:lang w:val="en-US"/>
        </w:rPr>
        <w:t>Fishbase</w:t>
      </w:r>
      <w:proofErr w:type="spellEnd"/>
      <w:r w:rsidRPr="00FE2BD3">
        <w:rPr>
          <w:rFonts w:ascii="Times New Roman" w:hAnsi="Times New Roman"/>
          <w:lang w:val="en-US"/>
        </w:rPr>
        <w:t>).</w:t>
      </w:r>
    </w:p>
    <w:p w14:paraId="35308A3C"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Το</w:t>
      </w:r>
      <w:r w:rsidRPr="00FE2BD3">
        <w:rPr>
          <w:rFonts w:ascii="Times New Roman" w:hAnsi="Times New Roman"/>
          <w:lang w:val="en-US"/>
        </w:rPr>
        <w:t xml:space="preserve"> </w:t>
      </w:r>
      <w:proofErr w:type="spellStart"/>
      <w:r w:rsidRPr="00FE2BD3">
        <w:rPr>
          <w:rFonts w:ascii="Times New Roman" w:hAnsi="Times New Roman"/>
          <w:lang w:val="en-US"/>
        </w:rPr>
        <w:t>Rhodeus</w:t>
      </w:r>
      <w:proofErr w:type="spellEnd"/>
      <w:r w:rsidRPr="00FE2BD3">
        <w:rPr>
          <w:rFonts w:ascii="Times New Roman" w:hAnsi="Times New Roman"/>
          <w:lang w:val="en-US"/>
        </w:rPr>
        <w:t xml:space="preserve"> </w:t>
      </w:r>
      <w:proofErr w:type="spellStart"/>
      <w:r w:rsidRPr="00FE2BD3">
        <w:rPr>
          <w:rFonts w:ascii="Times New Roman" w:hAnsi="Times New Roman"/>
          <w:lang w:val="en-US"/>
        </w:rPr>
        <w:t>amarus</w:t>
      </w:r>
      <w:proofErr w:type="spellEnd"/>
      <w:r w:rsidRPr="00FE2BD3">
        <w:rPr>
          <w:rFonts w:ascii="Times New Roman" w:hAnsi="Times New Roman"/>
          <w:lang w:val="en-US"/>
        </w:rPr>
        <w:t xml:space="preserve"> </w:t>
      </w:r>
      <w:r w:rsidRPr="00FE2BD3">
        <w:rPr>
          <w:rFonts w:ascii="Times New Roman" w:hAnsi="Times New Roman"/>
        </w:rPr>
        <w:t>είναι</w:t>
      </w:r>
      <w:r w:rsidRPr="00FE2BD3">
        <w:rPr>
          <w:rFonts w:ascii="Times New Roman" w:hAnsi="Times New Roman"/>
          <w:lang w:val="en-US"/>
        </w:rPr>
        <w:t xml:space="preserve"> </w:t>
      </w:r>
      <w:r w:rsidRPr="00FE2BD3">
        <w:rPr>
          <w:rFonts w:ascii="Times New Roman" w:hAnsi="Times New Roman"/>
        </w:rPr>
        <w:t>ένα</w:t>
      </w:r>
      <w:r w:rsidRPr="00FE2BD3">
        <w:rPr>
          <w:rFonts w:ascii="Times New Roman" w:hAnsi="Times New Roman"/>
          <w:lang w:val="en-US"/>
        </w:rPr>
        <w:t xml:space="preserve"> </w:t>
      </w:r>
      <w:r w:rsidRPr="00FE2BD3">
        <w:rPr>
          <w:rFonts w:ascii="Times New Roman" w:hAnsi="Times New Roman"/>
        </w:rPr>
        <w:t>είδος</w:t>
      </w:r>
      <w:r w:rsidRPr="00FE2BD3">
        <w:rPr>
          <w:rFonts w:ascii="Times New Roman" w:hAnsi="Times New Roman"/>
          <w:lang w:val="en-US"/>
        </w:rPr>
        <w:t xml:space="preserve"> </w:t>
      </w:r>
      <w:r w:rsidRPr="00FE2BD3">
        <w:rPr>
          <w:rFonts w:ascii="Times New Roman" w:hAnsi="Times New Roman"/>
        </w:rPr>
        <w:t>ψαριού</w:t>
      </w:r>
      <w:r w:rsidRPr="00FE2BD3">
        <w:rPr>
          <w:rFonts w:ascii="Times New Roman" w:hAnsi="Times New Roman"/>
          <w:lang w:val="en-US"/>
        </w:rPr>
        <w:t xml:space="preserve"> </w:t>
      </w:r>
      <w:r w:rsidRPr="00FE2BD3">
        <w:rPr>
          <w:rFonts w:ascii="Times New Roman" w:hAnsi="Times New Roman"/>
        </w:rPr>
        <w:t>της</w:t>
      </w:r>
      <w:r w:rsidRPr="00FE2BD3">
        <w:rPr>
          <w:rFonts w:ascii="Times New Roman" w:hAnsi="Times New Roman"/>
          <w:lang w:val="en-US"/>
        </w:rPr>
        <w:t xml:space="preserve"> </w:t>
      </w:r>
      <w:r w:rsidRPr="00FE2BD3">
        <w:rPr>
          <w:rFonts w:ascii="Times New Roman" w:hAnsi="Times New Roman"/>
        </w:rPr>
        <w:t>τάξης</w:t>
      </w:r>
      <w:r w:rsidRPr="00FE2BD3">
        <w:rPr>
          <w:rFonts w:ascii="Times New Roman" w:hAnsi="Times New Roman"/>
          <w:lang w:val="en-US"/>
        </w:rPr>
        <w:t xml:space="preserve"> </w:t>
      </w:r>
      <w:proofErr w:type="spellStart"/>
      <w:r w:rsidRPr="00FE2BD3">
        <w:rPr>
          <w:rFonts w:ascii="Times New Roman" w:hAnsi="Times New Roman"/>
          <w:lang w:val="en-US"/>
        </w:rPr>
        <w:t>Cyprinoformes</w:t>
      </w:r>
      <w:proofErr w:type="spellEnd"/>
      <w:r w:rsidRPr="00FE2BD3">
        <w:rPr>
          <w:rFonts w:ascii="Times New Roman" w:hAnsi="Times New Roman"/>
          <w:lang w:val="en-US"/>
        </w:rPr>
        <w:t xml:space="preserve"> </w:t>
      </w:r>
      <w:r w:rsidRPr="00FE2BD3">
        <w:rPr>
          <w:rFonts w:ascii="Times New Roman" w:hAnsi="Times New Roman"/>
        </w:rPr>
        <w:t>και</w:t>
      </w:r>
      <w:r w:rsidRPr="00FE2BD3">
        <w:rPr>
          <w:rFonts w:ascii="Times New Roman" w:hAnsi="Times New Roman"/>
          <w:lang w:val="en-US"/>
        </w:rPr>
        <w:t xml:space="preserve"> </w:t>
      </w:r>
      <w:r w:rsidRPr="00FE2BD3">
        <w:rPr>
          <w:rFonts w:ascii="Times New Roman" w:hAnsi="Times New Roman"/>
        </w:rPr>
        <w:t>της</w:t>
      </w:r>
      <w:r w:rsidRPr="00FE2BD3">
        <w:rPr>
          <w:rFonts w:ascii="Times New Roman" w:hAnsi="Times New Roman"/>
          <w:lang w:val="en-US"/>
        </w:rPr>
        <w:t xml:space="preserve"> </w:t>
      </w:r>
      <w:r w:rsidRPr="00FE2BD3">
        <w:rPr>
          <w:rFonts w:ascii="Times New Roman" w:hAnsi="Times New Roman"/>
        </w:rPr>
        <w:t>οικογένειας</w:t>
      </w:r>
      <w:r w:rsidRPr="00FE2BD3">
        <w:rPr>
          <w:rFonts w:ascii="Times New Roman" w:hAnsi="Times New Roman"/>
          <w:lang w:val="en-US"/>
        </w:rPr>
        <w:t xml:space="preserve"> </w:t>
      </w:r>
      <w:proofErr w:type="spellStart"/>
      <w:r w:rsidRPr="00FE2BD3">
        <w:rPr>
          <w:rFonts w:ascii="Times New Roman" w:hAnsi="Times New Roman"/>
          <w:lang w:val="en-US"/>
        </w:rPr>
        <w:t>Acheilognathidae</w:t>
      </w:r>
      <w:proofErr w:type="spellEnd"/>
      <w:r w:rsidRPr="00FE2BD3">
        <w:rPr>
          <w:rFonts w:ascii="Times New Roman" w:hAnsi="Times New Roman"/>
          <w:lang w:val="en-US"/>
        </w:rPr>
        <w:t xml:space="preserve"> (</w:t>
      </w:r>
      <w:proofErr w:type="spellStart"/>
      <w:r w:rsidRPr="00FE2BD3">
        <w:rPr>
          <w:rFonts w:ascii="Times New Roman" w:hAnsi="Times New Roman"/>
        </w:rPr>
        <w:t>πικρόψαρα</w:t>
      </w:r>
      <w:proofErr w:type="spellEnd"/>
      <w:r w:rsidRPr="00FE2BD3">
        <w:rPr>
          <w:rFonts w:ascii="Times New Roman" w:hAnsi="Times New Roman"/>
          <w:lang w:val="en-US"/>
        </w:rPr>
        <w:t xml:space="preserve">). </w:t>
      </w:r>
      <w:r w:rsidRPr="00FE2BD3">
        <w:rPr>
          <w:rFonts w:ascii="Times New Roman" w:hAnsi="Times New Roman"/>
        </w:rPr>
        <w:t xml:space="preserve">Το όνομα </w:t>
      </w:r>
      <w:proofErr w:type="spellStart"/>
      <w:r w:rsidRPr="00FE2BD3">
        <w:rPr>
          <w:rFonts w:ascii="Times New Roman" w:hAnsi="Times New Roman"/>
          <w:lang w:val="en-US"/>
        </w:rPr>
        <w:t>Rhodeus</w:t>
      </w:r>
      <w:proofErr w:type="spellEnd"/>
      <w:r w:rsidRPr="00FE2BD3">
        <w:rPr>
          <w:rFonts w:ascii="Times New Roman" w:hAnsi="Times New Roman"/>
        </w:rPr>
        <w:t xml:space="preserve"> ετυμολογείται από την ελληνική λέξη «</w:t>
      </w:r>
      <w:proofErr w:type="spellStart"/>
      <w:r w:rsidRPr="00FE2BD3">
        <w:rPr>
          <w:rFonts w:ascii="Times New Roman" w:hAnsi="Times New Roman"/>
        </w:rPr>
        <w:t>ροδέος</w:t>
      </w:r>
      <w:proofErr w:type="spellEnd"/>
      <w:r w:rsidRPr="00FE2BD3">
        <w:rPr>
          <w:rFonts w:ascii="Times New Roman" w:hAnsi="Times New Roman"/>
        </w:rPr>
        <w:t>,-α,-ον» που έχει τη σημασία του «ρόδινου» ή «ροδόχρωμου» (</w:t>
      </w:r>
      <w:r w:rsidRPr="00FE2BD3">
        <w:rPr>
          <w:rFonts w:ascii="Times New Roman" w:hAnsi="Times New Roman"/>
          <w:lang w:val="en-US"/>
        </w:rPr>
        <w:t>Romero</w:t>
      </w:r>
      <w:r w:rsidRPr="00FE2BD3">
        <w:rPr>
          <w:rFonts w:ascii="Times New Roman" w:hAnsi="Times New Roman"/>
        </w:rPr>
        <w:t>, 2002).</w:t>
      </w:r>
    </w:p>
    <w:p w14:paraId="2233F6F1"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Πρόκειται για ψάρι γλυκού νερού που είναι προσαρμοσμένο σε  </w:t>
      </w:r>
      <w:proofErr w:type="spellStart"/>
      <w:r w:rsidRPr="00FE2BD3">
        <w:rPr>
          <w:rFonts w:ascii="Times New Roman" w:hAnsi="Times New Roman"/>
        </w:rPr>
        <w:t>βενθοπελαγική</w:t>
      </w:r>
      <w:proofErr w:type="spellEnd"/>
      <w:r w:rsidRPr="00FE2BD3">
        <w:rPr>
          <w:rFonts w:ascii="Times New Roman" w:hAnsi="Times New Roman"/>
        </w:rPr>
        <w:t xml:space="preserve"> οικολογία και προτιμά εύκρατες κλιματικές ζώνες, όπως δείχνει και η εικόνα 32. Κατάγεται από την Κεντρική και Ανατολική Ευρώπη και τη Βόρεια Μικρά Ασία (</w:t>
      </w:r>
      <w:proofErr w:type="spellStart"/>
      <w:r w:rsidRPr="00FE2BD3">
        <w:rPr>
          <w:rFonts w:ascii="Times New Roman" w:hAnsi="Times New Roman"/>
          <w:lang w:val="en-US"/>
        </w:rPr>
        <w:t>Kottelat</w:t>
      </w:r>
      <w:proofErr w:type="spellEnd"/>
      <w:r w:rsidRPr="00FE2BD3">
        <w:rPr>
          <w:rFonts w:ascii="Times New Roman" w:hAnsi="Times New Roman"/>
        </w:rPr>
        <w:t xml:space="preserve">, 2006). Η παρουσία του εξαπλώνεται και στις λεκάνες απορροής της Βόρειας, της νότιας Βαλτικής, της Μαύρης Θάλασσας, της δυτικής και νότιας Κασπίας και του Αιγαίου Πελάγους (από τα συστήματα του Έβρου μέχρι τον Στρυμόνα (βλ. Παράρτημα). Στη λεκάνη της Μεσογείου απαντά αποκλειστικά στα βόρεια του ποταμού Ροδανού της Γαλλίας και του </w:t>
      </w:r>
      <w:proofErr w:type="spellStart"/>
      <w:r w:rsidRPr="00FE2BD3">
        <w:rPr>
          <w:rFonts w:ascii="Times New Roman" w:hAnsi="Times New Roman"/>
        </w:rPr>
        <w:t>Δρίνου</w:t>
      </w:r>
      <w:proofErr w:type="spellEnd"/>
      <w:r w:rsidRPr="00FE2BD3">
        <w:rPr>
          <w:rFonts w:ascii="Times New Roman" w:hAnsi="Times New Roman"/>
        </w:rPr>
        <w:t xml:space="preserve"> στην Αλβανία, το Μαυροβούνιο και τη Μακεδονία. Στο μεγαλύτερο μέρος της περιοχής εξάπλωσής του κυριαρχεί αφθονία και επέκταση, αν και σε ορισμένες περιοχές απειλείται τοπικά από τη ρύπανση των υδάτων, την απομάκρυνση των ζιζανίων και τον εμπλουτισμό με αρπακτικά ψάρια. Η εισαγωγή του πραγματοποιήθηκε τυχαία.</w:t>
      </w:r>
    </w:p>
    <w:p w14:paraId="3E95388B"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lastRenderedPageBreak/>
        <w:t xml:space="preserve">Η γεννητική του ωρίμανση επιτυγχάνεται με τιμή 4,4 </w:t>
      </w:r>
      <w:r w:rsidRPr="00FE2BD3">
        <w:rPr>
          <w:rFonts w:ascii="Times New Roman" w:hAnsi="Times New Roman"/>
          <w:lang w:val="en-US"/>
        </w:rPr>
        <w:t>cm</w:t>
      </w:r>
      <w:r w:rsidRPr="00FE2BD3">
        <w:rPr>
          <w:rFonts w:ascii="Times New Roman" w:hAnsi="Times New Roman"/>
        </w:rPr>
        <w:t xml:space="preserve">, με εύρος μεταξύ 3 και 6 </w:t>
      </w:r>
      <w:r w:rsidRPr="00FE2BD3">
        <w:rPr>
          <w:rFonts w:ascii="Times New Roman" w:hAnsi="Times New Roman"/>
          <w:lang w:val="en-US"/>
        </w:rPr>
        <w:t>cm</w:t>
      </w:r>
      <w:r w:rsidRPr="00FE2BD3">
        <w:rPr>
          <w:rFonts w:ascii="Times New Roman" w:hAnsi="Times New Roman"/>
        </w:rPr>
        <w:t xml:space="preserve">. Το μέγιστο μήκος του είδους φτάνει τα 11,2 </w:t>
      </w:r>
      <w:r w:rsidRPr="00FE2BD3">
        <w:rPr>
          <w:rFonts w:ascii="Times New Roman" w:hAnsi="Times New Roman"/>
          <w:lang w:val="en-US"/>
        </w:rPr>
        <w:t>cm</w:t>
      </w:r>
      <w:r w:rsidRPr="00FE2BD3">
        <w:rPr>
          <w:rFonts w:ascii="Times New Roman" w:hAnsi="Times New Roman"/>
        </w:rPr>
        <w:t xml:space="preserve">, με το συνηθέστερο να είναι 5 </w:t>
      </w:r>
      <w:r w:rsidRPr="00FE2BD3">
        <w:rPr>
          <w:rFonts w:ascii="Times New Roman" w:hAnsi="Times New Roman"/>
          <w:lang w:val="en-US"/>
        </w:rPr>
        <w:t>cm</w:t>
      </w:r>
      <w:r w:rsidRPr="00FE2BD3">
        <w:rPr>
          <w:rFonts w:ascii="Times New Roman" w:hAnsi="Times New Roman"/>
        </w:rPr>
        <w:t xml:space="preserve"> (</w:t>
      </w:r>
      <w:proofErr w:type="spellStart"/>
      <w:r w:rsidRPr="00FE2BD3">
        <w:rPr>
          <w:rFonts w:ascii="Times New Roman" w:hAnsi="Times New Roman"/>
          <w:lang w:val="en-US"/>
        </w:rPr>
        <w:t>Verreycken</w:t>
      </w:r>
      <w:proofErr w:type="spellEnd"/>
      <w:r w:rsidRPr="00FE2BD3">
        <w:rPr>
          <w:rFonts w:ascii="Times New Roman" w:hAnsi="Times New Roman"/>
        </w:rPr>
        <w:t xml:space="preserve">, </w:t>
      </w:r>
      <w:r w:rsidRPr="00FE2BD3">
        <w:rPr>
          <w:rFonts w:ascii="Times New Roman" w:hAnsi="Times New Roman"/>
          <w:lang w:val="en-US"/>
        </w:rPr>
        <w:t>Van</w:t>
      </w:r>
      <w:r w:rsidRPr="00FE2BD3">
        <w:rPr>
          <w:rFonts w:ascii="Times New Roman" w:hAnsi="Times New Roman"/>
        </w:rPr>
        <w:t xml:space="preserve"> </w:t>
      </w:r>
      <w:proofErr w:type="spellStart"/>
      <w:r w:rsidRPr="00FE2BD3">
        <w:rPr>
          <w:rFonts w:ascii="Times New Roman" w:hAnsi="Times New Roman"/>
          <w:lang w:val="en-US"/>
        </w:rPr>
        <w:t>Thuyne</w:t>
      </w:r>
      <w:proofErr w:type="spellEnd"/>
      <w:r w:rsidRPr="00FE2BD3">
        <w:rPr>
          <w:rFonts w:ascii="Times New Roman" w:hAnsi="Times New Roman"/>
        </w:rPr>
        <w:t xml:space="preserve"> &amp; </w:t>
      </w:r>
      <w:proofErr w:type="spellStart"/>
      <w:r w:rsidRPr="00FE2BD3">
        <w:rPr>
          <w:rFonts w:ascii="Times New Roman" w:hAnsi="Times New Roman"/>
          <w:lang w:val="en-US"/>
        </w:rPr>
        <w:t>Belpaire</w:t>
      </w:r>
      <w:proofErr w:type="spellEnd"/>
      <w:r w:rsidRPr="00FE2BD3">
        <w:rPr>
          <w:rFonts w:ascii="Times New Roman" w:hAnsi="Times New Roman"/>
        </w:rPr>
        <w:t>, 2011·</w:t>
      </w:r>
      <w:r w:rsidRPr="00FE2BD3">
        <w:rPr>
          <w:rFonts w:ascii="Times New Roman" w:hAnsi="Times New Roman"/>
          <w:lang w:val="en-US"/>
        </w:rPr>
        <w:t>Muus</w:t>
      </w:r>
      <w:r w:rsidRPr="00FE2BD3">
        <w:rPr>
          <w:rFonts w:ascii="Times New Roman" w:hAnsi="Times New Roman"/>
        </w:rPr>
        <w:t xml:space="preserve"> &amp; </w:t>
      </w:r>
      <w:proofErr w:type="spellStart"/>
      <w:r w:rsidRPr="00FE2BD3">
        <w:rPr>
          <w:rFonts w:ascii="Times New Roman" w:hAnsi="Times New Roman"/>
          <w:lang w:val="en-US"/>
        </w:rPr>
        <w:t>Dahlstr</w:t>
      </w:r>
      <w:proofErr w:type="spellEnd"/>
      <w:r w:rsidRPr="00FE2BD3">
        <w:rPr>
          <w:rFonts w:ascii="Times New Roman" w:hAnsi="Times New Roman"/>
        </w:rPr>
        <w:t>ö</w:t>
      </w:r>
      <w:r w:rsidRPr="00FE2BD3">
        <w:rPr>
          <w:rFonts w:ascii="Times New Roman" w:hAnsi="Times New Roman"/>
          <w:lang w:val="en-US"/>
        </w:rPr>
        <w:t>m</w:t>
      </w:r>
      <w:r w:rsidRPr="00FE2BD3">
        <w:rPr>
          <w:rFonts w:ascii="Times New Roman" w:hAnsi="Times New Roman"/>
        </w:rPr>
        <w:t>, 1968). Η μέγιστη αναφερόμενη ηλικία έχει καταγραφεί στα 5 έτη (</w:t>
      </w:r>
      <w:proofErr w:type="spellStart"/>
      <w:r w:rsidRPr="00FE2BD3">
        <w:rPr>
          <w:rFonts w:ascii="Times New Roman" w:hAnsi="Times New Roman"/>
          <w:lang w:val="en-US"/>
        </w:rPr>
        <w:t>Vostradovsky</w:t>
      </w:r>
      <w:proofErr w:type="spellEnd"/>
      <w:r w:rsidRPr="00FE2BD3">
        <w:rPr>
          <w:rFonts w:ascii="Times New Roman" w:hAnsi="Times New Roman"/>
        </w:rPr>
        <w:t>, 1973).</w:t>
      </w:r>
    </w:p>
    <w:p w14:paraId="7DA700C9"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Από την εικόνα 32, αναφέρεται ότι το είδος έχει ατρακτοειδή μορφή σώματος. Στο σύνολο, διαθέτει 3 άκανθες στο ραχιαίο πτερύγιο, 8-10 μαλακές ραχιαίες ακτίνες, 3 άκανθες στο </w:t>
      </w:r>
      <w:proofErr w:type="spellStart"/>
      <w:r w:rsidRPr="00FE2BD3">
        <w:rPr>
          <w:rFonts w:ascii="Times New Roman" w:hAnsi="Times New Roman"/>
        </w:rPr>
        <w:t>εδρικό</w:t>
      </w:r>
      <w:proofErr w:type="spellEnd"/>
      <w:r w:rsidRPr="00FE2BD3">
        <w:rPr>
          <w:rFonts w:ascii="Times New Roman" w:hAnsi="Times New Roman"/>
        </w:rPr>
        <w:t xml:space="preserve"> πτερύγιο και 8-10 μαλακές </w:t>
      </w:r>
      <w:proofErr w:type="spellStart"/>
      <w:r w:rsidRPr="00FE2BD3">
        <w:rPr>
          <w:rFonts w:ascii="Times New Roman" w:hAnsi="Times New Roman"/>
        </w:rPr>
        <w:t>εδρικές</w:t>
      </w:r>
      <w:proofErr w:type="spellEnd"/>
      <w:r w:rsidRPr="00FE2BD3">
        <w:rPr>
          <w:rFonts w:ascii="Times New Roman" w:hAnsi="Times New Roman"/>
        </w:rPr>
        <w:t xml:space="preserve"> ακτίνες. Ο αριθμός των σπονδύλων είναι 34-36. Το ουραίο πτερύγιο έχει 19 έως 20 μαλακές ακτίνες. Διαφέρει σε σημαντικό βαθμό από το </w:t>
      </w:r>
      <w:proofErr w:type="spellStart"/>
      <w:r w:rsidRPr="00FE2BD3">
        <w:rPr>
          <w:rFonts w:ascii="Times New Roman" w:hAnsi="Times New Roman"/>
          <w:lang w:val="en-US"/>
        </w:rPr>
        <w:t>Rhodeus</w:t>
      </w:r>
      <w:proofErr w:type="spellEnd"/>
      <w:r w:rsidRPr="00FE2BD3">
        <w:rPr>
          <w:rFonts w:ascii="Times New Roman" w:hAnsi="Times New Roman"/>
        </w:rPr>
        <w:t xml:space="preserve"> </w:t>
      </w:r>
      <w:r w:rsidRPr="00FE2BD3">
        <w:rPr>
          <w:rFonts w:ascii="Times New Roman" w:hAnsi="Times New Roman"/>
          <w:lang w:val="en-US"/>
        </w:rPr>
        <w:t>meridionalis</w:t>
      </w:r>
      <w:r w:rsidRPr="00FE2BD3">
        <w:rPr>
          <w:rFonts w:ascii="Times New Roman" w:hAnsi="Times New Roman"/>
        </w:rPr>
        <w:t xml:space="preserve"> στο ότι έχει </w:t>
      </w:r>
      <w:proofErr w:type="spellStart"/>
      <w:r w:rsidRPr="00FE2BD3">
        <w:rPr>
          <w:rFonts w:ascii="Times New Roman" w:hAnsi="Times New Roman"/>
        </w:rPr>
        <w:t>υποκατώτερο</w:t>
      </w:r>
      <w:proofErr w:type="spellEnd"/>
      <w:r w:rsidRPr="00FE2BD3">
        <w:rPr>
          <w:rFonts w:ascii="Times New Roman" w:hAnsi="Times New Roman"/>
        </w:rPr>
        <w:t xml:space="preserve"> στόμα, ρύγχος που καλύπτει ή τουλάχιστον περισσότερο από το μισό του άνω χείλους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w:t>
      </w:r>
    </w:p>
    <w:p w14:paraId="0AD62C7D"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Εντοπίζεται κατά κύριο λόγο σε στάσιμα ή αργά ρέοντα νερά με πυκνή υδρόβια βλάστηση και αμμώδη-λασπώδη βυθό, όπως λίμνες σε πεδινές περιοχές, κανάλια, αργά ρέοντα ποτάμια, στάσιμα νερά και παλιές κοίτες ποταμών, όπου υπάρχουν μύδια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xml:space="preserve">, 2007). Η διατροφή του αποτελείται κυρίως από φυτά, σκουλήκια, καρκινοειδή και προνύμφες εντόμων. Παλαιότερα, χρησιμοποιούνταν για τεστ εγκυμοσύνης: τα θηλυκά στα οποία εγχύθηκαν ούρα από </w:t>
      </w:r>
      <w:proofErr w:type="spellStart"/>
      <w:r w:rsidRPr="00FE2BD3">
        <w:rPr>
          <w:rFonts w:ascii="Times New Roman" w:hAnsi="Times New Roman"/>
        </w:rPr>
        <w:t>έγκυες</w:t>
      </w:r>
      <w:proofErr w:type="spellEnd"/>
      <w:r w:rsidRPr="00FE2BD3">
        <w:rPr>
          <w:rFonts w:ascii="Times New Roman" w:hAnsi="Times New Roman"/>
        </w:rPr>
        <w:t xml:space="preserve"> γυναίκες εξέβαλαν τους </w:t>
      </w:r>
      <w:proofErr w:type="spellStart"/>
      <w:r w:rsidRPr="00FE2BD3">
        <w:rPr>
          <w:rFonts w:ascii="Times New Roman" w:hAnsi="Times New Roman"/>
        </w:rPr>
        <w:t>ωοαποθέτες</w:t>
      </w:r>
      <w:proofErr w:type="spellEnd"/>
      <w:r w:rsidRPr="00FE2BD3">
        <w:rPr>
          <w:rFonts w:ascii="Times New Roman" w:hAnsi="Times New Roman"/>
        </w:rPr>
        <w:t xml:space="preserve"> τους (</w:t>
      </w:r>
      <w:r w:rsidRPr="00FE2BD3">
        <w:rPr>
          <w:rFonts w:ascii="Times New Roman" w:hAnsi="Times New Roman"/>
          <w:lang w:val="en-US"/>
        </w:rPr>
        <w:t>Maitland</w:t>
      </w:r>
      <w:r w:rsidRPr="00FE2BD3">
        <w:rPr>
          <w:rFonts w:ascii="Times New Roman" w:hAnsi="Times New Roman"/>
        </w:rPr>
        <w:t xml:space="preserve"> &amp; </w:t>
      </w:r>
      <w:r w:rsidRPr="00FE2BD3">
        <w:rPr>
          <w:rFonts w:ascii="Times New Roman" w:hAnsi="Times New Roman"/>
          <w:lang w:val="en-US"/>
        </w:rPr>
        <w:t>Campbell</w:t>
      </w:r>
      <w:r w:rsidRPr="00FE2BD3">
        <w:rPr>
          <w:rFonts w:ascii="Times New Roman" w:hAnsi="Times New Roman"/>
        </w:rPr>
        <w:t>, 1992). Αναπαράγεται σε καθαρά, αργά ρέοντα ή στάσιμα νερά, συχνά σε λασπώδη βυθό. Το θηλυκό εναποθέτει τα αυγά μέσα στα κελύφη των μυδιών. Το αρσενικό εκκρίνει σπέρμα στο εισπνεόμενο ρεύμα του μυδιού κι έτσι γονιμοποιεί τα αυγά. Τα νερά παραμένουν προστατευμένα στο μύδι, έως ότου να μη χρειάζονται πλέον προστασία και να επιβιώσουν μόνα τους στο περιβάλλον.</w:t>
      </w:r>
    </w:p>
    <w:p w14:paraId="5575687D" w14:textId="77777777" w:rsidR="00FE2BD3" w:rsidRPr="00FE2BD3" w:rsidRDefault="00FE2BD3" w:rsidP="00FE2BD3">
      <w:pPr>
        <w:spacing w:after="120" w:line="360" w:lineRule="auto"/>
        <w:jc w:val="both"/>
        <w:rPr>
          <w:rFonts w:ascii="Times New Roman" w:hAnsi="Times New Roman"/>
        </w:rPr>
      </w:pPr>
    </w:p>
    <w:p w14:paraId="047ED39B"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b/>
          <w:bCs/>
          <w:lang w:val="en-US"/>
        </w:rPr>
        <w:t xml:space="preserve">Rutilus </w:t>
      </w:r>
      <w:proofErr w:type="spellStart"/>
      <w:r w:rsidRPr="00FE2BD3">
        <w:rPr>
          <w:rFonts w:ascii="Times New Roman" w:hAnsi="Times New Roman"/>
          <w:b/>
          <w:bCs/>
          <w:lang w:val="en-US"/>
        </w:rPr>
        <w:t>rutilus</w:t>
      </w:r>
      <w:proofErr w:type="spellEnd"/>
      <w:r w:rsidRPr="00FE2BD3">
        <w:rPr>
          <w:rFonts w:ascii="Times New Roman" w:hAnsi="Times New Roman"/>
          <w:b/>
          <w:bCs/>
        </w:rPr>
        <w:t xml:space="preserve"> </w:t>
      </w:r>
      <w:r w:rsidRPr="00FE2BD3">
        <w:rPr>
          <w:rFonts w:ascii="Times New Roman" w:hAnsi="Times New Roman"/>
          <w:b/>
          <w:bCs/>
          <w:lang w:val="en-US"/>
        </w:rPr>
        <w:t>(Linnaeus, 1758)</w:t>
      </w:r>
    </w:p>
    <w:p w14:paraId="1088A38C" w14:textId="77777777" w:rsidR="00FE2BD3" w:rsidRPr="00FE2BD3" w:rsidRDefault="00FE2BD3" w:rsidP="00FE2BD3">
      <w:pPr>
        <w:spacing w:after="120" w:line="360" w:lineRule="auto"/>
        <w:jc w:val="both"/>
        <w:rPr>
          <w:rFonts w:ascii="Times New Roman" w:hAnsi="Times New Roman"/>
          <w:lang w:val="en-US"/>
        </w:rPr>
      </w:pPr>
      <w:r w:rsidRPr="00FE2BD3">
        <w:rPr>
          <w:rFonts w:ascii="Times New Roman" w:hAnsi="Times New Roman"/>
          <w:noProof/>
        </w:rPr>
        <w:drawing>
          <wp:inline distT="0" distB="0" distL="0" distR="0" wp14:anchorId="57DA76CE" wp14:editId="730CAE80">
            <wp:extent cx="2701925" cy="1570286"/>
            <wp:effectExtent l="0" t="0" r="0" b="0"/>
            <wp:docPr id="4256941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785817" cy="1619042"/>
                    </a:xfrm>
                    <a:prstGeom prst="rect">
                      <a:avLst/>
                    </a:prstGeom>
                    <a:noFill/>
                  </pic:spPr>
                </pic:pic>
              </a:graphicData>
            </a:graphic>
          </wp:inline>
        </w:drawing>
      </w:r>
    </w:p>
    <w:p w14:paraId="64F6FB36" w14:textId="77777777" w:rsidR="00FE2BD3" w:rsidRPr="00FE2BD3" w:rsidRDefault="00FE2BD3" w:rsidP="00FE2BD3">
      <w:pPr>
        <w:spacing w:after="120" w:line="360" w:lineRule="auto"/>
        <w:jc w:val="both"/>
        <w:rPr>
          <w:rFonts w:ascii="Times New Roman" w:hAnsi="Times New Roman"/>
        </w:rPr>
      </w:pPr>
      <w:proofErr w:type="spellStart"/>
      <w:r w:rsidRPr="00FE2BD3">
        <w:rPr>
          <w:rFonts w:ascii="Times New Roman" w:hAnsi="Times New Roman"/>
          <w:lang w:val="en-US"/>
        </w:rPr>
        <w:t>Εικόν</w:t>
      </w:r>
      <w:proofErr w:type="spellEnd"/>
      <w:r w:rsidRPr="00FE2BD3">
        <w:rPr>
          <w:rFonts w:ascii="Times New Roman" w:hAnsi="Times New Roman"/>
          <w:lang w:val="en-US"/>
        </w:rPr>
        <w:t xml:space="preserve">α 33. Rutilus </w:t>
      </w:r>
      <w:proofErr w:type="spellStart"/>
      <w:r w:rsidRPr="00FE2BD3">
        <w:rPr>
          <w:rFonts w:ascii="Times New Roman" w:hAnsi="Times New Roman"/>
          <w:lang w:val="en-US"/>
        </w:rPr>
        <w:t>rutilus</w:t>
      </w:r>
      <w:proofErr w:type="spellEnd"/>
      <w:r w:rsidRPr="00FE2BD3">
        <w:rPr>
          <w:rFonts w:ascii="Times New Roman" w:hAnsi="Times New Roman"/>
          <w:lang w:val="en-US"/>
        </w:rPr>
        <w:t xml:space="preserve"> (Linnaeus, 1758). </w:t>
      </w:r>
      <w:r w:rsidRPr="00FE2BD3">
        <w:rPr>
          <w:rFonts w:ascii="Times New Roman" w:hAnsi="Times New Roman"/>
        </w:rPr>
        <w:t>Φωτογραφία</w:t>
      </w:r>
      <w:r w:rsidRPr="00FE2BD3">
        <w:rPr>
          <w:rFonts w:ascii="Times New Roman" w:hAnsi="Times New Roman"/>
          <w:lang w:val="en-US"/>
        </w:rPr>
        <w:t xml:space="preserve">: D. </w:t>
      </w:r>
      <w:proofErr w:type="spellStart"/>
      <w:r w:rsidRPr="00FE2BD3">
        <w:rPr>
          <w:rFonts w:ascii="Times New Roman" w:hAnsi="Times New Roman"/>
          <w:lang w:val="en-US"/>
        </w:rPr>
        <w:t>Terver</w:t>
      </w:r>
      <w:proofErr w:type="spellEnd"/>
      <w:r w:rsidRPr="00FE2BD3">
        <w:rPr>
          <w:rFonts w:ascii="Times New Roman" w:hAnsi="Times New Roman"/>
          <w:lang w:val="en-US"/>
        </w:rPr>
        <w:t xml:space="preserve">. </w:t>
      </w:r>
      <w:r w:rsidRPr="00FE2BD3">
        <w:rPr>
          <w:rFonts w:ascii="Times New Roman" w:hAnsi="Times New Roman"/>
        </w:rPr>
        <w:t>(</w:t>
      </w:r>
      <w:proofErr w:type="spellStart"/>
      <w:r w:rsidRPr="00FE2BD3">
        <w:rPr>
          <w:rFonts w:ascii="Times New Roman" w:hAnsi="Times New Roman"/>
          <w:lang w:val="en-US"/>
        </w:rPr>
        <w:t>Fishbase</w:t>
      </w:r>
      <w:proofErr w:type="spellEnd"/>
      <w:r w:rsidRPr="00FE2BD3">
        <w:rPr>
          <w:rFonts w:ascii="Times New Roman" w:hAnsi="Times New Roman"/>
        </w:rPr>
        <w:t xml:space="preserve">). </w:t>
      </w:r>
    </w:p>
    <w:p w14:paraId="72104026"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lastRenderedPageBreak/>
        <w:t xml:space="preserve">Το είδος που περιγράφεται στην εικόνα 33 ανήκει στην τάξη </w:t>
      </w:r>
      <w:proofErr w:type="spellStart"/>
      <w:r w:rsidRPr="00FE2BD3">
        <w:rPr>
          <w:rFonts w:ascii="Times New Roman" w:hAnsi="Times New Roman"/>
          <w:lang w:val="en-US"/>
        </w:rPr>
        <w:t>Cyprinoformes</w:t>
      </w:r>
      <w:proofErr w:type="spellEnd"/>
      <w:r w:rsidRPr="00FE2BD3">
        <w:rPr>
          <w:rFonts w:ascii="Times New Roman" w:hAnsi="Times New Roman"/>
        </w:rPr>
        <w:t xml:space="preserve"> και στην οικογένεια </w:t>
      </w:r>
      <w:proofErr w:type="spellStart"/>
      <w:r w:rsidRPr="00FE2BD3">
        <w:rPr>
          <w:rFonts w:ascii="Times New Roman" w:hAnsi="Times New Roman"/>
          <w:lang w:val="en-US"/>
        </w:rPr>
        <w:t>Leuciscidae</w:t>
      </w:r>
      <w:proofErr w:type="spellEnd"/>
      <w:r w:rsidRPr="00FE2BD3">
        <w:rPr>
          <w:rFonts w:ascii="Times New Roman" w:hAnsi="Times New Roman"/>
        </w:rPr>
        <w:t xml:space="preserve">. Το όνομα του γένους προέρχεται ετυμολογικά από τη λατινική λέξη </w:t>
      </w:r>
      <w:proofErr w:type="spellStart"/>
      <w:r w:rsidRPr="00FE2BD3">
        <w:rPr>
          <w:rFonts w:ascii="Times New Roman" w:hAnsi="Times New Roman"/>
        </w:rPr>
        <w:t>rutilus</w:t>
      </w:r>
      <w:proofErr w:type="spellEnd"/>
      <w:r w:rsidRPr="00FE2BD3">
        <w:rPr>
          <w:rFonts w:ascii="Times New Roman" w:hAnsi="Times New Roman"/>
        </w:rPr>
        <w:t xml:space="preserve"> που σημαίνει «κοκκινωπός» (</w:t>
      </w:r>
      <w:proofErr w:type="spellStart"/>
      <w:r w:rsidRPr="00FE2BD3">
        <w:rPr>
          <w:rFonts w:ascii="Times New Roman" w:hAnsi="Times New Roman"/>
        </w:rPr>
        <w:t>Romero</w:t>
      </w:r>
      <w:proofErr w:type="spellEnd"/>
      <w:r w:rsidRPr="00FE2BD3">
        <w:rPr>
          <w:rFonts w:ascii="Times New Roman" w:hAnsi="Times New Roman"/>
        </w:rPr>
        <w:t>, 2002).</w:t>
      </w:r>
    </w:p>
    <w:p w14:paraId="7479E378"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Αξίζει να σημειωθεί με αναφορά την εικόνα 33 ότι είναι ένα υφάλμυρο και </w:t>
      </w:r>
      <w:proofErr w:type="spellStart"/>
      <w:r w:rsidRPr="00FE2BD3">
        <w:rPr>
          <w:rFonts w:ascii="Times New Roman" w:hAnsi="Times New Roman"/>
        </w:rPr>
        <w:t>βενθοπελαγικό</w:t>
      </w:r>
      <w:proofErr w:type="spellEnd"/>
      <w:r w:rsidRPr="00FE2BD3">
        <w:rPr>
          <w:rFonts w:ascii="Times New Roman" w:hAnsi="Times New Roman"/>
        </w:rPr>
        <w:t xml:space="preserve"> ψάρι γλυκού νερού, το οποίο προτιμά νερά από 7 έως 7,5 </w:t>
      </w:r>
      <w:r w:rsidRPr="00FE2BD3">
        <w:rPr>
          <w:rFonts w:ascii="Times New Roman" w:hAnsi="Times New Roman"/>
          <w:lang w:val="en-US"/>
        </w:rPr>
        <w:t>pH</w:t>
      </w:r>
      <w:r w:rsidRPr="00FE2BD3">
        <w:rPr>
          <w:rFonts w:ascii="Times New Roman" w:hAnsi="Times New Roman"/>
        </w:rPr>
        <w:t xml:space="preserve"> και σκληρότητα 10-15 </w:t>
      </w:r>
      <w:proofErr w:type="spellStart"/>
      <w:r w:rsidRPr="00FE2BD3">
        <w:rPr>
          <w:rFonts w:ascii="Times New Roman" w:hAnsi="Times New Roman"/>
          <w:lang w:val="en-US"/>
        </w:rPr>
        <w:t>dH</w:t>
      </w:r>
      <w:proofErr w:type="spellEnd"/>
      <w:r w:rsidRPr="00FE2BD3">
        <w:rPr>
          <w:rFonts w:ascii="Times New Roman" w:hAnsi="Times New Roman"/>
        </w:rPr>
        <w:t xml:space="preserve"> και είναι </w:t>
      </w:r>
      <w:proofErr w:type="spellStart"/>
      <w:r w:rsidRPr="00FE2BD3">
        <w:rPr>
          <w:rFonts w:ascii="Times New Roman" w:hAnsi="Times New Roman"/>
        </w:rPr>
        <w:t>ποταμόδρομο</w:t>
      </w:r>
      <w:proofErr w:type="spellEnd"/>
      <w:r w:rsidRPr="00FE2BD3">
        <w:rPr>
          <w:rFonts w:ascii="Times New Roman" w:hAnsi="Times New Roman"/>
        </w:rPr>
        <w:t xml:space="preserve"> (</w:t>
      </w:r>
      <w:r w:rsidRPr="00FE2BD3">
        <w:rPr>
          <w:rFonts w:ascii="Times New Roman" w:hAnsi="Times New Roman"/>
          <w:lang w:val="en-US"/>
        </w:rPr>
        <w:t>Riede</w:t>
      </w:r>
      <w:r w:rsidRPr="00FE2BD3">
        <w:rPr>
          <w:rFonts w:ascii="Times New Roman" w:hAnsi="Times New Roman"/>
        </w:rPr>
        <w:t>, 2004). Το εύρος βάθους ξεκινά από 15 μέτρα και απαντά σε υποτροπικό κλίμα, με θερμοκρασίες 10-20 βαθμών Κελσίου (</w:t>
      </w:r>
      <w:r w:rsidRPr="00FE2BD3">
        <w:rPr>
          <w:rFonts w:ascii="Times New Roman" w:hAnsi="Times New Roman"/>
          <w:lang w:val="en-US"/>
        </w:rPr>
        <w:t>Riehl</w:t>
      </w:r>
      <w:r w:rsidRPr="00FE2BD3">
        <w:rPr>
          <w:rFonts w:ascii="Times New Roman" w:hAnsi="Times New Roman"/>
        </w:rPr>
        <w:t xml:space="preserve"> &amp; </w:t>
      </w:r>
      <w:r w:rsidRPr="00FE2BD3">
        <w:rPr>
          <w:rFonts w:ascii="Times New Roman" w:hAnsi="Times New Roman"/>
          <w:lang w:val="en-US"/>
        </w:rPr>
        <w:t>Baensch</w:t>
      </w:r>
      <w:r w:rsidRPr="00FE2BD3">
        <w:rPr>
          <w:rFonts w:ascii="Times New Roman" w:hAnsi="Times New Roman"/>
        </w:rPr>
        <w:t xml:space="preserve">, 1991). Απαντάται φυσικά στις περισσότερες περιοχές της Ευρώπης και της Ασίας. Στην Ευρώπη, παρουσιάζεται βόρεια προς τα Πυρηναία Όρη και τις Άλπεις και ανατολικά στα Ουράλια και στις απορροές της Κασπίας Θάλασσας. Στη λεκάνη του Αιγαίου κατανέμεται στις απορροές των ποταμών Πηνειού, Αξιού, Στρυμόνα και Έβρου και των λιμνών Βεγορίτιδας και Καστοριάς (βλ. Παράρτημα). Στην Ασία, συναντάται στη λεκάνη του Μαρμαρά και στα κάτω </w:t>
      </w:r>
      <w:proofErr w:type="spellStart"/>
      <w:r w:rsidRPr="00FE2BD3">
        <w:rPr>
          <w:rFonts w:ascii="Times New Roman" w:hAnsi="Times New Roman"/>
        </w:rPr>
        <w:t>Σακάρια</w:t>
      </w:r>
      <w:proofErr w:type="spellEnd"/>
      <w:r w:rsidRPr="00FE2BD3">
        <w:rPr>
          <w:rFonts w:ascii="Times New Roman" w:hAnsi="Times New Roman"/>
        </w:rPr>
        <w:t xml:space="preserve"> στην </w:t>
      </w:r>
      <w:proofErr w:type="spellStart"/>
      <w:r w:rsidRPr="00FE2BD3">
        <w:rPr>
          <w:rFonts w:ascii="Times New Roman" w:hAnsi="Times New Roman"/>
        </w:rPr>
        <w:t>Ανατολία</w:t>
      </w:r>
      <w:proofErr w:type="spellEnd"/>
      <w:r w:rsidRPr="00FE2BD3">
        <w:rPr>
          <w:rFonts w:ascii="Times New Roman" w:hAnsi="Times New Roman"/>
        </w:rPr>
        <w:t xml:space="preserve">, στη λεκάνη της Αράλης και στη Σιβηρία από τον Ομπ μέχρι τις αποχετεύσεις της Λένα. Εισήχθη τοπικά στην Ισπανία και θεωρείται </w:t>
      </w:r>
      <w:proofErr w:type="spellStart"/>
      <w:r w:rsidRPr="00FE2BD3">
        <w:rPr>
          <w:rFonts w:ascii="Times New Roman" w:hAnsi="Times New Roman"/>
        </w:rPr>
        <w:t>εισβλητικό</w:t>
      </w:r>
      <w:proofErr w:type="spellEnd"/>
      <w:r w:rsidRPr="00FE2BD3">
        <w:rPr>
          <w:rFonts w:ascii="Times New Roman" w:hAnsi="Times New Roman"/>
        </w:rPr>
        <w:t xml:space="preserve"> είδος στη βορειοανατολική Ιταλία για αλιευτικούς σκοπούς.</w:t>
      </w:r>
    </w:p>
    <w:p w14:paraId="03186191"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Η γεννητική του ωρίμανση επιτυγχάνεται στο μήκος των 14 </w:t>
      </w:r>
      <w:r w:rsidRPr="00FE2BD3">
        <w:rPr>
          <w:rFonts w:ascii="Times New Roman" w:hAnsi="Times New Roman"/>
          <w:lang w:val="en-US"/>
        </w:rPr>
        <w:t>cm</w:t>
      </w:r>
      <w:r w:rsidRPr="00FE2BD3">
        <w:rPr>
          <w:rFonts w:ascii="Times New Roman" w:hAnsi="Times New Roman"/>
        </w:rPr>
        <w:t xml:space="preserve">, με εύρος 8 </w:t>
      </w:r>
      <w:r w:rsidRPr="00FE2BD3">
        <w:rPr>
          <w:rFonts w:ascii="Times New Roman" w:hAnsi="Times New Roman"/>
          <w:lang w:val="en-US"/>
        </w:rPr>
        <w:t>cm</w:t>
      </w:r>
      <w:r w:rsidRPr="00FE2BD3">
        <w:rPr>
          <w:rFonts w:ascii="Times New Roman" w:hAnsi="Times New Roman"/>
        </w:rPr>
        <w:t xml:space="preserve"> και άνω, όπως είναι φανερό και από την εικόνα 33. Το μέγιστο μήκος του έχει καταγραφεί σε 50 </w:t>
      </w:r>
      <w:r w:rsidRPr="00FE2BD3">
        <w:rPr>
          <w:rFonts w:ascii="Times New Roman" w:hAnsi="Times New Roman"/>
          <w:lang w:val="en-US"/>
        </w:rPr>
        <w:t>cm</w:t>
      </w:r>
      <w:r w:rsidRPr="00FE2BD3">
        <w:rPr>
          <w:rFonts w:ascii="Times New Roman" w:hAnsi="Times New Roman"/>
        </w:rPr>
        <w:t xml:space="preserve"> και το συνηθισμένο στα 25 </w:t>
      </w:r>
      <w:r w:rsidRPr="00FE2BD3">
        <w:rPr>
          <w:rFonts w:ascii="Times New Roman" w:hAnsi="Times New Roman"/>
          <w:lang w:val="en-US"/>
        </w:rPr>
        <w:t>cm</w:t>
      </w:r>
      <w:r w:rsidRPr="00FE2BD3">
        <w:rPr>
          <w:rFonts w:ascii="Times New Roman" w:hAnsi="Times New Roman"/>
        </w:rPr>
        <w:t xml:space="preserve"> (</w:t>
      </w:r>
      <w:proofErr w:type="spellStart"/>
      <w:r w:rsidRPr="00FE2BD3">
        <w:rPr>
          <w:rFonts w:ascii="Times New Roman" w:hAnsi="Times New Roman"/>
        </w:rPr>
        <w:t>Verreycken</w:t>
      </w:r>
      <w:proofErr w:type="spellEnd"/>
      <w:r w:rsidRPr="00FE2BD3">
        <w:rPr>
          <w:rFonts w:ascii="Times New Roman" w:hAnsi="Times New Roman"/>
        </w:rPr>
        <w:t xml:space="preserve">, </w:t>
      </w:r>
      <w:proofErr w:type="spellStart"/>
      <w:r w:rsidRPr="00FE2BD3">
        <w:rPr>
          <w:rFonts w:ascii="Times New Roman" w:hAnsi="Times New Roman"/>
        </w:rPr>
        <w:t>Van</w:t>
      </w:r>
      <w:proofErr w:type="spellEnd"/>
      <w:r w:rsidRPr="00FE2BD3">
        <w:rPr>
          <w:rFonts w:ascii="Times New Roman" w:hAnsi="Times New Roman"/>
        </w:rPr>
        <w:t xml:space="preserve"> </w:t>
      </w:r>
      <w:proofErr w:type="spellStart"/>
      <w:r w:rsidRPr="00FE2BD3">
        <w:rPr>
          <w:rFonts w:ascii="Times New Roman" w:hAnsi="Times New Roman"/>
        </w:rPr>
        <w:t>Thuyne</w:t>
      </w:r>
      <w:proofErr w:type="spellEnd"/>
      <w:r w:rsidRPr="00FE2BD3">
        <w:rPr>
          <w:rFonts w:ascii="Times New Roman" w:hAnsi="Times New Roman"/>
        </w:rPr>
        <w:t xml:space="preserve"> &amp; </w:t>
      </w:r>
      <w:proofErr w:type="spellStart"/>
      <w:r w:rsidRPr="00FE2BD3">
        <w:rPr>
          <w:rFonts w:ascii="Times New Roman" w:hAnsi="Times New Roman"/>
        </w:rPr>
        <w:t>Belpaire</w:t>
      </w:r>
      <w:proofErr w:type="spellEnd"/>
      <w:r w:rsidRPr="00FE2BD3">
        <w:rPr>
          <w:rFonts w:ascii="Times New Roman" w:hAnsi="Times New Roman"/>
        </w:rPr>
        <w:t xml:space="preserve">, 2011·Muus &amp; </w:t>
      </w:r>
      <w:proofErr w:type="spellStart"/>
      <w:r w:rsidRPr="00FE2BD3">
        <w:rPr>
          <w:rFonts w:ascii="Times New Roman" w:hAnsi="Times New Roman"/>
        </w:rPr>
        <w:t>Dahlström</w:t>
      </w:r>
      <w:proofErr w:type="spellEnd"/>
      <w:r w:rsidRPr="00FE2BD3">
        <w:rPr>
          <w:rFonts w:ascii="Times New Roman" w:hAnsi="Times New Roman"/>
        </w:rPr>
        <w:t xml:space="preserve">, 1968). Το μέγιστο βάρος υπολογίζεται στα 1,8 </w:t>
      </w:r>
      <w:r w:rsidRPr="00FE2BD3">
        <w:rPr>
          <w:rFonts w:ascii="Times New Roman" w:hAnsi="Times New Roman"/>
          <w:lang w:val="en-US"/>
        </w:rPr>
        <w:t>kg</w:t>
      </w:r>
      <w:r w:rsidRPr="00FE2BD3">
        <w:rPr>
          <w:rFonts w:ascii="Times New Roman" w:hAnsi="Times New Roman"/>
        </w:rPr>
        <w:t xml:space="preserve"> και η μέγιστη ηλικία στα 14 έτη (</w:t>
      </w:r>
      <w:proofErr w:type="spellStart"/>
      <w:r w:rsidRPr="00FE2BD3">
        <w:rPr>
          <w:rFonts w:ascii="Times New Roman" w:hAnsi="Times New Roman"/>
        </w:rPr>
        <w:t>Wüstemann</w:t>
      </w:r>
      <w:proofErr w:type="spellEnd"/>
      <w:r w:rsidRPr="00FE2BD3">
        <w:rPr>
          <w:rFonts w:ascii="Times New Roman" w:hAnsi="Times New Roman"/>
        </w:rPr>
        <w:t xml:space="preserve"> &amp; </w:t>
      </w:r>
      <w:proofErr w:type="spellStart"/>
      <w:r w:rsidRPr="00FE2BD3">
        <w:rPr>
          <w:rFonts w:ascii="Times New Roman" w:hAnsi="Times New Roman"/>
        </w:rPr>
        <w:t>Kammerad</w:t>
      </w:r>
      <w:proofErr w:type="spellEnd"/>
      <w:r w:rsidRPr="00FE2BD3">
        <w:rPr>
          <w:rFonts w:ascii="Times New Roman" w:hAnsi="Times New Roman"/>
        </w:rPr>
        <w:t xml:space="preserve">, 1995). Το σώμα του είναι ατρακτοειδές και ελαφρά συμπιεσμένο. Διαθέτει συνολικά 3 ραχιαίες άκανθες, 9-12 μαλακές ραχιαίες ακτίνες, 3 </w:t>
      </w:r>
      <w:proofErr w:type="spellStart"/>
      <w:r w:rsidRPr="00FE2BD3">
        <w:rPr>
          <w:rFonts w:ascii="Times New Roman" w:hAnsi="Times New Roman"/>
        </w:rPr>
        <w:t>εδρικές</w:t>
      </w:r>
      <w:proofErr w:type="spellEnd"/>
      <w:r w:rsidRPr="00FE2BD3">
        <w:rPr>
          <w:rFonts w:ascii="Times New Roman" w:hAnsi="Times New Roman"/>
        </w:rPr>
        <w:t xml:space="preserve"> άκανθες και 9-13 μαλακές </w:t>
      </w:r>
      <w:proofErr w:type="spellStart"/>
      <w:r w:rsidRPr="00FE2BD3">
        <w:rPr>
          <w:rFonts w:ascii="Times New Roman" w:hAnsi="Times New Roman"/>
        </w:rPr>
        <w:t>εδρικές</w:t>
      </w:r>
      <w:proofErr w:type="spellEnd"/>
      <w:r w:rsidRPr="00FE2BD3">
        <w:rPr>
          <w:rFonts w:ascii="Times New Roman" w:hAnsi="Times New Roman"/>
        </w:rPr>
        <w:t xml:space="preserve"> ακτίνες. Ο αριθμός των σπονδύλων είναι 39-42. Είναι το μοναδικό είδος του γένους που μπορεί να διαγνωστεί από τους συγγενείς του στις λεκάνες της Μαύρης και της Κασπίας Θάλασσας και στην Ιταλική Χερσόνησο, με τον παρακάτω συνδυασμό χαρακτηριστικών: 39-41 λέπια στην πλευρική γραμμή και ραχιαία και πρωκτικά πτερύγια με 10 διακλαδισμένες ακτίνες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 Επίσης, το στόμα του είναι τελικό, το ρύγχος του είναι μυτερό και η ίριδα του ματιού έχει χρώμα κίτρινο στα νεαρά και βαθύ κόκκινο στα ενήλικα άτομα. Τα θωρακικά και πρωκτικά πτερύγια είναι πορτοκαλί έως κόκκινα. Το πτερύγιο της ουράς περιλαμβάνει 18-19 ακτίνες (</w:t>
      </w:r>
      <w:r w:rsidRPr="00FE2BD3">
        <w:rPr>
          <w:rFonts w:ascii="Times New Roman" w:hAnsi="Times New Roman"/>
          <w:lang w:val="en-US"/>
        </w:rPr>
        <w:t>Spillman</w:t>
      </w:r>
      <w:r w:rsidRPr="00FE2BD3">
        <w:rPr>
          <w:rFonts w:ascii="Times New Roman" w:hAnsi="Times New Roman"/>
        </w:rPr>
        <w:t>, 1961·</w:t>
      </w:r>
      <w:r w:rsidRPr="00FE2BD3">
        <w:rPr>
          <w:rFonts w:ascii="Times New Roman" w:hAnsi="Times New Roman"/>
          <w:lang w:val="en-US"/>
        </w:rPr>
        <w:t>Bianco</w:t>
      </w:r>
      <w:r w:rsidRPr="00FE2BD3">
        <w:rPr>
          <w:rFonts w:ascii="Times New Roman" w:hAnsi="Times New Roman"/>
        </w:rPr>
        <w:t xml:space="preserve"> &amp; </w:t>
      </w:r>
      <w:proofErr w:type="spellStart"/>
      <w:r w:rsidRPr="00FE2BD3">
        <w:rPr>
          <w:rFonts w:ascii="Times New Roman" w:hAnsi="Times New Roman"/>
          <w:lang w:val="en-US"/>
        </w:rPr>
        <w:t>Ketmaier</w:t>
      </w:r>
      <w:proofErr w:type="spellEnd"/>
      <w:r w:rsidRPr="00FE2BD3">
        <w:rPr>
          <w:rFonts w:ascii="Times New Roman" w:hAnsi="Times New Roman"/>
        </w:rPr>
        <w:t>, 2014).</w:t>
      </w:r>
    </w:p>
    <w:p w14:paraId="5963AB9A"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Βιολογικά, βρίσκεται σε μια μεγάλη ποικιλία </w:t>
      </w:r>
      <w:proofErr w:type="spellStart"/>
      <w:r w:rsidRPr="00FE2BD3">
        <w:rPr>
          <w:rFonts w:ascii="Times New Roman" w:hAnsi="Times New Roman"/>
        </w:rPr>
        <w:t>οικοτόπων</w:t>
      </w:r>
      <w:proofErr w:type="spellEnd"/>
      <w:r w:rsidRPr="00FE2BD3">
        <w:rPr>
          <w:rFonts w:ascii="Times New Roman" w:hAnsi="Times New Roman"/>
        </w:rPr>
        <w:t xml:space="preserve">, ιδιαίτερα σε πεδινές περιοχές και είναι πιο άφθονο σε λίμνες πλούσιες σε θρεπτικά συστατικά και σε μεγάλα έως μεσαία </w:t>
      </w:r>
      <w:r w:rsidRPr="00FE2BD3">
        <w:rPr>
          <w:rFonts w:ascii="Times New Roman" w:hAnsi="Times New Roman"/>
        </w:rPr>
        <w:lastRenderedPageBreak/>
        <w:t xml:space="preserve">ποτάμια και τέλματα. Καταγράφεται επίσης σε μικρά πεδινά ρεύματα και υφάλμυρες παράκτιες θάλασσες. Οι προνύμφες και τα νεαρά άτομα ζουν σε μεγάλη ποικιλία παράκτιων </w:t>
      </w:r>
      <w:proofErr w:type="spellStart"/>
      <w:r w:rsidRPr="00FE2BD3">
        <w:rPr>
          <w:rFonts w:ascii="Times New Roman" w:hAnsi="Times New Roman"/>
        </w:rPr>
        <w:t>οικοτόπων</w:t>
      </w:r>
      <w:proofErr w:type="spellEnd"/>
      <w:r w:rsidRPr="00FE2BD3">
        <w:rPr>
          <w:rFonts w:ascii="Times New Roman" w:hAnsi="Times New Roman"/>
        </w:rPr>
        <w:t xml:space="preserve">. Θηρεύει κυρίως </w:t>
      </w:r>
      <w:proofErr w:type="spellStart"/>
      <w:r w:rsidRPr="00FE2BD3">
        <w:rPr>
          <w:rFonts w:ascii="Times New Roman" w:hAnsi="Times New Roman"/>
        </w:rPr>
        <w:t>βενθικά</w:t>
      </w:r>
      <w:proofErr w:type="spellEnd"/>
      <w:r w:rsidRPr="00FE2BD3">
        <w:rPr>
          <w:rFonts w:ascii="Times New Roman" w:hAnsi="Times New Roman"/>
        </w:rPr>
        <w:t xml:space="preserve"> ασπόνδυλα, ζωοπλαγκτόν, φυτικό υλικό και υπολείμματα. Μπορεί να μετακινηθεί από παράκτια σε πελαγικά ενδιαιτήματα και μεταξύ </w:t>
      </w:r>
      <w:proofErr w:type="spellStart"/>
      <w:r w:rsidRPr="00FE2BD3">
        <w:rPr>
          <w:rFonts w:ascii="Times New Roman" w:hAnsi="Times New Roman"/>
        </w:rPr>
        <w:t>βενθικής</w:t>
      </w:r>
      <w:proofErr w:type="spellEnd"/>
      <w:r w:rsidRPr="00FE2BD3">
        <w:rPr>
          <w:rFonts w:ascii="Times New Roman" w:hAnsi="Times New Roman"/>
        </w:rPr>
        <w:t xml:space="preserve"> τροφής και </w:t>
      </w:r>
      <w:proofErr w:type="spellStart"/>
      <w:r w:rsidRPr="00FE2BD3">
        <w:rPr>
          <w:rFonts w:ascii="Times New Roman" w:hAnsi="Times New Roman"/>
        </w:rPr>
        <w:t>ζωοπλαγκτού</w:t>
      </w:r>
      <w:proofErr w:type="spellEnd"/>
      <w:r w:rsidRPr="00FE2BD3">
        <w:rPr>
          <w:rFonts w:ascii="Times New Roman" w:hAnsi="Times New Roman"/>
        </w:rPr>
        <w:t xml:space="preserve"> όταν ένα συγκεκριμένο τρόφιμο είναι άφθονο.</w:t>
      </w:r>
    </w:p>
    <w:p w14:paraId="5FBB0811"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Η αναπαραγωγική δραστηριότητα του είδους λαμβάνει χώρα σε κοπάδια ανάμεσα σε πυκνή και βυθισμένη βλάστηση σε λίμνες, πλημμυρισμένα λιβάδια, σε ορμητικά ποτάμια και σε φυτικούς ή χαλικώδεις πυθμένες. Τα αυγά προσκολλώνται και εκκολάπτονται σε 12 ημέρες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 Τα ανοιχτόχρωμα αυγά προσκολλώνται στη βλάστηση και στις ρίζες των δέντρων (</w:t>
      </w:r>
      <w:r w:rsidRPr="00FE2BD3">
        <w:rPr>
          <w:rFonts w:ascii="Times New Roman" w:hAnsi="Times New Roman"/>
          <w:lang w:val="en-US"/>
        </w:rPr>
        <w:t>Pinder</w:t>
      </w:r>
      <w:r w:rsidRPr="00FE2BD3">
        <w:rPr>
          <w:rFonts w:ascii="Times New Roman" w:hAnsi="Times New Roman"/>
        </w:rPr>
        <w:t>, 2001).</w:t>
      </w:r>
    </w:p>
    <w:p w14:paraId="25314BD8"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Για το συγκεκριμένο είδος υπάρχει μόνο περιορισμένη εμπορική αλιεία, αλλά εκτιμάται για ερασιτεχνική αλιεία. Χρησιμοποιείται φρέσκο και αποξηραμένο ή αλατισμένο και μπορεί να μαγειρευτεί τηγανισμένο, ψημένο στα κάρβουνα και στο φούρνο (</w:t>
      </w:r>
      <w:r w:rsidRPr="00FE2BD3">
        <w:rPr>
          <w:rFonts w:ascii="Times New Roman" w:hAnsi="Times New Roman"/>
          <w:lang w:val="en-US"/>
        </w:rPr>
        <w:t>Frimodt</w:t>
      </w:r>
      <w:r w:rsidRPr="00FE2BD3">
        <w:rPr>
          <w:rFonts w:ascii="Times New Roman" w:hAnsi="Times New Roman"/>
        </w:rPr>
        <w:t>, 1995).</w:t>
      </w:r>
    </w:p>
    <w:p w14:paraId="6FF9F83A" w14:textId="77777777" w:rsidR="002C5DD3" w:rsidRDefault="002C5DD3" w:rsidP="00FE2BD3">
      <w:pPr>
        <w:spacing w:after="120" w:line="360" w:lineRule="auto"/>
        <w:jc w:val="both"/>
        <w:rPr>
          <w:rFonts w:ascii="Times New Roman" w:hAnsi="Times New Roman"/>
          <w:b/>
          <w:bCs/>
        </w:rPr>
      </w:pPr>
    </w:p>
    <w:p w14:paraId="277DEC7E" w14:textId="77777777" w:rsidR="002C5DD3" w:rsidRDefault="002C5DD3" w:rsidP="00FE2BD3">
      <w:pPr>
        <w:spacing w:after="120" w:line="360" w:lineRule="auto"/>
        <w:jc w:val="both"/>
        <w:rPr>
          <w:rFonts w:ascii="Times New Roman" w:hAnsi="Times New Roman"/>
          <w:b/>
          <w:bCs/>
        </w:rPr>
      </w:pPr>
    </w:p>
    <w:p w14:paraId="3B25C330" w14:textId="63B4BB2F" w:rsidR="00FE2BD3" w:rsidRPr="00FE2BD3" w:rsidRDefault="00FE2BD3" w:rsidP="00FE2BD3">
      <w:pPr>
        <w:spacing w:after="120" w:line="360" w:lineRule="auto"/>
        <w:jc w:val="both"/>
        <w:rPr>
          <w:rFonts w:ascii="Times New Roman" w:hAnsi="Times New Roman"/>
        </w:rPr>
      </w:pPr>
      <w:proofErr w:type="spellStart"/>
      <w:r w:rsidRPr="00FE2BD3">
        <w:rPr>
          <w:rFonts w:ascii="Times New Roman" w:hAnsi="Times New Roman"/>
          <w:b/>
          <w:bCs/>
          <w:lang w:val="en-US"/>
        </w:rPr>
        <w:t>Sabanejewia</w:t>
      </w:r>
      <w:proofErr w:type="spellEnd"/>
      <w:r w:rsidRPr="00FE2BD3">
        <w:rPr>
          <w:rFonts w:ascii="Times New Roman" w:hAnsi="Times New Roman"/>
          <w:b/>
          <w:bCs/>
          <w:lang w:val="en-US"/>
        </w:rPr>
        <w:t xml:space="preserve"> </w:t>
      </w:r>
      <w:proofErr w:type="spellStart"/>
      <w:r w:rsidRPr="00FE2BD3">
        <w:rPr>
          <w:rFonts w:ascii="Times New Roman" w:hAnsi="Times New Roman"/>
          <w:b/>
          <w:bCs/>
          <w:lang w:val="en-US"/>
        </w:rPr>
        <w:t>balcanica</w:t>
      </w:r>
      <w:proofErr w:type="spellEnd"/>
      <w:r w:rsidRPr="00FE2BD3">
        <w:rPr>
          <w:rFonts w:ascii="Times New Roman" w:hAnsi="Times New Roman"/>
          <w:b/>
          <w:bCs/>
        </w:rPr>
        <w:t xml:space="preserve"> (</w:t>
      </w:r>
      <w:r w:rsidRPr="00FE2BD3">
        <w:rPr>
          <w:rFonts w:ascii="Times New Roman" w:hAnsi="Times New Roman"/>
          <w:b/>
          <w:bCs/>
          <w:lang w:val="en-US"/>
        </w:rPr>
        <w:t>Karaman</w:t>
      </w:r>
      <w:r w:rsidRPr="00FE2BD3">
        <w:rPr>
          <w:rFonts w:ascii="Times New Roman" w:hAnsi="Times New Roman"/>
          <w:b/>
          <w:bCs/>
        </w:rPr>
        <w:t>, 1922)</w:t>
      </w:r>
    </w:p>
    <w:p w14:paraId="32BDCBCD" w14:textId="77777777" w:rsidR="00FE2BD3" w:rsidRPr="00FE2BD3" w:rsidRDefault="00FE2BD3" w:rsidP="00FE2BD3">
      <w:pPr>
        <w:spacing w:after="120" w:line="360" w:lineRule="auto"/>
        <w:jc w:val="both"/>
        <w:rPr>
          <w:rFonts w:ascii="Times New Roman" w:hAnsi="Times New Roman"/>
          <w:b/>
          <w:bCs/>
          <w:lang w:val="en-US"/>
        </w:rPr>
      </w:pPr>
      <w:r w:rsidRPr="00FE2BD3">
        <w:rPr>
          <w:rFonts w:ascii="Times New Roman" w:hAnsi="Times New Roman"/>
          <w:b/>
          <w:bCs/>
          <w:noProof/>
        </w:rPr>
        <w:drawing>
          <wp:inline distT="0" distB="0" distL="0" distR="0" wp14:anchorId="488F5365" wp14:editId="3D7F1CF0">
            <wp:extent cx="2985020" cy="1290207"/>
            <wp:effectExtent l="0" t="0" r="0" b="0"/>
            <wp:docPr id="768639427"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034192" cy="1311461"/>
                    </a:xfrm>
                    <a:prstGeom prst="rect">
                      <a:avLst/>
                    </a:prstGeom>
                    <a:noFill/>
                  </pic:spPr>
                </pic:pic>
              </a:graphicData>
            </a:graphic>
          </wp:inline>
        </w:drawing>
      </w:r>
    </w:p>
    <w:p w14:paraId="36403643" w14:textId="77777777" w:rsidR="00FE2BD3" w:rsidRPr="00FE2BD3" w:rsidRDefault="00FE2BD3" w:rsidP="00FE2BD3">
      <w:pPr>
        <w:spacing w:after="120" w:line="360" w:lineRule="auto"/>
        <w:jc w:val="both"/>
        <w:rPr>
          <w:rFonts w:ascii="Times New Roman" w:hAnsi="Times New Roman"/>
          <w:lang w:val="en-US"/>
        </w:rPr>
      </w:pPr>
      <w:proofErr w:type="spellStart"/>
      <w:r w:rsidRPr="00FE2BD3">
        <w:rPr>
          <w:rFonts w:ascii="Times New Roman" w:hAnsi="Times New Roman"/>
          <w:lang w:val="en-US"/>
        </w:rPr>
        <w:t>Εικόν</w:t>
      </w:r>
      <w:proofErr w:type="spellEnd"/>
      <w:r w:rsidRPr="00FE2BD3">
        <w:rPr>
          <w:rFonts w:ascii="Times New Roman" w:hAnsi="Times New Roman"/>
          <w:lang w:val="en-US"/>
        </w:rPr>
        <w:t xml:space="preserve">α 34. </w:t>
      </w:r>
      <w:proofErr w:type="spellStart"/>
      <w:r w:rsidRPr="00FE2BD3">
        <w:rPr>
          <w:rFonts w:ascii="Times New Roman" w:hAnsi="Times New Roman"/>
          <w:lang w:val="en-US"/>
        </w:rPr>
        <w:t>Sabanejewia</w:t>
      </w:r>
      <w:proofErr w:type="spellEnd"/>
      <w:r w:rsidRPr="00FE2BD3">
        <w:rPr>
          <w:rFonts w:ascii="Times New Roman" w:hAnsi="Times New Roman"/>
          <w:lang w:val="en-US"/>
        </w:rPr>
        <w:t xml:space="preserve"> </w:t>
      </w:r>
      <w:proofErr w:type="spellStart"/>
      <w:r w:rsidRPr="00FE2BD3">
        <w:rPr>
          <w:rFonts w:ascii="Times New Roman" w:hAnsi="Times New Roman"/>
          <w:lang w:val="en-US"/>
        </w:rPr>
        <w:t>balcanica</w:t>
      </w:r>
      <w:proofErr w:type="spellEnd"/>
      <w:r w:rsidRPr="00FE2BD3">
        <w:rPr>
          <w:rFonts w:ascii="Times New Roman" w:hAnsi="Times New Roman"/>
          <w:lang w:val="en-US"/>
        </w:rPr>
        <w:t xml:space="preserve"> (Karaman, 1922). </w:t>
      </w:r>
      <w:r w:rsidRPr="00FE2BD3">
        <w:rPr>
          <w:rFonts w:ascii="Times New Roman" w:hAnsi="Times New Roman"/>
        </w:rPr>
        <w:t>Φωτογραφία</w:t>
      </w:r>
      <w:r w:rsidRPr="00FE2BD3">
        <w:rPr>
          <w:rFonts w:ascii="Times New Roman" w:hAnsi="Times New Roman"/>
          <w:lang w:val="en-US"/>
        </w:rPr>
        <w:t>: Pekarik, L. (2007) (</w:t>
      </w:r>
      <w:proofErr w:type="spellStart"/>
      <w:r w:rsidRPr="00FE2BD3">
        <w:rPr>
          <w:rFonts w:ascii="Times New Roman" w:hAnsi="Times New Roman"/>
          <w:lang w:val="en-US"/>
        </w:rPr>
        <w:t>Fishbase</w:t>
      </w:r>
      <w:proofErr w:type="spellEnd"/>
      <w:r w:rsidRPr="00FE2BD3">
        <w:rPr>
          <w:rFonts w:ascii="Times New Roman" w:hAnsi="Times New Roman"/>
          <w:lang w:val="en-US"/>
        </w:rPr>
        <w:t>).</w:t>
      </w:r>
    </w:p>
    <w:p w14:paraId="586E8A6B"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Αυτό το είδος ψαριού παρουσιάζεται στην εικόνα 34 και κατατάσσεται στην τάξη </w:t>
      </w:r>
      <w:proofErr w:type="spellStart"/>
      <w:r w:rsidRPr="00FE2BD3">
        <w:rPr>
          <w:rFonts w:ascii="Times New Roman" w:hAnsi="Times New Roman"/>
          <w:lang w:val="en-US"/>
        </w:rPr>
        <w:t>Cyprinoformes</w:t>
      </w:r>
      <w:proofErr w:type="spellEnd"/>
      <w:r w:rsidRPr="00FE2BD3">
        <w:rPr>
          <w:rFonts w:ascii="Times New Roman" w:hAnsi="Times New Roman"/>
        </w:rPr>
        <w:t xml:space="preserve"> (</w:t>
      </w:r>
      <w:proofErr w:type="spellStart"/>
      <w:r w:rsidRPr="00FE2BD3">
        <w:rPr>
          <w:rFonts w:ascii="Times New Roman" w:hAnsi="Times New Roman"/>
        </w:rPr>
        <w:t>κυπρινοειδή</w:t>
      </w:r>
      <w:proofErr w:type="spellEnd"/>
      <w:r w:rsidRPr="00FE2BD3">
        <w:rPr>
          <w:rFonts w:ascii="Times New Roman" w:hAnsi="Times New Roman"/>
        </w:rPr>
        <w:t xml:space="preserve">) και ανήκει στην οικογένεια </w:t>
      </w:r>
      <w:r w:rsidRPr="00FE2BD3">
        <w:rPr>
          <w:rFonts w:ascii="Times New Roman" w:hAnsi="Times New Roman"/>
          <w:lang w:val="en-US"/>
        </w:rPr>
        <w:t>Cobitidae</w:t>
      </w:r>
      <w:r w:rsidRPr="00FE2BD3">
        <w:rPr>
          <w:rFonts w:ascii="Times New Roman" w:hAnsi="Times New Roman"/>
        </w:rPr>
        <w:t xml:space="preserve"> (λοχίες με άκανθες). Το όνομα </w:t>
      </w:r>
      <w:proofErr w:type="spellStart"/>
      <w:r w:rsidRPr="00FE2BD3">
        <w:rPr>
          <w:rFonts w:ascii="Times New Roman" w:hAnsi="Times New Roman"/>
          <w:lang w:val="en-US"/>
        </w:rPr>
        <w:t>Sabanejewia</w:t>
      </w:r>
      <w:proofErr w:type="spellEnd"/>
      <w:r w:rsidRPr="00FE2BD3">
        <w:rPr>
          <w:rFonts w:ascii="Times New Roman" w:hAnsi="Times New Roman"/>
        </w:rPr>
        <w:t xml:space="preserve"> προέρχεται από τον </w:t>
      </w:r>
      <w:r w:rsidRPr="00FE2BD3">
        <w:rPr>
          <w:rFonts w:ascii="Times New Roman" w:hAnsi="Times New Roman"/>
          <w:lang w:val="en-US"/>
        </w:rPr>
        <w:t>Leonid</w:t>
      </w:r>
      <w:r w:rsidRPr="00FE2BD3">
        <w:rPr>
          <w:rFonts w:ascii="Times New Roman" w:hAnsi="Times New Roman"/>
        </w:rPr>
        <w:t xml:space="preserve"> </w:t>
      </w:r>
      <w:r w:rsidRPr="00FE2BD3">
        <w:rPr>
          <w:rFonts w:ascii="Times New Roman" w:hAnsi="Times New Roman"/>
          <w:lang w:val="en-US"/>
        </w:rPr>
        <w:t>Pavlovich</w:t>
      </w:r>
      <w:r w:rsidRPr="00FE2BD3">
        <w:rPr>
          <w:rFonts w:ascii="Times New Roman" w:hAnsi="Times New Roman"/>
        </w:rPr>
        <w:t xml:space="preserve"> </w:t>
      </w:r>
      <w:r w:rsidRPr="00FE2BD3">
        <w:rPr>
          <w:rFonts w:ascii="Times New Roman" w:hAnsi="Times New Roman"/>
          <w:lang w:val="en-US"/>
        </w:rPr>
        <w:t>Sabanejew</w:t>
      </w:r>
      <w:r w:rsidRPr="00FE2BD3">
        <w:rPr>
          <w:rFonts w:ascii="Times New Roman" w:hAnsi="Times New Roman"/>
        </w:rPr>
        <w:t xml:space="preserve">, γνωστός και ως </w:t>
      </w:r>
      <w:proofErr w:type="spellStart"/>
      <w:r w:rsidRPr="00FE2BD3">
        <w:rPr>
          <w:rFonts w:ascii="Times New Roman" w:hAnsi="Times New Roman"/>
          <w:lang w:val="en-US"/>
        </w:rPr>
        <w:t>Sabaneev</w:t>
      </w:r>
      <w:proofErr w:type="spellEnd"/>
      <w:r w:rsidRPr="00FE2BD3">
        <w:rPr>
          <w:rFonts w:ascii="Times New Roman" w:hAnsi="Times New Roman"/>
        </w:rPr>
        <w:t xml:space="preserve"> (1844-1898), ο οποίος ήταν Ρώσος ζωολόγος και ειδικός στη βιολογία των ψαριών γλυκού νερού, καθώς και μελετητή του </w:t>
      </w:r>
      <w:proofErr w:type="spellStart"/>
      <w:r w:rsidRPr="00FE2BD3">
        <w:rPr>
          <w:rFonts w:ascii="Times New Roman" w:hAnsi="Times New Roman"/>
        </w:rPr>
        <w:t>πλαγκτού</w:t>
      </w:r>
      <w:bookmarkStart w:id="37" w:name="_Hlk216990759"/>
      <w:proofErr w:type="spellEnd"/>
      <w:r w:rsidRPr="00FE2BD3">
        <w:rPr>
          <w:rFonts w:ascii="Times New Roman" w:hAnsi="Times New Roman"/>
        </w:rPr>
        <w:t xml:space="preserve"> (</w:t>
      </w:r>
      <w:proofErr w:type="spellStart"/>
      <w:r w:rsidRPr="00FE2BD3">
        <w:rPr>
          <w:rFonts w:ascii="Times New Roman" w:hAnsi="Times New Roman"/>
          <w:lang w:val="en-US"/>
        </w:rPr>
        <w:t>Beolens</w:t>
      </w:r>
      <w:proofErr w:type="spellEnd"/>
      <w:r w:rsidRPr="00FE2BD3">
        <w:rPr>
          <w:rFonts w:ascii="Times New Roman" w:hAnsi="Times New Roman"/>
        </w:rPr>
        <w:t xml:space="preserve">, </w:t>
      </w:r>
      <w:r w:rsidRPr="00FE2BD3">
        <w:rPr>
          <w:rFonts w:ascii="Times New Roman" w:hAnsi="Times New Roman"/>
          <w:lang w:val="en-US"/>
        </w:rPr>
        <w:t>Grayson</w:t>
      </w:r>
      <w:r w:rsidRPr="00FE2BD3">
        <w:rPr>
          <w:rFonts w:ascii="Times New Roman" w:hAnsi="Times New Roman"/>
        </w:rPr>
        <w:t xml:space="preserve"> &amp; </w:t>
      </w:r>
      <w:r w:rsidRPr="00FE2BD3">
        <w:rPr>
          <w:rFonts w:ascii="Times New Roman" w:hAnsi="Times New Roman"/>
          <w:lang w:val="en-US"/>
        </w:rPr>
        <w:t>Watkins</w:t>
      </w:r>
      <w:r w:rsidRPr="00FE2BD3">
        <w:rPr>
          <w:rFonts w:ascii="Times New Roman" w:hAnsi="Times New Roman"/>
        </w:rPr>
        <w:t>, 2023).</w:t>
      </w:r>
      <w:bookmarkEnd w:id="37"/>
    </w:p>
    <w:p w14:paraId="23C12229"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lastRenderedPageBreak/>
        <w:t xml:space="preserve">Είναι ένα </w:t>
      </w:r>
      <w:proofErr w:type="spellStart"/>
      <w:r w:rsidRPr="00FE2BD3">
        <w:rPr>
          <w:rFonts w:ascii="Times New Roman" w:hAnsi="Times New Roman"/>
        </w:rPr>
        <w:t>βενθικό</w:t>
      </w:r>
      <w:proofErr w:type="spellEnd"/>
      <w:r w:rsidRPr="00FE2BD3">
        <w:rPr>
          <w:rFonts w:ascii="Times New Roman" w:hAnsi="Times New Roman"/>
        </w:rPr>
        <w:t xml:space="preserve"> είδος γλυκού νερού και κατά τόπους υφάλμυρο που προσαρμόζεται σε εύκρατες ζώνες. Η κατανομή του περιλαμβάνει τη λεκάνη της Μαύρης Θάλασσας και στα υδρογραφικό δίκτυο του Δούναβη, τη λεκάνη του Αιγαίου και στους ποταμούς Έβρο, Γαλλικό έως τον Πηνειό και είναι φυσική, χωρίς να έχει εισαχθεί για υδατοκαλλιέργεια ή για αλιευτικό εμπλουτισμό (βλ. Παράρτημα).</w:t>
      </w:r>
    </w:p>
    <w:p w14:paraId="434838F7"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Η γεννητική ωρίμανση του υπολογίζεται στα 5,6 </w:t>
      </w:r>
      <w:r w:rsidRPr="00FE2BD3">
        <w:rPr>
          <w:rFonts w:ascii="Times New Roman" w:hAnsi="Times New Roman"/>
          <w:lang w:val="en-US"/>
        </w:rPr>
        <w:t>cm</w:t>
      </w:r>
      <w:r w:rsidRPr="00FE2BD3">
        <w:rPr>
          <w:rFonts w:ascii="Times New Roman" w:hAnsi="Times New Roman"/>
        </w:rPr>
        <w:t xml:space="preserve"> και το μέγιστο μήκος του φτάνει τα 9 </w:t>
      </w:r>
      <w:r w:rsidRPr="00FE2BD3">
        <w:rPr>
          <w:rFonts w:ascii="Times New Roman" w:hAnsi="Times New Roman"/>
          <w:lang w:val="en-US"/>
        </w:rPr>
        <w:t>cm</w:t>
      </w:r>
      <w:r w:rsidRPr="00FE2BD3">
        <w:rPr>
          <w:rFonts w:ascii="Times New Roman" w:hAnsi="Times New Roman"/>
        </w:rPr>
        <w:t xml:space="preserve">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 Έχει επίμηκες σώμα. Το βάθος του σώματος είναι 12-18 % του συνολικού του μήκους. Χαρακτηριστικό γνώρισμα αποτελεί η παρουσία μιας μεσαίας πλευρικής σειράς που αποτελείται από 10-17 (σπανιότερα) σκούρες κηλίδες κατά μήκος των πλευρών. Η λιπώδης κοιλιακή κορυφή στον ουραίο μίσχο απουσιάζει ή είναι λιγότερο αναπτυγμένη από τη ραχιαία. Επίσης, παρατηρείται απουσία συνεχούς σειράς μικρών κηλίδων ακριβώς κάτω από τις μεσαίες κηλίδες της πλευρικής γραμμής. Το διάστημα μεταξύ των κηλίδων αυτών δεν έχει σκούρο χρωματισμό. Το σώμα πάνω από αυτές εμφανίζει καφέ με λευκές έως κιτρινωπές ή σπειροειδείς ραβδώσεις.</w:t>
      </w:r>
    </w:p>
    <w:p w14:paraId="44BE2CCE"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Κατά τη διάρκεια της ημέρας, τα ενήλικα άτομα συνηθίζουν να σκάβουν στην άμμο και σε ορισμένες περιπτώσεις σε χαλίκια και ρυάκια λόφων με καθαρό νερό. Βρίσκονται επίσης σε ρεύματα με μέτρια ροή κα λίγα φυτά σε βάθη νερού μέχρι περίπου 1,5 μέτρο. Έχουν παρατηρηθεί επιπλέον και σε μεγάλα ποτάμια. Η αναπαραγωγή πραγματοποιείται την περίοδο της άνοιξης. Ο πληθυσμός απειλείται τοπικά από αλλαγές και υποβάθμιση του βιοτόπου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w:t>
      </w:r>
    </w:p>
    <w:p w14:paraId="4EC9A2D7" w14:textId="77777777" w:rsidR="00FE2BD3" w:rsidRPr="00FE2BD3" w:rsidRDefault="00FE2BD3" w:rsidP="00FE2BD3">
      <w:pPr>
        <w:spacing w:after="120" w:line="360" w:lineRule="auto"/>
        <w:jc w:val="both"/>
        <w:rPr>
          <w:rFonts w:ascii="Times New Roman" w:hAnsi="Times New Roman"/>
        </w:rPr>
      </w:pPr>
    </w:p>
    <w:p w14:paraId="2879014D"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b/>
          <w:bCs/>
          <w:lang w:val="en-US"/>
        </w:rPr>
        <w:t xml:space="preserve">Salmo </w:t>
      </w:r>
      <w:proofErr w:type="spellStart"/>
      <w:r w:rsidRPr="00FE2BD3">
        <w:rPr>
          <w:rFonts w:ascii="Times New Roman" w:hAnsi="Times New Roman"/>
          <w:b/>
          <w:bCs/>
          <w:lang w:val="en-US"/>
        </w:rPr>
        <w:t>letnica</w:t>
      </w:r>
      <w:proofErr w:type="spellEnd"/>
      <w:r w:rsidRPr="00FE2BD3">
        <w:rPr>
          <w:rFonts w:ascii="Times New Roman" w:hAnsi="Times New Roman"/>
          <w:b/>
          <w:bCs/>
          <w:lang w:val="en-US"/>
        </w:rPr>
        <w:t xml:space="preserve"> (Karaman, 1924)</w:t>
      </w:r>
    </w:p>
    <w:p w14:paraId="4533AFBA" w14:textId="77777777" w:rsidR="00FE2BD3" w:rsidRPr="00FE2BD3" w:rsidRDefault="00FE2BD3" w:rsidP="00FE2BD3">
      <w:pPr>
        <w:spacing w:after="120" w:line="360" w:lineRule="auto"/>
        <w:jc w:val="both"/>
        <w:rPr>
          <w:rFonts w:ascii="Times New Roman" w:hAnsi="Times New Roman"/>
          <w:lang w:val="en-US"/>
        </w:rPr>
      </w:pPr>
      <w:r w:rsidRPr="00FE2BD3">
        <w:rPr>
          <w:rFonts w:ascii="Times New Roman" w:hAnsi="Times New Roman"/>
          <w:noProof/>
        </w:rPr>
        <w:drawing>
          <wp:inline distT="0" distB="0" distL="0" distR="0" wp14:anchorId="5085F575" wp14:editId="3E267447">
            <wp:extent cx="3060344" cy="1290855"/>
            <wp:effectExtent l="0" t="0" r="0" b="0"/>
            <wp:docPr id="175451962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122586" cy="1317109"/>
                    </a:xfrm>
                    <a:prstGeom prst="rect">
                      <a:avLst/>
                    </a:prstGeom>
                    <a:noFill/>
                  </pic:spPr>
                </pic:pic>
              </a:graphicData>
            </a:graphic>
          </wp:inline>
        </w:drawing>
      </w:r>
    </w:p>
    <w:p w14:paraId="6AE95AB8" w14:textId="77777777" w:rsidR="00FE2BD3" w:rsidRPr="00FE2BD3" w:rsidRDefault="00FE2BD3" w:rsidP="00FE2BD3">
      <w:pPr>
        <w:spacing w:after="120" w:line="360" w:lineRule="auto"/>
        <w:jc w:val="both"/>
        <w:rPr>
          <w:rFonts w:ascii="Times New Roman" w:hAnsi="Times New Roman"/>
          <w:lang w:val="en-US"/>
        </w:rPr>
      </w:pPr>
      <w:r w:rsidRPr="00FE2BD3">
        <w:rPr>
          <w:rFonts w:ascii="Times New Roman" w:hAnsi="Times New Roman"/>
        </w:rPr>
        <w:t>Εικόνα</w:t>
      </w:r>
      <w:r w:rsidRPr="00FE2BD3">
        <w:rPr>
          <w:rFonts w:ascii="Times New Roman" w:hAnsi="Times New Roman"/>
          <w:lang w:val="en-US"/>
        </w:rPr>
        <w:t xml:space="preserve"> 35. Salmo </w:t>
      </w:r>
      <w:proofErr w:type="spellStart"/>
      <w:r w:rsidRPr="00FE2BD3">
        <w:rPr>
          <w:rFonts w:ascii="Times New Roman" w:hAnsi="Times New Roman"/>
          <w:lang w:val="en-US"/>
        </w:rPr>
        <w:t>letnica</w:t>
      </w:r>
      <w:proofErr w:type="spellEnd"/>
      <w:r w:rsidRPr="00FE2BD3">
        <w:rPr>
          <w:rFonts w:ascii="Times New Roman" w:hAnsi="Times New Roman"/>
          <w:lang w:val="en-US"/>
        </w:rPr>
        <w:t xml:space="preserve"> (Karaman, 1924). </w:t>
      </w:r>
      <w:r w:rsidRPr="00FE2BD3">
        <w:rPr>
          <w:rFonts w:ascii="Times New Roman" w:hAnsi="Times New Roman"/>
        </w:rPr>
        <w:t>Φωτογραφία</w:t>
      </w:r>
      <w:r w:rsidRPr="00FE2BD3">
        <w:rPr>
          <w:rFonts w:ascii="Times New Roman" w:hAnsi="Times New Roman"/>
          <w:lang w:val="en-US"/>
        </w:rPr>
        <w:t>: Jordanova, M. (</w:t>
      </w:r>
      <w:proofErr w:type="spellStart"/>
      <w:r w:rsidRPr="00FE2BD3">
        <w:rPr>
          <w:rFonts w:ascii="Times New Roman" w:hAnsi="Times New Roman"/>
          <w:lang w:val="en-US"/>
        </w:rPr>
        <w:t>Fishbase</w:t>
      </w:r>
      <w:proofErr w:type="spellEnd"/>
      <w:r w:rsidRPr="00FE2BD3">
        <w:rPr>
          <w:rFonts w:ascii="Times New Roman" w:hAnsi="Times New Roman"/>
          <w:lang w:val="en-US"/>
        </w:rPr>
        <w:t>).</w:t>
      </w:r>
    </w:p>
    <w:p w14:paraId="154A311E"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Αυτό το είδος εντάσσεται στην τάξη </w:t>
      </w:r>
      <w:proofErr w:type="spellStart"/>
      <w:r w:rsidRPr="00FE2BD3">
        <w:rPr>
          <w:rFonts w:ascii="Times New Roman" w:hAnsi="Times New Roman"/>
          <w:lang w:val="en-US"/>
        </w:rPr>
        <w:t>Salmoniformes</w:t>
      </w:r>
      <w:proofErr w:type="spellEnd"/>
      <w:r w:rsidRPr="00FE2BD3">
        <w:rPr>
          <w:rFonts w:ascii="Times New Roman" w:hAnsi="Times New Roman"/>
        </w:rPr>
        <w:t xml:space="preserve"> (</w:t>
      </w:r>
      <w:proofErr w:type="spellStart"/>
      <w:r w:rsidRPr="00FE2BD3">
        <w:rPr>
          <w:rFonts w:ascii="Times New Roman" w:hAnsi="Times New Roman"/>
        </w:rPr>
        <w:t>σαλμονόμορφα</w:t>
      </w:r>
      <w:proofErr w:type="spellEnd"/>
      <w:r w:rsidRPr="00FE2BD3">
        <w:rPr>
          <w:rFonts w:ascii="Times New Roman" w:hAnsi="Times New Roman"/>
        </w:rPr>
        <w:t xml:space="preserve">) και στην οικογένεια </w:t>
      </w:r>
      <w:r w:rsidRPr="00FE2BD3">
        <w:rPr>
          <w:rFonts w:ascii="Times New Roman" w:hAnsi="Times New Roman"/>
          <w:lang w:val="en-US"/>
        </w:rPr>
        <w:t>Salmonidae</w:t>
      </w:r>
      <w:r w:rsidRPr="00FE2BD3">
        <w:rPr>
          <w:rFonts w:ascii="Times New Roman" w:hAnsi="Times New Roman"/>
        </w:rPr>
        <w:t xml:space="preserve"> (</w:t>
      </w:r>
      <w:proofErr w:type="spellStart"/>
      <w:r w:rsidRPr="00FE2BD3">
        <w:rPr>
          <w:rFonts w:ascii="Times New Roman" w:hAnsi="Times New Roman"/>
        </w:rPr>
        <w:t>σαλμονίδες</w:t>
      </w:r>
      <w:proofErr w:type="spellEnd"/>
      <w:r w:rsidRPr="00FE2BD3">
        <w:rPr>
          <w:rFonts w:ascii="Times New Roman" w:hAnsi="Times New Roman"/>
        </w:rPr>
        <w:t xml:space="preserve">) (Εικόνα 35). Το όνομα του γένους προέρχεται από τη λατινική </w:t>
      </w:r>
      <w:r w:rsidRPr="00FE2BD3">
        <w:rPr>
          <w:rFonts w:ascii="Times New Roman" w:hAnsi="Times New Roman"/>
        </w:rPr>
        <w:lastRenderedPageBreak/>
        <w:t xml:space="preserve">λέξη </w:t>
      </w:r>
      <w:r w:rsidRPr="00FE2BD3">
        <w:rPr>
          <w:rFonts w:ascii="Times New Roman" w:hAnsi="Times New Roman"/>
          <w:lang w:val="en-US"/>
        </w:rPr>
        <w:t>Salmo</w:t>
      </w:r>
      <w:r w:rsidRPr="00FE2BD3">
        <w:rPr>
          <w:rFonts w:ascii="Times New Roman" w:hAnsi="Times New Roman"/>
        </w:rPr>
        <w:t xml:space="preserve"> που αναφέρεται σε ένα είδος ψαριού, τον σολομό και χρησιμοποιήθηκε από τον Πλίνιο (</w:t>
      </w:r>
      <w:r w:rsidRPr="00FE2BD3">
        <w:rPr>
          <w:rFonts w:ascii="Times New Roman" w:hAnsi="Times New Roman"/>
          <w:lang w:val="en-US"/>
        </w:rPr>
        <w:t>Romero</w:t>
      </w:r>
      <w:r w:rsidRPr="00FE2BD3">
        <w:rPr>
          <w:rFonts w:ascii="Times New Roman" w:hAnsi="Times New Roman"/>
        </w:rPr>
        <w:t>, 2002).</w:t>
      </w:r>
    </w:p>
    <w:p w14:paraId="5A4B1181"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Είναι ένα </w:t>
      </w:r>
      <w:proofErr w:type="spellStart"/>
      <w:r w:rsidRPr="00FE2BD3">
        <w:rPr>
          <w:rFonts w:ascii="Times New Roman" w:hAnsi="Times New Roman"/>
        </w:rPr>
        <w:t>βενθοπελαγικό</w:t>
      </w:r>
      <w:proofErr w:type="spellEnd"/>
      <w:r w:rsidRPr="00FE2BD3">
        <w:rPr>
          <w:rFonts w:ascii="Times New Roman" w:hAnsi="Times New Roman"/>
        </w:rPr>
        <w:t xml:space="preserve"> είδος γλυκού νερού που ευδοκιμεί σε εύκρατη κλιματική ζώνη. Η κατανομή είναι σε εξαιρετικό βαθμό περιορισμένη, καθώς εξαπλώνεται αποκλειστικά στην Ευρώπη, στην ανατολική ακτή της λίμνης </w:t>
      </w:r>
      <w:proofErr w:type="spellStart"/>
      <w:r w:rsidRPr="00FE2BD3">
        <w:rPr>
          <w:rFonts w:ascii="Times New Roman" w:hAnsi="Times New Roman"/>
        </w:rPr>
        <w:t>Ωχρίδας</w:t>
      </w:r>
      <w:proofErr w:type="spellEnd"/>
      <w:r w:rsidRPr="00FE2BD3">
        <w:rPr>
          <w:rFonts w:ascii="Times New Roman" w:hAnsi="Times New Roman"/>
        </w:rPr>
        <w:t xml:space="preserve">, στη βόρεια Μακεδονία (βλ. Παράρτημα). Η εισαγωγή του πραγματοποιήθηκε για ενίσχυση της </w:t>
      </w:r>
      <w:proofErr w:type="spellStart"/>
      <w:r w:rsidRPr="00FE2BD3">
        <w:rPr>
          <w:rFonts w:ascii="Times New Roman" w:hAnsi="Times New Roman"/>
        </w:rPr>
        <w:t>ιχθυοπανίδας</w:t>
      </w:r>
      <w:proofErr w:type="spellEnd"/>
      <w:r w:rsidRPr="00FE2BD3">
        <w:rPr>
          <w:rFonts w:ascii="Times New Roman" w:hAnsi="Times New Roman"/>
        </w:rPr>
        <w:t xml:space="preserve"> και για αλιευτική εκμετάλλευση.</w:t>
      </w:r>
    </w:p>
    <w:p w14:paraId="0CEB7841"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Διακρίνοντας την εικόνα 35, η γεννητική του ωρίμανση έχει μήκος 37,6 </w:t>
      </w:r>
      <w:r w:rsidRPr="00FE2BD3">
        <w:rPr>
          <w:rFonts w:ascii="Times New Roman" w:hAnsi="Times New Roman"/>
          <w:lang w:val="en-US"/>
        </w:rPr>
        <w:t>cm</w:t>
      </w:r>
      <w:r w:rsidRPr="00FE2BD3">
        <w:rPr>
          <w:rFonts w:ascii="Times New Roman" w:hAnsi="Times New Roman"/>
        </w:rPr>
        <w:t xml:space="preserve">, με το συνηθέστερο να υπολογίζεται στα 36 -39,7 </w:t>
      </w:r>
      <w:r w:rsidRPr="00FE2BD3">
        <w:rPr>
          <w:rFonts w:ascii="Times New Roman" w:hAnsi="Times New Roman"/>
          <w:lang w:val="en-US"/>
        </w:rPr>
        <w:t>cm</w:t>
      </w:r>
      <w:r w:rsidRPr="00FE2BD3">
        <w:rPr>
          <w:rFonts w:ascii="Times New Roman" w:hAnsi="Times New Roman"/>
        </w:rPr>
        <w:t xml:space="preserve">. Το μέγιστο μήκος είναι 76 </w:t>
      </w:r>
      <w:r w:rsidRPr="00FE2BD3">
        <w:rPr>
          <w:rFonts w:ascii="Times New Roman" w:hAnsi="Times New Roman"/>
          <w:lang w:val="en-US"/>
        </w:rPr>
        <w:t>cm</w:t>
      </w:r>
      <w:r w:rsidRPr="00FE2BD3">
        <w:rPr>
          <w:rFonts w:ascii="Times New Roman" w:hAnsi="Times New Roman"/>
        </w:rPr>
        <w:t xml:space="preserve"> και το μέγιστο βάρος του 6,5 </w:t>
      </w:r>
      <w:r w:rsidRPr="00FE2BD3">
        <w:rPr>
          <w:rFonts w:ascii="Times New Roman" w:hAnsi="Times New Roman"/>
          <w:lang w:val="en-US"/>
        </w:rPr>
        <w:t>kg</w:t>
      </w:r>
      <w:r w:rsidRPr="00FE2BD3">
        <w:rPr>
          <w:rFonts w:ascii="Times New Roman" w:hAnsi="Times New Roman"/>
        </w:rPr>
        <w:t xml:space="preserve"> (</w:t>
      </w:r>
      <w:r w:rsidRPr="00FE2BD3">
        <w:rPr>
          <w:rFonts w:ascii="Times New Roman" w:hAnsi="Times New Roman"/>
          <w:lang w:val="en-US"/>
        </w:rPr>
        <w:t>Crawford</w:t>
      </w:r>
      <w:r w:rsidRPr="00FE2BD3">
        <w:rPr>
          <w:rFonts w:ascii="Times New Roman" w:hAnsi="Times New Roman"/>
        </w:rPr>
        <w:t>, 1993·</w:t>
      </w:r>
      <w:r w:rsidRPr="00FE2BD3">
        <w:rPr>
          <w:rFonts w:ascii="Times New Roman" w:hAnsi="Times New Roman"/>
          <w:lang w:val="en-US"/>
        </w:rPr>
        <w:t>International</w:t>
      </w:r>
      <w:r w:rsidRPr="00FE2BD3">
        <w:rPr>
          <w:rFonts w:ascii="Times New Roman" w:hAnsi="Times New Roman"/>
        </w:rPr>
        <w:t xml:space="preserve"> </w:t>
      </w:r>
      <w:r w:rsidRPr="00FE2BD3">
        <w:rPr>
          <w:rFonts w:ascii="Times New Roman" w:hAnsi="Times New Roman"/>
          <w:lang w:val="en-US"/>
        </w:rPr>
        <w:t>Game</w:t>
      </w:r>
      <w:r w:rsidRPr="00FE2BD3">
        <w:rPr>
          <w:rFonts w:ascii="Times New Roman" w:hAnsi="Times New Roman"/>
        </w:rPr>
        <w:t xml:space="preserve"> </w:t>
      </w:r>
      <w:r w:rsidRPr="00FE2BD3">
        <w:rPr>
          <w:rFonts w:ascii="Times New Roman" w:hAnsi="Times New Roman"/>
          <w:lang w:val="en-US"/>
        </w:rPr>
        <w:t>Fish</w:t>
      </w:r>
      <w:r w:rsidRPr="00FE2BD3">
        <w:rPr>
          <w:rFonts w:ascii="Times New Roman" w:hAnsi="Times New Roman"/>
        </w:rPr>
        <w:t xml:space="preserve"> </w:t>
      </w:r>
      <w:r w:rsidRPr="00FE2BD3">
        <w:rPr>
          <w:rFonts w:ascii="Times New Roman" w:hAnsi="Times New Roman"/>
          <w:lang w:val="en-US"/>
        </w:rPr>
        <w:t>Association</w:t>
      </w:r>
      <w:r w:rsidRPr="00FE2BD3">
        <w:rPr>
          <w:rFonts w:ascii="Times New Roman" w:hAnsi="Times New Roman"/>
        </w:rPr>
        <w:t xml:space="preserve">, 1991). Το σώμα του είναι στρογγυλεμένο και ξεχωρίζει σε σημαντικό βαθμό από τους συγγενείς του στη Βαλκανική Χερσόνησο με τον συνδυασμό των ακόλουθων χαρακτηριστικών. Στα μεγάλα ενήλικα άτομα, το κεφάλι και το σώμα είναι ασημένια, με μαύρες κηλίδες, ειδικότερα στο άνω μέρος και κόκκινες κηλίδες κατά μήκος της πλευρικής γραμμής. Η σάρκα έχει ροζ χρώμα. Μπορεί να διαγνωστεί από το </w:t>
      </w:r>
      <w:r w:rsidRPr="00FE2BD3">
        <w:rPr>
          <w:rFonts w:ascii="Times New Roman" w:hAnsi="Times New Roman"/>
          <w:lang w:val="en-US"/>
        </w:rPr>
        <w:t>Salmo</w:t>
      </w:r>
      <w:r w:rsidRPr="00FE2BD3">
        <w:rPr>
          <w:rFonts w:ascii="Times New Roman" w:hAnsi="Times New Roman"/>
        </w:rPr>
        <w:t xml:space="preserve"> </w:t>
      </w:r>
      <w:proofErr w:type="spellStart"/>
      <w:r w:rsidRPr="00FE2BD3">
        <w:rPr>
          <w:rFonts w:ascii="Times New Roman" w:hAnsi="Times New Roman"/>
          <w:lang w:val="en-US"/>
        </w:rPr>
        <w:t>balcanicus</w:t>
      </w:r>
      <w:proofErr w:type="spellEnd"/>
      <w:r w:rsidRPr="00FE2BD3">
        <w:rPr>
          <w:rFonts w:ascii="Times New Roman" w:hAnsi="Times New Roman"/>
        </w:rPr>
        <w:t xml:space="preserve"> και </w:t>
      </w:r>
      <w:r w:rsidRPr="00FE2BD3">
        <w:rPr>
          <w:rFonts w:ascii="Times New Roman" w:hAnsi="Times New Roman"/>
          <w:lang w:val="en-US"/>
        </w:rPr>
        <w:t>Salmo</w:t>
      </w:r>
      <w:r w:rsidRPr="00FE2BD3">
        <w:rPr>
          <w:rFonts w:ascii="Times New Roman" w:hAnsi="Times New Roman"/>
        </w:rPr>
        <w:t xml:space="preserve"> </w:t>
      </w:r>
      <w:proofErr w:type="spellStart"/>
      <w:r w:rsidRPr="00FE2BD3">
        <w:rPr>
          <w:rFonts w:ascii="Times New Roman" w:hAnsi="Times New Roman"/>
          <w:lang w:val="en-US"/>
        </w:rPr>
        <w:t>aphelios</w:t>
      </w:r>
      <w:proofErr w:type="spellEnd"/>
      <w:r w:rsidRPr="00FE2BD3">
        <w:rPr>
          <w:rFonts w:ascii="Times New Roman" w:hAnsi="Times New Roman"/>
        </w:rPr>
        <w:t xml:space="preserve"> από τα οστεολογικά του χαρακτηριστικά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w:t>
      </w:r>
    </w:p>
    <w:p w14:paraId="407108CA"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Κατοικεί μόνιμα σε λίμνες. Τα νεαρά άτομα τρέφονται με ζωοπλαγκτόν και τα ενήλικα με ζωοπλαγκτόν και ψάρια, κυριότερα το είδος </w:t>
      </w:r>
      <w:r w:rsidRPr="00FE2BD3">
        <w:rPr>
          <w:rFonts w:ascii="Times New Roman" w:hAnsi="Times New Roman"/>
          <w:lang w:val="en-US"/>
        </w:rPr>
        <w:t>Alburnus</w:t>
      </w:r>
      <w:r w:rsidRPr="00FE2BD3">
        <w:rPr>
          <w:rFonts w:ascii="Times New Roman" w:hAnsi="Times New Roman"/>
        </w:rPr>
        <w:t xml:space="preserve"> </w:t>
      </w:r>
      <w:proofErr w:type="spellStart"/>
      <w:r w:rsidRPr="00FE2BD3">
        <w:rPr>
          <w:rFonts w:ascii="Times New Roman" w:hAnsi="Times New Roman"/>
          <w:lang w:val="en-US"/>
        </w:rPr>
        <w:t>scoranza</w:t>
      </w:r>
      <w:proofErr w:type="spellEnd"/>
      <w:r w:rsidRPr="00FE2BD3">
        <w:rPr>
          <w:rFonts w:ascii="Times New Roman" w:hAnsi="Times New Roman"/>
        </w:rPr>
        <w:t xml:space="preserve">. Η πρώτη του σεξουαλική ωριμότητα κατορθώνεται στα 5-6 χρόνια. Γεννά τους μήνες Ιανουάριο και Φεβρουάριο σε παράκτιες και </w:t>
      </w:r>
      <w:proofErr w:type="spellStart"/>
      <w:r w:rsidRPr="00FE2BD3">
        <w:rPr>
          <w:rFonts w:ascii="Times New Roman" w:hAnsi="Times New Roman"/>
        </w:rPr>
        <w:t>υποπαράκτιες</w:t>
      </w:r>
      <w:proofErr w:type="spellEnd"/>
      <w:r w:rsidRPr="00FE2BD3">
        <w:rPr>
          <w:rFonts w:ascii="Times New Roman" w:hAnsi="Times New Roman"/>
        </w:rPr>
        <w:t xml:space="preserve"> περιοχές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w:t>
      </w:r>
    </w:p>
    <w:p w14:paraId="4B6B098B"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Οι πιο σημαντικές πιέσεις που υφίσταται από το οικοσύστημα είναι η καταστροφή των ενδιαιτημάτων, η </w:t>
      </w:r>
      <w:proofErr w:type="spellStart"/>
      <w:r w:rsidRPr="00FE2BD3">
        <w:rPr>
          <w:rFonts w:ascii="Times New Roman" w:hAnsi="Times New Roman"/>
        </w:rPr>
        <w:t>υπεραλίευση</w:t>
      </w:r>
      <w:proofErr w:type="spellEnd"/>
      <w:r w:rsidRPr="00FE2BD3">
        <w:rPr>
          <w:rFonts w:ascii="Times New Roman" w:hAnsi="Times New Roman"/>
        </w:rPr>
        <w:t xml:space="preserve"> και η εισαγωγή νέων ειδών, γεγονός που καθιστά απαραίτητη τη λήψη μέτρων προστασίας (</w:t>
      </w:r>
      <w:r w:rsidRPr="00FE2BD3">
        <w:rPr>
          <w:rFonts w:ascii="Times New Roman" w:hAnsi="Times New Roman"/>
          <w:lang w:val="en-US"/>
        </w:rPr>
        <w:t>Crivelli</w:t>
      </w:r>
      <w:r w:rsidRPr="00FE2BD3">
        <w:rPr>
          <w:rFonts w:ascii="Times New Roman" w:hAnsi="Times New Roman"/>
        </w:rPr>
        <w:t>, 1996).</w:t>
      </w:r>
    </w:p>
    <w:p w14:paraId="06730CC3" w14:textId="77777777" w:rsidR="002C5DD3" w:rsidRDefault="002C5DD3" w:rsidP="00FE2BD3">
      <w:pPr>
        <w:spacing w:after="120" w:line="360" w:lineRule="auto"/>
        <w:jc w:val="both"/>
        <w:rPr>
          <w:rFonts w:ascii="Times New Roman" w:hAnsi="Times New Roman"/>
        </w:rPr>
      </w:pPr>
    </w:p>
    <w:p w14:paraId="285AE847" w14:textId="77777777" w:rsidR="002C5DD3" w:rsidRDefault="002C5DD3" w:rsidP="00FE2BD3">
      <w:pPr>
        <w:spacing w:after="120" w:line="360" w:lineRule="auto"/>
        <w:jc w:val="both"/>
        <w:rPr>
          <w:rFonts w:ascii="Times New Roman" w:hAnsi="Times New Roman"/>
        </w:rPr>
      </w:pPr>
    </w:p>
    <w:p w14:paraId="52205DD4" w14:textId="77777777" w:rsidR="002C5DD3" w:rsidRDefault="002C5DD3" w:rsidP="00FE2BD3">
      <w:pPr>
        <w:spacing w:after="120" w:line="360" w:lineRule="auto"/>
        <w:jc w:val="both"/>
        <w:rPr>
          <w:rFonts w:ascii="Times New Roman" w:hAnsi="Times New Roman"/>
        </w:rPr>
      </w:pPr>
    </w:p>
    <w:p w14:paraId="5C1177EE" w14:textId="77777777" w:rsidR="002C5DD3" w:rsidRDefault="002C5DD3" w:rsidP="00FE2BD3">
      <w:pPr>
        <w:spacing w:after="120" w:line="360" w:lineRule="auto"/>
        <w:jc w:val="both"/>
        <w:rPr>
          <w:rFonts w:ascii="Times New Roman" w:hAnsi="Times New Roman"/>
        </w:rPr>
      </w:pPr>
    </w:p>
    <w:p w14:paraId="2723DBAC" w14:textId="77777777" w:rsidR="002C5DD3" w:rsidRDefault="002C5DD3" w:rsidP="00FE2BD3">
      <w:pPr>
        <w:spacing w:after="120" w:line="360" w:lineRule="auto"/>
        <w:jc w:val="both"/>
        <w:rPr>
          <w:rFonts w:ascii="Times New Roman" w:hAnsi="Times New Roman"/>
        </w:rPr>
      </w:pPr>
    </w:p>
    <w:p w14:paraId="49F154C4" w14:textId="77777777" w:rsidR="002C5DD3" w:rsidRDefault="002C5DD3" w:rsidP="00FE2BD3">
      <w:pPr>
        <w:spacing w:after="120" w:line="360" w:lineRule="auto"/>
        <w:jc w:val="both"/>
        <w:rPr>
          <w:rFonts w:ascii="Times New Roman" w:hAnsi="Times New Roman"/>
        </w:rPr>
      </w:pPr>
    </w:p>
    <w:p w14:paraId="018E9B71" w14:textId="25AF1CD1" w:rsidR="00FE2BD3" w:rsidRPr="00FE2BD3" w:rsidRDefault="00FE2BD3" w:rsidP="00FE2BD3">
      <w:pPr>
        <w:spacing w:after="120" w:line="360" w:lineRule="auto"/>
        <w:jc w:val="both"/>
        <w:rPr>
          <w:rFonts w:ascii="Times New Roman" w:hAnsi="Times New Roman"/>
          <w:b/>
          <w:bCs/>
          <w:lang w:val="en-US"/>
        </w:rPr>
      </w:pPr>
      <w:r w:rsidRPr="00FE2BD3">
        <w:rPr>
          <w:rFonts w:ascii="Times New Roman" w:hAnsi="Times New Roman"/>
          <w:b/>
          <w:bCs/>
          <w:lang w:val="en-US"/>
        </w:rPr>
        <w:lastRenderedPageBreak/>
        <w:t xml:space="preserve">Salmo </w:t>
      </w:r>
      <w:proofErr w:type="spellStart"/>
      <w:r w:rsidRPr="00FE2BD3">
        <w:rPr>
          <w:rFonts w:ascii="Times New Roman" w:hAnsi="Times New Roman"/>
          <w:b/>
          <w:bCs/>
          <w:lang w:val="en-US"/>
        </w:rPr>
        <w:t>salar</w:t>
      </w:r>
      <w:proofErr w:type="spellEnd"/>
      <w:r w:rsidRPr="00FE2BD3">
        <w:rPr>
          <w:rFonts w:ascii="Times New Roman" w:hAnsi="Times New Roman"/>
          <w:b/>
          <w:bCs/>
          <w:lang w:val="en-US"/>
        </w:rPr>
        <w:t xml:space="preserve"> Linnaeus, 1758</w:t>
      </w:r>
    </w:p>
    <w:p w14:paraId="56EDE6BC" w14:textId="77777777" w:rsidR="00FE2BD3" w:rsidRPr="00FE2BD3" w:rsidRDefault="00FE2BD3" w:rsidP="00FE2BD3">
      <w:pPr>
        <w:spacing w:after="120" w:line="360" w:lineRule="auto"/>
        <w:jc w:val="both"/>
        <w:rPr>
          <w:rFonts w:ascii="Times New Roman" w:hAnsi="Times New Roman"/>
          <w:b/>
          <w:bCs/>
          <w:lang w:val="en-US"/>
        </w:rPr>
      </w:pPr>
      <w:r w:rsidRPr="00FE2BD3">
        <w:rPr>
          <w:rFonts w:ascii="Times New Roman" w:hAnsi="Times New Roman"/>
          <w:b/>
          <w:bCs/>
          <w:noProof/>
          <w:lang w:val="en-US"/>
        </w:rPr>
        <w:drawing>
          <wp:inline distT="0" distB="0" distL="0" distR="0" wp14:anchorId="64479B69" wp14:editId="2A220042">
            <wp:extent cx="2679325" cy="1765053"/>
            <wp:effectExtent l="0" t="0" r="0" b="0"/>
            <wp:docPr id="78908810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709860" cy="1785168"/>
                    </a:xfrm>
                    <a:prstGeom prst="rect">
                      <a:avLst/>
                    </a:prstGeom>
                    <a:noFill/>
                  </pic:spPr>
                </pic:pic>
              </a:graphicData>
            </a:graphic>
          </wp:inline>
        </w:drawing>
      </w:r>
    </w:p>
    <w:p w14:paraId="7FB9AC56" w14:textId="77777777" w:rsidR="00FE2BD3" w:rsidRPr="00FE2BD3" w:rsidRDefault="00FE2BD3" w:rsidP="00FE2BD3">
      <w:pPr>
        <w:spacing w:after="120" w:line="360" w:lineRule="auto"/>
        <w:jc w:val="both"/>
        <w:rPr>
          <w:rFonts w:ascii="Times New Roman" w:hAnsi="Times New Roman"/>
          <w:lang w:val="en-US"/>
        </w:rPr>
      </w:pPr>
      <w:proofErr w:type="spellStart"/>
      <w:r w:rsidRPr="00FE2BD3">
        <w:rPr>
          <w:rFonts w:ascii="Times New Roman" w:hAnsi="Times New Roman"/>
          <w:lang w:val="en-US"/>
        </w:rPr>
        <w:t>Εικόν</w:t>
      </w:r>
      <w:proofErr w:type="spellEnd"/>
      <w:r w:rsidRPr="00FE2BD3">
        <w:rPr>
          <w:rFonts w:ascii="Times New Roman" w:hAnsi="Times New Roman"/>
          <w:lang w:val="en-US"/>
        </w:rPr>
        <w:t xml:space="preserve">α 36. Salmo </w:t>
      </w:r>
      <w:proofErr w:type="spellStart"/>
      <w:r w:rsidRPr="00FE2BD3">
        <w:rPr>
          <w:rFonts w:ascii="Times New Roman" w:hAnsi="Times New Roman"/>
          <w:lang w:val="en-US"/>
        </w:rPr>
        <w:t>letnica</w:t>
      </w:r>
      <w:proofErr w:type="spellEnd"/>
      <w:r w:rsidRPr="00FE2BD3">
        <w:rPr>
          <w:rFonts w:ascii="Times New Roman" w:hAnsi="Times New Roman"/>
          <w:lang w:val="en-US"/>
        </w:rPr>
        <w:t xml:space="preserve"> (Karaman, 1924). </w:t>
      </w:r>
      <w:r w:rsidRPr="00FE2BD3">
        <w:rPr>
          <w:rFonts w:ascii="Times New Roman" w:hAnsi="Times New Roman"/>
        </w:rPr>
        <w:t>Φωτογραφία</w:t>
      </w:r>
      <w:r w:rsidRPr="00FE2BD3">
        <w:rPr>
          <w:rFonts w:ascii="Times New Roman" w:hAnsi="Times New Roman"/>
          <w:lang w:val="en-US"/>
        </w:rPr>
        <w:t xml:space="preserve">: </w:t>
      </w:r>
      <w:proofErr w:type="spellStart"/>
      <w:r w:rsidRPr="00FE2BD3">
        <w:rPr>
          <w:rFonts w:ascii="Times New Roman" w:hAnsi="Times New Roman"/>
          <w:lang w:val="en-US"/>
        </w:rPr>
        <w:t>Jinkings</w:t>
      </w:r>
      <w:proofErr w:type="spellEnd"/>
      <w:r w:rsidRPr="00FE2BD3">
        <w:rPr>
          <w:rFonts w:ascii="Times New Roman" w:hAnsi="Times New Roman"/>
          <w:lang w:val="en-US"/>
        </w:rPr>
        <w:t>, K. (</w:t>
      </w:r>
      <w:proofErr w:type="spellStart"/>
      <w:r w:rsidRPr="00FE2BD3">
        <w:rPr>
          <w:rFonts w:ascii="Times New Roman" w:hAnsi="Times New Roman"/>
          <w:lang w:val="en-US"/>
        </w:rPr>
        <w:t>Fishbase</w:t>
      </w:r>
      <w:proofErr w:type="spellEnd"/>
      <w:r w:rsidRPr="00FE2BD3">
        <w:rPr>
          <w:rFonts w:ascii="Times New Roman" w:hAnsi="Times New Roman"/>
          <w:lang w:val="en-US"/>
        </w:rPr>
        <w:t>).</w:t>
      </w:r>
    </w:p>
    <w:p w14:paraId="11155615"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Αυτό το είδος παρουσιάζεται στην εικόνα 36 ως Σολομός του Ατλαντικού και ανήκει στην τάξη </w:t>
      </w:r>
      <w:proofErr w:type="spellStart"/>
      <w:r w:rsidRPr="00FE2BD3">
        <w:rPr>
          <w:rFonts w:ascii="Times New Roman" w:hAnsi="Times New Roman"/>
          <w:lang w:val="en-US"/>
        </w:rPr>
        <w:t>Salmoniformes</w:t>
      </w:r>
      <w:proofErr w:type="spellEnd"/>
      <w:r w:rsidRPr="00FE2BD3">
        <w:rPr>
          <w:rFonts w:ascii="Times New Roman" w:hAnsi="Times New Roman"/>
        </w:rPr>
        <w:t xml:space="preserve"> και στην οικογένεια </w:t>
      </w:r>
      <w:r w:rsidRPr="00FE2BD3">
        <w:rPr>
          <w:rFonts w:ascii="Times New Roman" w:hAnsi="Times New Roman"/>
          <w:lang w:val="en-US"/>
        </w:rPr>
        <w:t>Salmonidae</w:t>
      </w:r>
      <w:r w:rsidRPr="00FE2BD3">
        <w:rPr>
          <w:rFonts w:ascii="Times New Roman" w:hAnsi="Times New Roman"/>
        </w:rPr>
        <w:t xml:space="preserve">. Το όνομα του γένους προκύπτει από τη λατινική λέξη </w:t>
      </w:r>
      <w:r w:rsidRPr="00FE2BD3">
        <w:rPr>
          <w:rFonts w:ascii="Times New Roman" w:hAnsi="Times New Roman"/>
          <w:lang w:val="en-US"/>
        </w:rPr>
        <w:t>Salmo</w:t>
      </w:r>
      <w:r w:rsidRPr="00FE2BD3">
        <w:rPr>
          <w:rFonts w:ascii="Times New Roman" w:hAnsi="Times New Roman"/>
        </w:rPr>
        <w:t xml:space="preserve"> που αναφέρεται στον Σολομό, το είδος ψαριού (</w:t>
      </w:r>
      <w:r w:rsidRPr="00FE2BD3">
        <w:rPr>
          <w:rFonts w:ascii="Times New Roman" w:hAnsi="Times New Roman"/>
          <w:lang w:val="en-US"/>
        </w:rPr>
        <w:t>Romero</w:t>
      </w:r>
      <w:r w:rsidRPr="00FE2BD3">
        <w:rPr>
          <w:rFonts w:ascii="Times New Roman" w:hAnsi="Times New Roman"/>
        </w:rPr>
        <w:t xml:space="preserve">, 2002). Η επωνυμία </w:t>
      </w:r>
      <w:proofErr w:type="spellStart"/>
      <w:r w:rsidRPr="00FE2BD3">
        <w:rPr>
          <w:rFonts w:ascii="Times New Roman" w:hAnsi="Times New Roman"/>
          <w:lang w:val="en-US"/>
        </w:rPr>
        <w:t>salar</w:t>
      </w:r>
      <w:proofErr w:type="spellEnd"/>
      <w:r w:rsidRPr="00FE2BD3">
        <w:rPr>
          <w:rFonts w:ascii="Times New Roman" w:hAnsi="Times New Roman"/>
        </w:rPr>
        <w:t xml:space="preserve"> προκύπτει από το λατινικό </w:t>
      </w:r>
      <w:proofErr w:type="spellStart"/>
      <w:r w:rsidRPr="00FE2BD3">
        <w:rPr>
          <w:rFonts w:ascii="Times New Roman" w:hAnsi="Times New Roman"/>
          <w:lang w:val="en-US"/>
        </w:rPr>
        <w:t>salio</w:t>
      </w:r>
      <w:proofErr w:type="spellEnd"/>
      <w:r w:rsidRPr="00FE2BD3">
        <w:rPr>
          <w:rFonts w:ascii="Times New Roman" w:hAnsi="Times New Roman"/>
        </w:rPr>
        <w:t xml:space="preserve"> που σημαίνει πηδάω (</w:t>
      </w:r>
      <w:r w:rsidRPr="00FE2BD3">
        <w:rPr>
          <w:rFonts w:ascii="Times New Roman" w:hAnsi="Times New Roman"/>
          <w:lang w:val="en-US"/>
        </w:rPr>
        <w:t>Hart</w:t>
      </w:r>
      <w:r w:rsidRPr="00FE2BD3">
        <w:rPr>
          <w:rFonts w:ascii="Times New Roman" w:hAnsi="Times New Roman"/>
        </w:rPr>
        <w:t>, 1973).</w:t>
      </w:r>
    </w:p>
    <w:p w14:paraId="7A941A66"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Πρόκειται για ψάρι γλυκού νερού, το οποίο ζει σε υφάλμυρα και </w:t>
      </w:r>
      <w:proofErr w:type="spellStart"/>
      <w:r w:rsidRPr="00FE2BD3">
        <w:rPr>
          <w:rFonts w:ascii="Times New Roman" w:hAnsi="Times New Roman"/>
        </w:rPr>
        <w:t>βενθοπελαγικά</w:t>
      </w:r>
      <w:proofErr w:type="spellEnd"/>
      <w:r w:rsidRPr="00FE2BD3">
        <w:rPr>
          <w:rFonts w:ascii="Times New Roman" w:hAnsi="Times New Roman"/>
        </w:rPr>
        <w:t xml:space="preserve"> περιβάλλοντα και είναι ανάδρομο είδος (</w:t>
      </w:r>
      <w:r w:rsidRPr="00FE2BD3">
        <w:rPr>
          <w:rFonts w:ascii="Times New Roman" w:hAnsi="Times New Roman"/>
          <w:lang w:val="en-US"/>
        </w:rPr>
        <w:t>Kangur</w:t>
      </w:r>
      <w:r w:rsidRPr="00FE2BD3">
        <w:rPr>
          <w:rFonts w:ascii="Times New Roman" w:hAnsi="Times New Roman"/>
        </w:rPr>
        <w:t xml:space="preserve">, </w:t>
      </w:r>
      <w:proofErr w:type="spellStart"/>
      <w:r w:rsidRPr="00FE2BD3">
        <w:rPr>
          <w:rFonts w:ascii="Times New Roman" w:hAnsi="Times New Roman"/>
          <w:lang w:val="en-US"/>
        </w:rPr>
        <w:t>Paaver</w:t>
      </w:r>
      <w:proofErr w:type="spellEnd"/>
      <w:r w:rsidRPr="00FE2BD3">
        <w:rPr>
          <w:rFonts w:ascii="Times New Roman" w:hAnsi="Times New Roman"/>
        </w:rPr>
        <w:t xml:space="preserve"> &amp; </w:t>
      </w:r>
      <w:r w:rsidRPr="00FE2BD3">
        <w:rPr>
          <w:rFonts w:ascii="Times New Roman" w:hAnsi="Times New Roman"/>
          <w:lang w:val="en-US"/>
        </w:rPr>
        <w:t>Drevs</w:t>
      </w:r>
      <w:r w:rsidRPr="00FE2BD3">
        <w:rPr>
          <w:rFonts w:ascii="Times New Roman" w:hAnsi="Times New Roman"/>
        </w:rPr>
        <w:t>, 2003). Βρίσκεται σε εύρος βάθους 0-210 μέτρων, συνήθως όμως σε 10-23 μέτρα (</w:t>
      </w:r>
      <w:r w:rsidRPr="00FE2BD3">
        <w:rPr>
          <w:rFonts w:ascii="Times New Roman" w:hAnsi="Times New Roman"/>
          <w:lang w:val="en-US"/>
        </w:rPr>
        <w:t>Ocean</w:t>
      </w:r>
      <w:r w:rsidRPr="00FE2BD3">
        <w:rPr>
          <w:rFonts w:ascii="Times New Roman" w:hAnsi="Times New Roman"/>
        </w:rPr>
        <w:t xml:space="preserve"> </w:t>
      </w:r>
      <w:r w:rsidRPr="00FE2BD3">
        <w:rPr>
          <w:rFonts w:ascii="Times New Roman" w:hAnsi="Times New Roman"/>
          <w:lang w:val="en-US"/>
        </w:rPr>
        <w:t>Biogeographic</w:t>
      </w:r>
      <w:r w:rsidRPr="00FE2BD3">
        <w:rPr>
          <w:rFonts w:ascii="Times New Roman" w:hAnsi="Times New Roman"/>
        </w:rPr>
        <w:t xml:space="preserve"> </w:t>
      </w:r>
      <w:r w:rsidRPr="00FE2BD3">
        <w:rPr>
          <w:rFonts w:ascii="Times New Roman" w:hAnsi="Times New Roman"/>
          <w:lang w:val="en-US"/>
        </w:rPr>
        <w:t>Information</w:t>
      </w:r>
      <w:r w:rsidRPr="00FE2BD3">
        <w:rPr>
          <w:rFonts w:ascii="Times New Roman" w:hAnsi="Times New Roman"/>
        </w:rPr>
        <w:t xml:space="preserve"> </w:t>
      </w:r>
      <w:r w:rsidRPr="00FE2BD3">
        <w:rPr>
          <w:rFonts w:ascii="Times New Roman" w:hAnsi="Times New Roman"/>
          <w:lang w:val="en-US"/>
        </w:rPr>
        <w:t>System</w:t>
      </w:r>
      <w:r w:rsidRPr="00FE2BD3">
        <w:rPr>
          <w:rFonts w:ascii="Times New Roman" w:hAnsi="Times New Roman"/>
        </w:rPr>
        <w:t>, 2006). Αντέχει σε θερμοκρασίες μεταξύ 2 και 9°C (</w:t>
      </w:r>
      <w:r w:rsidRPr="00FE2BD3">
        <w:rPr>
          <w:rFonts w:ascii="Times New Roman" w:hAnsi="Times New Roman"/>
          <w:lang w:val="en-US"/>
        </w:rPr>
        <w:t>Drummond</w:t>
      </w:r>
      <w:r w:rsidRPr="00FE2BD3">
        <w:rPr>
          <w:rFonts w:ascii="Times New Roman" w:hAnsi="Times New Roman"/>
        </w:rPr>
        <w:t xml:space="preserve"> </w:t>
      </w:r>
      <w:r w:rsidRPr="00FE2BD3">
        <w:rPr>
          <w:rFonts w:ascii="Times New Roman" w:hAnsi="Times New Roman"/>
          <w:lang w:val="en-US"/>
        </w:rPr>
        <w:t>Sedgwick</w:t>
      </w:r>
      <w:r w:rsidRPr="00FE2BD3">
        <w:rPr>
          <w:rFonts w:ascii="Times New Roman" w:hAnsi="Times New Roman"/>
        </w:rPr>
        <w:t>, 1982). Το είδος αυτό κατάγεται από τον Βόρειο Ατλαντικό Ωκεανό, από εύκρατες και αρκτικές ζώνες στο βόρειο ημισφαίριο (</w:t>
      </w:r>
      <w:r w:rsidRPr="00FE2BD3">
        <w:rPr>
          <w:rFonts w:ascii="Times New Roman" w:hAnsi="Times New Roman"/>
          <w:lang w:val="en-US"/>
        </w:rPr>
        <w:t>Rochard</w:t>
      </w:r>
      <w:r w:rsidRPr="00FE2BD3">
        <w:rPr>
          <w:rFonts w:ascii="Times New Roman" w:hAnsi="Times New Roman"/>
        </w:rPr>
        <w:t xml:space="preserve"> &amp; </w:t>
      </w:r>
      <w:r w:rsidRPr="00FE2BD3">
        <w:rPr>
          <w:rFonts w:ascii="Times New Roman" w:hAnsi="Times New Roman"/>
          <w:lang w:val="en-US"/>
        </w:rPr>
        <w:t>Elie</w:t>
      </w:r>
      <w:r w:rsidRPr="00FE2BD3">
        <w:rPr>
          <w:rFonts w:ascii="Times New Roman" w:hAnsi="Times New Roman"/>
        </w:rPr>
        <w:t xml:space="preserve">, 1994). Η φυσική του εξάπλωση περιλαμβάνει και τον Δυτικό Ατλαντικό και πιο συγκεκριμένα τις λεκάνες απορροής του Ατλαντικού από το Βόρειο Κεμπέκ του Καναδά έως το </w:t>
      </w:r>
      <w:proofErr w:type="spellStart"/>
      <w:r w:rsidRPr="00FE2BD3">
        <w:rPr>
          <w:rFonts w:ascii="Times New Roman" w:hAnsi="Times New Roman"/>
        </w:rPr>
        <w:t>Κονέκτικατ</w:t>
      </w:r>
      <w:proofErr w:type="spellEnd"/>
      <w:r w:rsidRPr="00FE2BD3">
        <w:rPr>
          <w:rFonts w:ascii="Times New Roman" w:hAnsi="Times New Roman"/>
        </w:rPr>
        <w:t xml:space="preserve"> και τη Νέα Υόρκη των ΗΠΑ (</w:t>
      </w:r>
      <w:r w:rsidRPr="00FE2BD3">
        <w:rPr>
          <w:rFonts w:ascii="Times New Roman" w:hAnsi="Times New Roman"/>
          <w:lang w:val="en-US"/>
        </w:rPr>
        <w:t>Page</w:t>
      </w:r>
      <w:r w:rsidRPr="00FE2BD3">
        <w:rPr>
          <w:rFonts w:ascii="Times New Roman" w:hAnsi="Times New Roman"/>
        </w:rPr>
        <w:t xml:space="preserve"> &amp; </w:t>
      </w:r>
      <w:r w:rsidRPr="00FE2BD3">
        <w:rPr>
          <w:rFonts w:ascii="Times New Roman" w:hAnsi="Times New Roman"/>
          <w:lang w:val="en-US"/>
        </w:rPr>
        <w:t>Burr</w:t>
      </w:r>
      <w:r w:rsidRPr="00FE2BD3">
        <w:rPr>
          <w:rFonts w:ascii="Times New Roman" w:hAnsi="Times New Roman"/>
        </w:rPr>
        <w:t>, 2011). Τα αποθέματά του υπάρχουν σε εσωτερικά ύδατα της Βόρειας Αμερικής (</w:t>
      </w:r>
      <w:r w:rsidRPr="00FE2BD3">
        <w:rPr>
          <w:rFonts w:ascii="Times New Roman" w:hAnsi="Times New Roman"/>
          <w:lang w:val="en-US"/>
        </w:rPr>
        <w:t>Scott</w:t>
      </w:r>
      <w:r w:rsidRPr="00FE2BD3">
        <w:rPr>
          <w:rFonts w:ascii="Times New Roman" w:hAnsi="Times New Roman"/>
        </w:rPr>
        <w:t xml:space="preserve"> &amp; </w:t>
      </w:r>
      <w:r w:rsidRPr="00FE2BD3">
        <w:rPr>
          <w:rFonts w:ascii="Times New Roman" w:hAnsi="Times New Roman"/>
          <w:lang w:val="en-US"/>
        </w:rPr>
        <w:t>Crossman</w:t>
      </w:r>
      <w:r w:rsidRPr="00FE2BD3">
        <w:rPr>
          <w:rFonts w:ascii="Times New Roman" w:hAnsi="Times New Roman"/>
        </w:rPr>
        <w:t xml:space="preserve">, 1973). Εξαπλώνεται ακόμη στις λεκάνες της Λευκής και της θάλασσας του </w:t>
      </w:r>
      <w:proofErr w:type="spellStart"/>
      <w:r w:rsidRPr="00FE2BD3">
        <w:rPr>
          <w:rFonts w:ascii="Times New Roman" w:hAnsi="Times New Roman"/>
        </w:rPr>
        <w:t>Μπάρεντς</w:t>
      </w:r>
      <w:proofErr w:type="spellEnd"/>
      <w:r w:rsidRPr="00FE2BD3">
        <w:rPr>
          <w:rFonts w:ascii="Times New Roman" w:hAnsi="Times New Roman"/>
        </w:rPr>
        <w:t>, μέσω της Βορειοανατολικής Ευρώπης μέχρι τις λεκάνες της Βαλτικής και της Βόρειας Θάλασσας, συμπεριλαμβανομένης της Ισλανδίας. Εισήχθη στη Νέα Ζηλανδία, τη Χιλή, τη νότια Αργεντινή και την Αυστραλία για σκοπούς υδατοκαλλιέργειας (</w:t>
      </w:r>
      <w:proofErr w:type="spellStart"/>
      <w:r w:rsidRPr="00FE2BD3">
        <w:rPr>
          <w:rFonts w:ascii="Times New Roman" w:hAnsi="Times New Roman"/>
        </w:rPr>
        <w:t>Kottelat</w:t>
      </w:r>
      <w:proofErr w:type="spellEnd"/>
      <w:r w:rsidRPr="00FE2BD3">
        <w:rPr>
          <w:rFonts w:ascii="Times New Roman" w:hAnsi="Times New Roman"/>
        </w:rPr>
        <w:t xml:space="preserve"> &amp; </w:t>
      </w:r>
      <w:proofErr w:type="spellStart"/>
      <w:r w:rsidRPr="00FE2BD3">
        <w:rPr>
          <w:rFonts w:ascii="Times New Roman" w:hAnsi="Times New Roman"/>
        </w:rPr>
        <w:t>Freyhof</w:t>
      </w:r>
      <w:proofErr w:type="spellEnd"/>
      <w:r w:rsidRPr="00FE2BD3">
        <w:rPr>
          <w:rFonts w:ascii="Times New Roman" w:hAnsi="Times New Roman"/>
        </w:rPr>
        <w:t>, 2007·</w:t>
      </w:r>
      <w:proofErr w:type="spellStart"/>
      <w:r w:rsidRPr="00FE2BD3">
        <w:rPr>
          <w:rFonts w:ascii="Times New Roman" w:hAnsi="Times New Roman"/>
          <w:lang w:val="en-US"/>
        </w:rPr>
        <w:t>Kailola</w:t>
      </w:r>
      <w:proofErr w:type="spellEnd"/>
      <w:r w:rsidRPr="00FE2BD3">
        <w:rPr>
          <w:rFonts w:ascii="Times New Roman" w:hAnsi="Times New Roman"/>
        </w:rPr>
        <w:t xml:space="preserve"> </w:t>
      </w:r>
      <w:r w:rsidRPr="00FE2BD3">
        <w:rPr>
          <w:rFonts w:ascii="Times New Roman" w:hAnsi="Times New Roman"/>
          <w:lang w:val="en-US"/>
        </w:rPr>
        <w:t>et</w:t>
      </w:r>
      <w:r w:rsidRPr="00FE2BD3">
        <w:rPr>
          <w:rFonts w:ascii="Times New Roman" w:hAnsi="Times New Roman"/>
        </w:rPr>
        <w:t xml:space="preserve"> </w:t>
      </w:r>
      <w:r w:rsidRPr="00FE2BD3">
        <w:rPr>
          <w:rFonts w:ascii="Times New Roman" w:hAnsi="Times New Roman"/>
          <w:lang w:val="en-US"/>
        </w:rPr>
        <w:t>al</w:t>
      </w:r>
      <w:r w:rsidRPr="00FE2BD3">
        <w:rPr>
          <w:rFonts w:ascii="Times New Roman" w:hAnsi="Times New Roman"/>
        </w:rPr>
        <w:t>., 1993). Στην Ελλάδα, η παρουσία του είναι πολύ περιορισμένη, κυρίως σε πειραματικό επίπεδο (βλ. Παράρτημα).</w:t>
      </w:r>
    </w:p>
    <w:p w14:paraId="1EC5B2CB"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Η σεξουαλική ωρίμανση του είδους είναι δυνατόν να φτάσει το μήκος των 73,1 </w:t>
      </w:r>
      <w:r w:rsidRPr="00FE2BD3">
        <w:rPr>
          <w:rFonts w:ascii="Times New Roman" w:hAnsi="Times New Roman"/>
          <w:lang w:val="en-US"/>
        </w:rPr>
        <w:t>cm</w:t>
      </w:r>
      <w:r w:rsidRPr="00FE2BD3">
        <w:rPr>
          <w:rFonts w:ascii="Times New Roman" w:hAnsi="Times New Roman"/>
        </w:rPr>
        <w:t xml:space="preserve">. Το μεγαλύτερο μήκος του έχει καταγραφεί με 150 </w:t>
      </w:r>
      <w:r w:rsidRPr="00FE2BD3">
        <w:rPr>
          <w:rFonts w:ascii="Times New Roman" w:hAnsi="Times New Roman"/>
          <w:lang w:val="en-US"/>
        </w:rPr>
        <w:t>cm</w:t>
      </w:r>
      <w:r w:rsidRPr="00FE2BD3">
        <w:rPr>
          <w:rFonts w:ascii="Times New Roman" w:hAnsi="Times New Roman"/>
        </w:rPr>
        <w:t xml:space="preserve"> για τα αρσενικά και 120 </w:t>
      </w:r>
      <w:r w:rsidRPr="00FE2BD3">
        <w:rPr>
          <w:rFonts w:ascii="Times New Roman" w:hAnsi="Times New Roman"/>
          <w:lang w:val="en-US"/>
        </w:rPr>
        <w:t>cm</w:t>
      </w:r>
      <w:r w:rsidRPr="00FE2BD3">
        <w:rPr>
          <w:rFonts w:ascii="Times New Roman" w:hAnsi="Times New Roman"/>
        </w:rPr>
        <w:t xml:space="preserve"> για τα θηλυκά (</w:t>
      </w:r>
      <w:r w:rsidRPr="00FE2BD3">
        <w:rPr>
          <w:rFonts w:ascii="Times New Roman" w:hAnsi="Times New Roman"/>
          <w:lang w:val="en-US"/>
        </w:rPr>
        <w:t>Robins</w:t>
      </w:r>
      <w:r w:rsidRPr="00FE2BD3">
        <w:rPr>
          <w:rFonts w:ascii="Times New Roman" w:hAnsi="Times New Roman"/>
        </w:rPr>
        <w:t xml:space="preserve"> &amp; </w:t>
      </w:r>
      <w:r w:rsidRPr="00FE2BD3">
        <w:rPr>
          <w:rFonts w:ascii="Times New Roman" w:hAnsi="Times New Roman"/>
          <w:lang w:val="en-US"/>
        </w:rPr>
        <w:t>Ray</w:t>
      </w:r>
      <w:r w:rsidRPr="00FE2BD3">
        <w:rPr>
          <w:rFonts w:ascii="Times New Roman" w:hAnsi="Times New Roman"/>
        </w:rPr>
        <w:t>, 1986·</w:t>
      </w:r>
      <w:r w:rsidRPr="00FE2BD3">
        <w:rPr>
          <w:rFonts w:ascii="Times New Roman" w:hAnsi="Times New Roman"/>
          <w:lang w:val="en-US"/>
        </w:rPr>
        <w:t>Chugunova</w:t>
      </w:r>
      <w:r w:rsidRPr="00FE2BD3">
        <w:rPr>
          <w:rFonts w:ascii="Times New Roman" w:hAnsi="Times New Roman"/>
        </w:rPr>
        <w:t xml:space="preserve">, 1959). Το μεγαλύτερο δημοσιευμένο βάρος του </w:t>
      </w:r>
      <w:r w:rsidRPr="00FE2BD3">
        <w:rPr>
          <w:rFonts w:ascii="Times New Roman" w:hAnsi="Times New Roman"/>
        </w:rPr>
        <w:lastRenderedPageBreak/>
        <w:t xml:space="preserve">είναι 46,8 </w:t>
      </w:r>
      <w:r w:rsidRPr="00FE2BD3">
        <w:rPr>
          <w:rFonts w:ascii="Times New Roman" w:hAnsi="Times New Roman"/>
          <w:lang w:val="en-US"/>
        </w:rPr>
        <w:t>kg</w:t>
      </w:r>
      <w:r w:rsidRPr="00FE2BD3">
        <w:rPr>
          <w:rFonts w:ascii="Times New Roman" w:hAnsi="Times New Roman"/>
        </w:rPr>
        <w:t xml:space="preserve"> και η μεγαλύτερη ηλικία του είναι 13 έτη (</w:t>
      </w:r>
      <w:r w:rsidRPr="00FE2BD3">
        <w:rPr>
          <w:rFonts w:ascii="Times New Roman" w:hAnsi="Times New Roman"/>
          <w:lang w:val="en-US"/>
        </w:rPr>
        <w:t>Daymond</w:t>
      </w:r>
      <w:r w:rsidRPr="00FE2BD3">
        <w:rPr>
          <w:rFonts w:ascii="Times New Roman" w:hAnsi="Times New Roman"/>
        </w:rPr>
        <w:t>, 1963·</w:t>
      </w:r>
      <w:r w:rsidRPr="00FE2BD3">
        <w:rPr>
          <w:rFonts w:ascii="Times New Roman" w:hAnsi="Times New Roman"/>
          <w:lang w:val="en-US"/>
        </w:rPr>
        <w:t>Flower</w:t>
      </w:r>
      <w:r w:rsidRPr="00FE2BD3">
        <w:rPr>
          <w:rFonts w:ascii="Times New Roman" w:hAnsi="Times New Roman"/>
        </w:rPr>
        <w:t xml:space="preserve">, 1935). Μορφολογικά, διαθέτει ατρακτοειδές σχήμα με οβάλ διατομή. Συνολικά, έχει 3-4 ραχιαία αγκάθια, 9-15 μαλακές ραχιαίες ακτίνες, 3-4 </w:t>
      </w:r>
      <w:proofErr w:type="spellStart"/>
      <w:r w:rsidRPr="00FE2BD3">
        <w:rPr>
          <w:rFonts w:ascii="Times New Roman" w:hAnsi="Times New Roman"/>
        </w:rPr>
        <w:t>εδρικά</w:t>
      </w:r>
      <w:proofErr w:type="spellEnd"/>
      <w:r w:rsidRPr="00FE2BD3">
        <w:rPr>
          <w:rFonts w:ascii="Times New Roman" w:hAnsi="Times New Roman"/>
        </w:rPr>
        <w:t xml:space="preserve"> αγκάθια και 7-11 μαλακές </w:t>
      </w:r>
      <w:proofErr w:type="spellStart"/>
      <w:r w:rsidRPr="00FE2BD3">
        <w:rPr>
          <w:rFonts w:ascii="Times New Roman" w:hAnsi="Times New Roman"/>
        </w:rPr>
        <w:t>εδρικές</w:t>
      </w:r>
      <w:proofErr w:type="spellEnd"/>
      <w:r w:rsidRPr="00FE2BD3">
        <w:rPr>
          <w:rFonts w:ascii="Times New Roman" w:hAnsi="Times New Roman"/>
        </w:rPr>
        <w:t xml:space="preserve"> ακτίνες. Ο αριθμός των σπονδύλων είναι 58-61. Ξεχωρίζει από τα συγγενικά του είδη με 10-13 λέπια μεταξύ του άκρου τη βάσης του λιπώδους πτερυγίου και της πλευρικής γραμμής και με 17-24 βράγχια. Το ουραίο πτερύγιο είναι βαθιά διχαλωτό σε άτομα μικρότερα των 20 </w:t>
      </w:r>
      <w:r w:rsidRPr="00FE2BD3">
        <w:rPr>
          <w:rFonts w:ascii="Times New Roman" w:hAnsi="Times New Roman"/>
          <w:lang w:val="en-US"/>
        </w:rPr>
        <w:t>cm</w:t>
      </w:r>
      <w:r w:rsidRPr="00FE2BD3">
        <w:rPr>
          <w:rFonts w:ascii="Times New Roman" w:hAnsi="Times New Roman"/>
        </w:rPr>
        <w:t xml:space="preserve"> και το περιθώριο του λιπώδους πτερυγίου είναι υαλώδες και γκρι. Το οπίσθιο μέρος του </w:t>
      </w:r>
      <w:proofErr w:type="spellStart"/>
      <w:r w:rsidRPr="00FE2BD3">
        <w:rPr>
          <w:rFonts w:ascii="Times New Roman" w:hAnsi="Times New Roman"/>
        </w:rPr>
        <w:t>βομερού</w:t>
      </w:r>
      <w:proofErr w:type="spellEnd"/>
      <w:r w:rsidRPr="00FE2BD3">
        <w:rPr>
          <w:rFonts w:ascii="Times New Roman" w:hAnsi="Times New Roman"/>
        </w:rPr>
        <w:t xml:space="preserve"> δεν έχει δόντια (</w:t>
      </w:r>
      <w:proofErr w:type="spellStart"/>
      <w:r w:rsidRPr="00FE2BD3">
        <w:rPr>
          <w:rFonts w:ascii="Times New Roman" w:hAnsi="Times New Roman"/>
        </w:rPr>
        <w:t>Kottelat</w:t>
      </w:r>
      <w:proofErr w:type="spellEnd"/>
      <w:r w:rsidRPr="00FE2BD3">
        <w:rPr>
          <w:rFonts w:ascii="Times New Roman" w:hAnsi="Times New Roman"/>
        </w:rPr>
        <w:t xml:space="preserve"> &amp; </w:t>
      </w:r>
      <w:proofErr w:type="spellStart"/>
      <w:r w:rsidRPr="00FE2BD3">
        <w:rPr>
          <w:rFonts w:ascii="Times New Roman" w:hAnsi="Times New Roman"/>
        </w:rPr>
        <w:t>Freyhof</w:t>
      </w:r>
      <w:proofErr w:type="spellEnd"/>
      <w:r w:rsidRPr="00FE2BD3">
        <w:rPr>
          <w:rFonts w:ascii="Times New Roman" w:hAnsi="Times New Roman"/>
        </w:rPr>
        <w:t>, 2007). Το στόμα του εκτείνεται μόνο μέχρι την περιοχή κάτω από το πίσω μέρος του ματιού κι έχει καλά ανεπτυγμένα δόντια (</w:t>
      </w:r>
      <w:r w:rsidRPr="00FE2BD3">
        <w:rPr>
          <w:rFonts w:ascii="Times New Roman" w:hAnsi="Times New Roman"/>
          <w:lang w:val="en-US"/>
        </w:rPr>
        <w:t>Rochard</w:t>
      </w:r>
      <w:r w:rsidRPr="00FE2BD3">
        <w:rPr>
          <w:rFonts w:ascii="Times New Roman" w:hAnsi="Times New Roman"/>
        </w:rPr>
        <w:t xml:space="preserve"> &amp; </w:t>
      </w:r>
      <w:r w:rsidRPr="00FE2BD3">
        <w:rPr>
          <w:rFonts w:ascii="Times New Roman" w:hAnsi="Times New Roman"/>
          <w:lang w:val="en-US"/>
        </w:rPr>
        <w:t>Elie</w:t>
      </w:r>
      <w:r w:rsidRPr="00FE2BD3">
        <w:rPr>
          <w:rFonts w:ascii="Times New Roman" w:hAnsi="Times New Roman"/>
        </w:rPr>
        <w:t xml:space="preserve">, 1994). Τα δόντια του </w:t>
      </w:r>
      <w:proofErr w:type="spellStart"/>
      <w:r w:rsidRPr="00FE2BD3">
        <w:rPr>
          <w:rFonts w:ascii="Times New Roman" w:hAnsi="Times New Roman"/>
        </w:rPr>
        <w:t>βόμερου</w:t>
      </w:r>
      <w:proofErr w:type="spellEnd"/>
      <w:r w:rsidRPr="00FE2BD3">
        <w:rPr>
          <w:rFonts w:ascii="Times New Roman" w:hAnsi="Times New Roman"/>
        </w:rPr>
        <w:t xml:space="preserve"> είναι αδύναμα (</w:t>
      </w:r>
      <w:r w:rsidRPr="00FE2BD3">
        <w:rPr>
          <w:rFonts w:ascii="Times New Roman" w:hAnsi="Times New Roman"/>
          <w:lang w:val="en-US"/>
        </w:rPr>
        <w:t>Robins</w:t>
      </w:r>
      <w:r w:rsidRPr="00FE2BD3">
        <w:rPr>
          <w:rFonts w:ascii="Times New Roman" w:hAnsi="Times New Roman"/>
        </w:rPr>
        <w:t xml:space="preserve"> &amp; </w:t>
      </w:r>
      <w:r w:rsidRPr="00FE2BD3">
        <w:rPr>
          <w:rFonts w:ascii="Times New Roman" w:hAnsi="Times New Roman"/>
          <w:lang w:val="en-US"/>
        </w:rPr>
        <w:t>Ray</w:t>
      </w:r>
      <w:r w:rsidRPr="00FE2BD3">
        <w:rPr>
          <w:rFonts w:ascii="Times New Roman" w:hAnsi="Times New Roman"/>
        </w:rPr>
        <w:t>, 1986). Η ουραία πτέρυγα αποτελείται από 19 ακτίνες και τα λέπια είναι μικρά (</w:t>
      </w:r>
      <w:r w:rsidRPr="00FE2BD3">
        <w:rPr>
          <w:rFonts w:ascii="Times New Roman" w:hAnsi="Times New Roman"/>
          <w:lang w:val="en-US"/>
        </w:rPr>
        <w:t>Spillman</w:t>
      </w:r>
      <w:r w:rsidRPr="00FE2BD3">
        <w:rPr>
          <w:rFonts w:ascii="Times New Roman" w:hAnsi="Times New Roman"/>
        </w:rPr>
        <w:t>, 1961·</w:t>
      </w:r>
      <w:r w:rsidRPr="00FE2BD3">
        <w:rPr>
          <w:rFonts w:ascii="Times New Roman" w:hAnsi="Times New Roman"/>
          <w:lang w:val="en-US"/>
        </w:rPr>
        <w:t>Rochard</w:t>
      </w:r>
      <w:r w:rsidRPr="00FE2BD3">
        <w:rPr>
          <w:rFonts w:ascii="Times New Roman" w:hAnsi="Times New Roman"/>
        </w:rPr>
        <w:t xml:space="preserve"> &amp; </w:t>
      </w:r>
      <w:r w:rsidRPr="00FE2BD3">
        <w:rPr>
          <w:rFonts w:ascii="Times New Roman" w:hAnsi="Times New Roman"/>
          <w:lang w:val="en-US"/>
        </w:rPr>
        <w:t>Elie</w:t>
      </w:r>
      <w:r w:rsidRPr="00FE2BD3">
        <w:rPr>
          <w:rFonts w:ascii="Times New Roman" w:hAnsi="Times New Roman"/>
        </w:rPr>
        <w:t>, 1984). Τα νεαρά άτομα έχουν 8-12 μπλε-ιώδεις  κηλίδες στα πλευρά με μικρές κόκκινες κηλίδες ανάμεσά τους. Οι ενήλικες στη θάλασσα είναι γαλαζοπράσινα στο ραχιαίο μέρος, γίνονται ασημί κατά μήκος των πλευρών τους και λευκά στο κοιλιακό μέρος με λίγες μαύρες κηλίδες (</w:t>
      </w:r>
      <w:r w:rsidRPr="00FE2BD3">
        <w:rPr>
          <w:rFonts w:ascii="Times New Roman" w:hAnsi="Times New Roman"/>
          <w:lang w:val="en-US"/>
        </w:rPr>
        <w:t>Bigelow</w:t>
      </w:r>
      <w:r w:rsidRPr="00FE2BD3">
        <w:rPr>
          <w:rFonts w:ascii="Times New Roman" w:hAnsi="Times New Roman"/>
        </w:rPr>
        <w:t xml:space="preserve"> </w:t>
      </w:r>
      <w:r w:rsidRPr="00FE2BD3">
        <w:rPr>
          <w:rFonts w:ascii="Times New Roman" w:hAnsi="Times New Roman"/>
          <w:lang w:val="en-US"/>
        </w:rPr>
        <w:t>et</w:t>
      </w:r>
      <w:r w:rsidRPr="00FE2BD3">
        <w:rPr>
          <w:rFonts w:ascii="Times New Roman" w:hAnsi="Times New Roman"/>
        </w:rPr>
        <w:t xml:space="preserve"> </w:t>
      </w:r>
      <w:r w:rsidRPr="00FE2BD3">
        <w:rPr>
          <w:rFonts w:ascii="Times New Roman" w:hAnsi="Times New Roman"/>
          <w:lang w:val="en-US"/>
        </w:rPr>
        <w:t>al</w:t>
      </w:r>
      <w:r w:rsidRPr="00FE2BD3">
        <w:rPr>
          <w:rFonts w:ascii="Times New Roman" w:hAnsi="Times New Roman"/>
        </w:rPr>
        <w:t>., 1963·</w:t>
      </w:r>
      <w:r w:rsidRPr="00FE2BD3">
        <w:rPr>
          <w:rFonts w:ascii="Times New Roman" w:hAnsi="Times New Roman"/>
          <w:lang w:val="en-US"/>
        </w:rPr>
        <w:t>Rochard</w:t>
      </w:r>
      <w:r w:rsidRPr="00FE2BD3">
        <w:rPr>
          <w:rFonts w:ascii="Times New Roman" w:hAnsi="Times New Roman"/>
        </w:rPr>
        <w:t xml:space="preserve"> &amp; </w:t>
      </w:r>
      <w:r w:rsidRPr="00FE2BD3">
        <w:rPr>
          <w:rFonts w:ascii="Times New Roman" w:hAnsi="Times New Roman"/>
          <w:lang w:val="en-US"/>
        </w:rPr>
        <w:t>Elie</w:t>
      </w:r>
      <w:r w:rsidRPr="00FE2BD3">
        <w:rPr>
          <w:rFonts w:ascii="Times New Roman" w:hAnsi="Times New Roman"/>
        </w:rPr>
        <w:t>, 1984). Κατά την αναπαραγωγική περίοδο, τα αρσενικά διακρίνονται για τα μακρόστενα, γαντζωτά σαγόνια τους που ενώνονται στις άκρες, τα παχύτερα πτερύγιά τους και τη βλέννα που καλύπτει το σώμα τους (</w:t>
      </w:r>
      <w:r w:rsidRPr="00FE2BD3">
        <w:rPr>
          <w:rFonts w:ascii="Times New Roman" w:hAnsi="Times New Roman"/>
          <w:lang w:val="en-US"/>
        </w:rPr>
        <w:t>Muus</w:t>
      </w:r>
      <w:r w:rsidRPr="00FE2BD3">
        <w:rPr>
          <w:rFonts w:ascii="Times New Roman" w:hAnsi="Times New Roman"/>
        </w:rPr>
        <w:t xml:space="preserve"> &amp; </w:t>
      </w:r>
      <w:r w:rsidRPr="00FE2BD3">
        <w:rPr>
          <w:rFonts w:ascii="Times New Roman" w:hAnsi="Times New Roman"/>
          <w:lang w:val="en-US"/>
        </w:rPr>
        <w:t>Nielsen</w:t>
      </w:r>
      <w:r w:rsidRPr="00FE2BD3">
        <w:rPr>
          <w:rFonts w:ascii="Times New Roman" w:hAnsi="Times New Roman"/>
        </w:rPr>
        <w:t>, 1999).</w:t>
      </w:r>
    </w:p>
    <w:p w14:paraId="2168D36A"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Είναι </w:t>
      </w:r>
      <w:proofErr w:type="spellStart"/>
      <w:r w:rsidRPr="00FE2BD3">
        <w:rPr>
          <w:rFonts w:ascii="Times New Roman" w:hAnsi="Times New Roman"/>
        </w:rPr>
        <w:t>αμφιαλίνο</w:t>
      </w:r>
      <w:proofErr w:type="spellEnd"/>
      <w:r w:rsidRPr="00FE2BD3">
        <w:rPr>
          <w:rFonts w:ascii="Times New Roman" w:hAnsi="Times New Roman"/>
        </w:rPr>
        <w:t xml:space="preserve"> είδος που περνά το μεγαλύτερο μέρος της ζωής του σε γλυκό νερό (</w:t>
      </w:r>
      <w:r w:rsidRPr="00FE2BD3">
        <w:rPr>
          <w:rFonts w:ascii="Times New Roman" w:hAnsi="Times New Roman"/>
          <w:lang w:val="en-US"/>
        </w:rPr>
        <w:t>Rochard</w:t>
      </w:r>
      <w:r w:rsidRPr="00FE2BD3">
        <w:rPr>
          <w:rFonts w:ascii="Times New Roman" w:hAnsi="Times New Roman"/>
        </w:rPr>
        <w:t xml:space="preserve"> &amp; </w:t>
      </w:r>
      <w:r w:rsidRPr="00FE2BD3">
        <w:rPr>
          <w:rFonts w:ascii="Times New Roman" w:hAnsi="Times New Roman"/>
          <w:lang w:val="en-US"/>
        </w:rPr>
        <w:t>Elie</w:t>
      </w:r>
      <w:r w:rsidRPr="00FE2BD3">
        <w:rPr>
          <w:rFonts w:ascii="Times New Roman" w:hAnsi="Times New Roman"/>
        </w:rPr>
        <w:t>, 1984). Απαντάται σε λίμνες, καθώς και σε βραχώδη ρεύματα και μικρούς έως μεγάλους ποταμούς (</w:t>
      </w:r>
      <w:r w:rsidRPr="00FE2BD3">
        <w:rPr>
          <w:rFonts w:ascii="Times New Roman" w:hAnsi="Times New Roman"/>
          <w:lang w:val="en-US"/>
        </w:rPr>
        <w:t>Page</w:t>
      </w:r>
      <w:r w:rsidRPr="00FE2BD3">
        <w:rPr>
          <w:rFonts w:ascii="Times New Roman" w:hAnsi="Times New Roman"/>
        </w:rPr>
        <w:t xml:space="preserve"> &amp; </w:t>
      </w:r>
      <w:r w:rsidRPr="00FE2BD3">
        <w:rPr>
          <w:rFonts w:ascii="Times New Roman" w:hAnsi="Times New Roman"/>
          <w:lang w:val="en-US"/>
        </w:rPr>
        <w:t>Burr</w:t>
      </w:r>
      <w:r w:rsidRPr="00FE2BD3">
        <w:rPr>
          <w:rFonts w:ascii="Times New Roman" w:hAnsi="Times New Roman"/>
        </w:rPr>
        <w:t>, 2011). Εντοπίζεται σε όλους τους ποταμούς, όπου η θερμοκρασία υπερβαίνει τους 10°C για τρεις μήνες τον χρόνο και δεν ξεπερνά τους 20°C για περισσότερο από λίγες εβδομάδες το καλοκαίρι. Τα νεαρά άτομα μπορούν να ζήσουν σε κρύες λίμνες της Βόρειας Ευρώπης (</w:t>
      </w:r>
      <w:proofErr w:type="spellStart"/>
      <w:r w:rsidRPr="00FE2BD3">
        <w:rPr>
          <w:rFonts w:ascii="Times New Roman" w:hAnsi="Times New Roman"/>
        </w:rPr>
        <w:t>Kottelat</w:t>
      </w:r>
      <w:proofErr w:type="spellEnd"/>
      <w:r w:rsidRPr="00FE2BD3">
        <w:rPr>
          <w:rFonts w:ascii="Times New Roman" w:hAnsi="Times New Roman"/>
        </w:rPr>
        <w:t xml:space="preserve"> &amp; </w:t>
      </w:r>
      <w:proofErr w:type="spellStart"/>
      <w:r w:rsidRPr="00FE2BD3">
        <w:rPr>
          <w:rFonts w:ascii="Times New Roman" w:hAnsi="Times New Roman"/>
        </w:rPr>
        <w:t>Freyhof</w:t>
      </w:r>
      <w:proofErr w:type="spellEnd"/>
      <w:r w:rsidRPr="00FE2BD3">
        <w:rPr>
          <w:rFonts w:ascii="Times New Roman" w:hAnsi="Times New Roman"/>
        </w:rPr>
        <w:t>, 2007). Είναι εδαφικά κι απαντώνται στα ανώτερα τμήματα των ποταμών σε περιοχές με ισχυρά ρεύματα και τραχύ χαλικώδη πυθμένα (</w:t>
      </w:r>
      <w:r w:rsidRPr="00FE2BD3">
        <w:rPr>
          <w:rFonts w:ascii="Times New Roman" w:hAnsi="Times New Roman"/>
          <w:lang w:val="en-US"/>
        </w:rPr>
        <w:t>Balon</w:t>
      </w:r>
      <w:r w:rsidRPr="00FE2BD3">
        <w:rPr>
          <w:rFonts w:ascii="Times New Roman" w:hAnsi="Times New Roman"/>
        </w:rPr>
        <w:t>, 1990). Κατά τη διάρκεια του χειμώνα, αναζητούν καταφύγιο σε μικρούς χώρους ή κάτω από πέτρες κατά τη διάρκεια της ημέρας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w:t>
      </w:r>
      <w:proofErr w:type="spellStart"/>
      <w:r w:rsidRPr="00FE2BD3">
        <w:rPr>
          <w:rFonts w:ascii="Times New Roman" w:hAnsi="Times New Roman"/>
          <w:lang w:val="en-US"/>
        </w:rPr>
        <w:t>McComick</w:t>
      </w:r>
      <w:proofErr w:type="spellEnd"/>
      <w:r w:rsidRPr="00FE2BD3">
        <w:rPr>
          <w:rFonts w:ascii="Times New Roman" w:hAnsi="Times New Roman"/>
        </w:rPr>
        <w:t xml:space="preserve">, </w:t>
      </w:r>
      <w:r w:rsidRPr="00FE2BD3">
        <w:rPr>
          <w:rFonts w:ascii="Times New Roman" w:hAnsi="Times New Roman"/>
          <w:lang w:val="en-US"/>
        </w:rPr>
        <w:t>Hanse</w:t>
      </w:r>
      <w:r w:rsidRPr="00FE2BD3">
        <w:rPr>
          <w:rFonts w:ascii="Times New Roman" w:hAnsi="Times New Roman"/>
        </w:rPr>
        <w:t xml:space="preserve">, </w:t>
      </w:r>
      <w:r w:rsidRPr="00FE2BD3">
        <w:rPr>
          <w:rFonts w:ascii="Times New Roman" w:hAnsi="Times New Roman"/>
          <w:lang w:val="en-US"/>
        </w:rPr>
        <w:t>Quinn</w:t>
      </w:r>
      <w:r w:rsidRPr="00FE2BD3">
        <w:rPr>
          <w:rFonts w:ascii="Times New Roman" w:hAnsi="Times New Roman"/>
        </w:rPr>
        <w:t xml:space="preserve"> &amp; </w:t>
      </w:r>
      <w:r w:rsidRPr="00FE2BD3">
        <w:rPr>
          <w:rFonts w:ascii="Times New Roman" w:hAnsi="Times New Roman"/>
          <w:lang w:val="en-US"/>
        </w:rPr>
        <w:t>Saunders</w:t>
      </w:r>
      <w:r w:rsidRPr="00FE2BD3">
        <w:rPr>
          <w:rFonts w:ascii="Times New Roman" w:hAnsi="Times New Roman"/>
        </w:rPr>
        <w:t>, 1998). Οι ενήλικες κατοικούν σε πιο δροσερά νερά με ισχυρά έως μέτρια ρεύματα. Τα νεαρά άτομα τρέφονται κυρίως με υδρόβια έντομα, μαλάκια, καρκινοειδή και ψάρια και τα ενήλικα στη θάλασσα με καλαμάρια, γαρίδες και ψάρια (</w:t>
      </w:r>
      <w:r w:rsidRPr="00FE2BD3">
        <w:rPr>
          <w:rFonts w:ascii="Times New Roman" w:hAnsi="Times New Roman"/>
          <w:lang w:val="en-US"/>
        </w:rPr>
        <w:t>Rochard</w:t>
      </w:r>
      <w:r w:rsidRPr="00FE2BD3">
        <w:rPr>
          <w:rFonts w:ascii="Times New Roman" w:hAnsi="Times New Roman"/>
        </w:rPr>
        <w:t xml:space="preserve"> &amp; </w:t>
      </w:r>
      <w:r w:rsidRPr="00FE2BD3">
        <w:rPr>
          <w:rFonts w:ascii="Times New Roman" w:hAnsi="Times New Roman"/>
          <w:lang w:val="en-US"/>
        </w:rPr>
        <w:t>Elie</w:t>
      </w:r>
      <w:r w:rsidRPr="00FE2BD3">
        <w:rPr>
          <w:rFonts w:ascii="Times New Roman" w:hAnsi="Times New Roman"/>
        </w:rPr>
        <w:t xml:space="preserve">, 1984). Οι ασθένειες του είδους περιλαμβάνουν τη </w:t>
      </w:r>
      <w:proofErr w:type="spellStart"/>
      <w:r w:rsidRPr="00FE2BD3">
        <w:rPr>
          <w:rFonts w:ascii="Times New Roman" w:hAnsi="Times New Roman"/>
        </w:rPr>
        <w:t>φουρουκουλώση</w:t>
      </w:r>
      <w:proofErr w:type="spellEnd"/>
      <w:r w:rsidRPr="00FE2BD3">
        <w:rPr>
          <w:rFonts w:ascii="Times New Roman" w:hAnsi="Times New Roman"/>
        </w:rPr>
        <w:t xml:space="preserve">, τη νεφρική νόσο από </w:t>
      </w:r>
      <w:proofErr w:type="spellStart"/>
      <w:r w:rsidRPr="00FE2BD3">
        <w:rPr>
          <w:rFonts w:ascii="Times New Roman" w:hAnsi="Times New Roman"/>
        </w:rPr>
        <w:t>κορυνεβακτήρια</w:t>
      </w:r>
      <w:proofErr w:type="spellEnd"/>
      <w:r w:rsidRPr="00FE2BD3">
        <w:rPr>
          <w:rFonts w:ascii="Times New Roman" w:hAnsi="Times New Roman"/>
        </w:rPr>
        <w:t xml:space="preserve">, την εντερική νόσο του κόκκινου στόματος, τον ιό </w:t>
      </w:r>
      <w:r w:rsidRPr="00FE2BD3">
        <w:rPr>
          <w:rFonts w:ascii="Times New Roman" w:hAnsi="Times New Roman"/>
        </w:rPr>
        <w:lastRenderedPageBreak/>
        <w:t xml:space="preserve">της μολυσματικής παγκρεατικής νέκρωσης, τη σήψη των πτερυγίων και τις </w:t>
      </w:r>
      <w:proofErr w:type="spellStart"/>
      <w:r w:rsidRPr="00FE2BD3">
        <w:rPr>
          <w:rFonts w:ascii="Times New Roman" w:hAnsi="Times New Roman"/>
        </w:rPr>
        <w:t>μυκητιασικές</w:t>
      </w:r>
      <w:proofErr w:type="spellEnd"/>
      <w:r w:rsidRPr="00FE2BD3">
        <w:rPr>
          <w:rFonts w:ascii="Times New Roman" w:hAnsi="Times New Roman"/>
        </w:rPr>
        <w:t xml:space="preserve"> λοιμώξεις (</w:t>
      </w:r>
      <w:r w:rsidRPr="00FE2BD3">
        <w:rPr>
          <w:rFonts w:ascii="Times New Roman" w:hAnsi="Times New Roman"/>
          <w:lang w:val="en-US"/>
        </w:rPr>
        <w:t>Scott</w:t>
      </w:r>
      <w:r w:rsidRPr="00FE2BD3">
        <w:rPr>
          <w:rFonts w:ascii="Times New Roman" w:hAnsi="Times New Roman"/>
        </w:rPr>
        <w:t xml:space="preserve"> &amp; </w:t>
      </w:r>
      <w:r w:rsidRPr="00FE2BD3">
        <w:rPr>
          <w:rFonts w:ascii="Times New Roman" w:hAnsi="Times New Roman"/>
          <w:lang w:val="en-US"/>
        </w:rPr>
        <w:t>Scott</w:t>
      </w:r>
      <w:r w:rsidRPr="00FE2BD3">
        <w:rPr>
          <w:rFonts w:ascii="Times New Roman" w:hAnsi="Times New Roman"/>
        </w:rPr>
        <w:t>, 1988). Είναι διαθέσιμο στην αγορά φρέσκο, αποξηραμένο ή αλατισμένο, καπνιστό και κατεψυγμένο και καταναλώνεται τηγανητό, ψητό, μαγειρεμένο στον φούρνο μικροκυμάτων και ψημένο (</w:t>
      </w:r>
      <w:r w:rsidRPr="00FE2BD3">
        <w:rPr>
          <w:rFonts w:ascii="Times New Roman" w:hAnsi="Times New Roman"/>
          <w:lang w:val="en-US"/>
        </w:rPr>
        <w:t>Frimodt</w:t>
      </w:r>
      <w:r w:rsidRPr="00FE2BD3">
        <w:rPr>
          <w:rFonts w:ascii="Times New Roman" w:hAnsi="Times New Roman"/>
        </w:rPr>
        <w:t>, 1995).</w:t>
      </w:r>
    </w:p>
    <w:p w14:paraId="4D834FCA"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Αναπαράγεται σε θερμοκρασίες 6-10°C σε περιοχές ποταμών με χαλίκι, καλά οξυγονωμένα νερά και μια σειρά από ρηχά και βαθιά σημεία (</w:t>
      </w:r>
      <w:r w:rsidRPr="00FE2BD3">
        <w:rPr>
          <w:rFonts w:ascii="Times New Roman" w:hAnsi="Times New Roman"/>
          <w:lang w:val="en-US"/>
        </w:rPr>
        <w:t>Schmidt</w:t>
      </w:r>
      <w:r w:rsidRPr="00FE2BD3">
        <w:rPr>
          <w:rFonts w:ascii="Times New Roman" w:hAnsi="Times New Roman"/>
        </w:rPr>
        <w:t>, 1986·</w:t>
      </w:r>
      <w:proofErr w:type="spellStart"/>
      <w:r w:rsidRPr="00FE2BD3">
        <w:rPr>
          <w:rFonts w:ascii="Times New Roman" w:hAnsi="Times New Roman"/>
          <w:lang w:val="en-US"/>
        </w:rPr>
        <w:t>Kailola</w:t>
      </w:r>
      <w:proofErr w:type="spellEnd"/>
      <w:r w:rsidRPr="00FE2BD3">
        <w:rPr>
          <w:rFonts w:ascii="Times New Roman" w:hAnsi="Times New Roman"/>
        </w:rPr>
        <w:t xml:space="preserve"> </w:t>
      </w:r>
      <w:r w:rsidRPr="00FE2BD3">
        <w:rPr>
          <w:rFonts w:ascii="Times New Roman" w:hAnsi="Times New Roman"/>
          <w:lang w:val="en-US"/>
        </w:rPr>
        <w:t>et</w:t>
      </w:r>
      <w:r w:rsidRPr="00FE2BD3">
        <w:rPr>
          <w:rFonts w:ascii="Times New Roman" w:hAnsi="Times New Roman"/>
        </w:rPr>
        <w:t xml:space="preserve"> </w:t>
      </w:r>
      <w:r w:rsidRPr="00FE2BD3">
        <w:rPr>
          <w:rFonts w:ascii="Times New Roman" w:hAnsi="Times New Roman"/>
          <w:lang w:val="en-US"/>
        </w:rPr>
        <w:t>al</w:t>
      </w:r>
      <w:r w:rsidRPr="00FE2BD3">
        <w:rPr>
          <w:rFonts w:ascii="Times New Roman" w:hAnsi="Times New Roman"/>
        </w:rPr>
        <w:t>., 1993·</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 Το θηλυκό επιλέγει μια τοποθεσία, όπου το χαλίκι έχει το σωστό μέγεθος και επαρκές βάθος (0,1 έως 0,3 μέτρα) και το βάθος του νερού είναι γύρω στα 0,5-3 μέτρα (</w:t>
      </w:r>
      <w:r w:rsidRPr="00FE2BD3">
        <w:rPr>
          <w:rFonts w:ascii="Times New Roman" w:hAnsi="Times New Roman"/>
          <w:lang w:val="en-US"/>
        </w:rPr>
        <w:t>Balon</w:t>
      </w:r>
      <w:r w:rsidRPr="00FE2BD3">
        <w:rPr>
          <w:rFonts w:ascii="Times New Roman" w:hAnsi="Times New Roman"/>
        </w:rPr>
        <w:t>, 1990·</w:t>
      </w:r>
      <w:r w:rsidRPr="00FE2BD3">
        <w:rPr>
          <w:rFonts w:ascii="Times New Roman" w:hAnsi="Times New Roman"/>
          <w:lang w:val="en-US"/>
        </w:rPr>
        <w:t>Rochard</w:t>
      </w:r>
      <w:r w:rsidRPr="00FE2BD3">
        <w:rPr>
          <w:rFonts w:ascii="Times New Roman" w:hAnsi="Times New Roman"/>
        </w:rPr>
        <w:t xml:space="preserve"> &amp; </w:t>
      </w:r>
      <w:r w:rsidRPr="00FE2BD3">
        <w:rPr>
          <w:rFonts w:ascii="Times New Roman" w:hAnsi="Times New Roman"/>
          <w:lang w:val="en-US"/>
        </w:rPr>
        <w:t>Elie</w:t>
      </w:r>
      <w:r w:rsidRPr="00FE2BD3">
        <w:rPr>
          <w:rFonts w:ascii="Times New Roman" w:hAnsi="Times New Roman"/>
        </w:rPr>
        <w:t>, 1984·</w:t>
      </w:r>
      <w:r w:rsidRPr="00FE2BD3">
        <w:rPr>
          <w:rFonts w:ascii="Times New Roman" w:hAnsi="Times New Roman"/>
          <w:lang w:val="en-US"/>
        </w:rPr>
        <w:t>Muus</w:t>
      </w:r>
      <w:r w:rsidRPr="00FE2BD3">
        <w:rPr>
          <w:rFonts w:ascii="Times New Roman" w:hAnsi="Times New Roman"/>
        </w:rPr>
        <w:t>, 1999). Το θηλυκό σκάβει μια κοιλότητα γυρίζοντας στο πλάι και κάμπτοντας το σώμα πάνω και κάτω, χωρίς να αγγίζει τις πέτρες (</w:t>
      </w:r>
      <w:r w:rsidRPr="00FE2BD3">
        <w:rPr>
          <w:rFonts w:ascii="Times New Roman" w:hAnsi="Times New Roman"/>
          <w:lang w:val="en-US"/>
        </w:rPr>
        <w:t>Drummond</w:t>
      </w:r>
      <w:r w:rsidRPr="00FE2BD3">
        <w:rPr>
          <w:rFonts w:ascii="Times New Roman" w:hAnsi="Times New Roman"/>
        </w:rPr>
        <w:t xml:space="preserve"> </w:t>
      </w:r>
      <w:r w:rsidRPr="00FE2BD3">
        <w:rPr>
          <w:rFonts w:ascii="Times New Roman" w:hAnsi="Times New Roman"/>
          <w:lang w:val="en-US"/>
        </w:rPr>
        <w:t>Sedgwick</w:t>
      </w:r>
      <w:r w:rsidRPr="00FE2BD3">
        <w:rPr>
          <w:rFonts w:ascii="Times New Roman" w:hAnsi="Times New Roman"/>
        </w:rPr>
        <w:t>, 1982). Αυτό το είδος γεννά σε ζεύγη. Το αρσενικό φυλάει και υπερασπίζεται το θηλυκό από άλλα αρσενικά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 Ένα θηλυκό απελευθερώνει ανάμεσα σε 8000-25000 αυγά κατά την αναπαραγωγική περίοδο (</w:t>
      </w:r>
      <w:r w:rsidRPr="00FE2BD3">
        <w:rPr>
          <w:rFonts w:ascii="Times New Roman" w:hAnsi="Times New Roman"/>
          <w:lang w:val="en-US"/>
        </w:rPr>
        <w:t>Balon</w:t>
      </w:r>
      <w:r w:rsidRPr="00FE2BD3">
        <w:rPr>
          <w:rFonts w:ascii="Times New Roman" w:hAnsi="Times New Roman"/>
        </w:rPr>
        <w:t>, 1990·Μ</w:t>
      </w:r>
      <w:proofErr w:type="spellStart"/>
      <w:r w:rsidRPr="00FE2BD3">
        <w:rPr>
          <w:rFonts w:ascii="Times New Roman" w:hAnsi="Times New Roman"/>
          <w:lang w:val="en-US"/>
        </w:rPr>
        <w:t>uus</w:t>
      </w:r>
      <w:proofErr w:type="spellEnd"/>
      <w:r w:rsidRPr="00FE2BD3">
        <w:rPr>
          <w:rFonts w:ascii="Times New Roman" w:hAnsi="Times New Roman"/>
        </w:rPr>
        <w:t xml:space="preserve"> &amp; </w:t>
      </w:r>
      <w:r w:rsidRPr="00FE2BD3">
        <w:rPr>
          <w:rFonts w:ascii="Times New Roman" w:hAnsi="Times New Roman"/>
          <w:lang w:val="en-US"/>
        </w:rPr>
        <w:t>Nielsen</w:t>
      </w:r>
      <w:r w:rsidRPr="00FE2BD3">
        <w:rPr>
          <w:rFonts w:ascii="Times New Roman" w:hAnsi="Times New Roman"/>
        </w:rPr>
        <w:t>, 1999). Τα γονιμοποιημένα αυγά βυθίζονται στη φωλιά και καλύπτονται με ένα στρώμα χαλικιού συνήθως από τα αρσενικά (</w:t>
      </w:r>
      <w:r w:rsidRPr="00FE2BD3">
        <w:rPr>
          <w:rFonts w:ascii="Times New Roman" w:hAnsi="Times New Roman"/>
          <w:lang w:val="en-US"/>
        </w:rPr>
        <w:t>Balon</w:t>
      </w:r>
      <w:r w:rsidRPr="00FE2BD3">
        <w:rPr>
          <w:rFonts w:ascii="Times New Roman" w:hAnsi="Times New Roman"/>
        </w:rPr>
        <w:t>, 1990·</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xml:space="preserve">, 2007). Έχει παρατηρηθεί ότι τα θηλυκά καλύπτουν τα αυγά. Η περίοδος της αναπαραγωγής διαρκεί για 1-2 εβδομάδες. Τα περισσότερα αρσενικά πεθαίνουν μετά τη διαδικασία της ωοτοκίας, ενώ το 10-40 % των θηλυκών ενδέχεται να επιβιώσει και να επιστρέψει στη θάλασσα το φθινόπωρο ή τον χειμώνα στους ποταμούς, να τραφεί το καλοκαίρι και να μεταναστεύσει ξανά. Μπορεί να </w:t>
      </w:r>
      <w:proofErr w:type="spellStart"/>
      <w:r w:rsidRPr="00FE2BD3">
        <w:rPr>
          <w:rFonts w:ascii="Times New Roman" w:hAnsi="Times New Roman"/>
        </w:rPr>
        <w:t>ωοτοκήσουν</w:t>
      </w:r>
      <w:proofErr w:type="spellEnd"/>
      <w:r w:rsidRPr="00FE2BD3">
        <w:rPr>
          <w:rFonts w:ascii="Times New Roman" w:hAnsi="Times New Roman"/>
        </w:rPr>
        <w:t xml:space="preserve"> το έτος που ακολουθεί την πρώτη αναπαραγωγή ή να παραμείνουν, πριν επιστρέψουν ξανά στον ποταμό. Από τα θηλυκά που επιστρέφουν, γύρω στο 0,3-6 % γεννά για δεύτερη φορά και πολύ λίγα για τρίτη ή τέταρτη φορά. Σε μικρούς ποταμούς με πιθανώς λιγότερο εξαντλητική μετανάστευση στο πάνω μέρος του ποταμού, μέχρι και το 34 % των ατόμων που επιστρέφουν γεννούν για δεύτερη φορά και πολύ λίγα μπορεί να γεννούν μέχρι και 6 εποχές. Τα αυγά εκκολάπτονται την άνοιξη, συνήθως μετά από 70-160 ημέρες (</w:t>
      </w:r>
      <w:proofErr w:type="spellStart"/>
      <w:r w:rsidRPr="00FE2BD3">
        <w:rPr>
          <w:rFonts w:ascii="Times New Roman" w:hAnsi="Times New Roman"/>
        </w:rPr>
        <w:t>Kottelat</w:t>
      </w:r>
      <w:proofErr w:type="spellEnd"/>
      <w:r w:rsidRPr="00FE2BD3">
        <w:rPr>
          <w:rFonts w:ascii="Times New Roman" w:hAnsi="Times New Roman"/>
        </w:rPr>
        <w:t xml:space="preserve"> &amp; </w:t>
      </w:r>
      <w:proofErr w:type="spellStart"/>
      <w:r w:rsidRPr="00FE2BD3">
        <w:rPr>
          <w:rFonts w:ascii="Times New Roman" w:hAnsi="Times New Roman"/>
        </w:rPr>
        <w:t>Freyhof</w:t>
      </w:r>
      <w:proofErr w:type="spellEnd"/>
      <w:r w:rsidRPr="00FE2BD3">
        <w:rPr>
          <w:rFonts w:ascii="Times New Roman" w:hAnsi="Times New Roman"/>
        </w:rPr>
        <w:t xml:space="preserve">, 2007). Μετά την εκκόλαψη, τα νεογέννητα νεαρά είναι αρνητικά </w:t>
      </w:r>
      <w:proofErr w:type="spellStart"/>
      <w:r w:rsidRPr="00FE2BD3">
        <w:rPr>
          <w:rFonts w:ascii="Times New Roman" w:hAnsi="Times New Roman"/>
        </w:rPr>
        <w:t>φωτοτακτικά</w:t>
      </w:r>
      <w:proofErr w:type="spellEnd"/>
      <w:r w:rsidRPr="00FE2BD3">
        <w:rPr>
          <w:rFonts w:ascii="Times New Roman" w:hAnsi="Times New Roman"/>
        </w:rPr>
        <w:t xml:space="preserve"> και μετακινούνται βαθύτερα στο χαλίκι (</w:t>
      </w:r>
      <w:r w:rsidRPr="00FE2BD3">
        <w:rPr>
          <w:rFonts w:ascii="Times New Roman" w:hAnsi="Times New Roman"/>
          <w:lang w:val="en-US"/>
        </w:rPr>
        <w:t>Wheeler</w:t>
      </w:r>
      <w:r w:rsidRPr="00FE2BD3">
        <w:rPr>
          <w:rFonts w:ascii="Times New Roman" w:hAnsi="Times New Roman"/>
        </w:rPr>
        <w:t>, 1978·</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 Η θνησιμότητά τους κατά τους πρώτους μήνες μπορεί να κυμαίνεται από 14-61 % (</w:t>
      </w:r>
      <w:proofErr w:type="spellStart"/>
      <w:r w:rsidRPr="00FE2BD3">
        <w:rPr>
          <w:rFonts w:ascii="Times New Roman" w:hAnsi="Times New Roman"/>
          <w:lang w:val="en-US"/>
        </w:rPr>
        <w:t>Nislow</w:t>
      </w:r>
      <w:proofErr w:type="spellEnd"/>
      <w:r w:rsidRPr="00FE2BD3">
        <w:rPr>
          <w:rFonts w:ascii="Times New Roman" w:hAnsi="Times New Roman"/>
        </w:rPr>
        <w:t xml:space="preserve">, </w:t>
      </w:r>
      <w:r w:rsidRPr="00FE2BD3">
        <w:rPr>
          <w:rFonts w:ascii="Times New Roman" w:hAnsi="Times New Roman"/>
          <w:lang w:val="en-US"/>
        </w:rPr>
        <w:t>Folt</w:t>
      </w:r>
      <w:r w:rsidRPr="00FE2BD3">
        <w:rPr>
          <w:rFonts w:ascii="Times New Roman" w:hAnsi="Times New Roman"/>
        </w:rPr>
        <w:t xml:space="preserve"> &amp; </w:t>
      </w:r>
      <w:proofErr w:type="spellStart"/>
      <w:r w:rsidRPr="00FE2BD3">
        <w:rPr>
          <w:rFonts w:ascii="Times New Roman" w:hAnsi="Times New Roman"/>
          <w:lang w:val="en-US"/>
        </w:rPr>
        <w:t>Seandel</w:t>
      </w:r>
      <w:proofErr w:type="spellEnd"/>
      <w:r w:rsidRPr="00FE2BD3">
        <w:rPr>
          <w:rFonts w:ascii="Times New Roman" w:hAnsi="Times New Roman"/>
        </w:rPr>
        <w:t xml:space="preserve">, 1998). Μπορεί να παραμείνουν σε περιβάλλοντα γλυκού νερού για 1-7 χρόνια, όμως τα περισσότερα μένουν για 2-3 χρόνια. Υφίστανται μορφολογικές και φυσιολογικές αλλαγές που ονομάζεται </w:t>
      </w:r>
      <w:proofErr w:type="spellStart"/>
      <w:r w:rsidRPr="00FE2BD3">
        <w:rPr>
          <w:rFonts w:ascii="Times New Roman" w:hAnsi="Times New Roman"/>
        </w:rPr>
        <w:t>σμολτίωση</w:t>
      </w:r>
      <w:proofErr w:type="spellEnd"/>
      <w:r w:rsidRPr="00FE2BD3">
        <w:rPr>
          <w:rFonts w:ascii="Times New Roman" w:hAnsi="Times New Roman"/>
        </w:rPr>
        <w:t xml:space="preserve">, οι οποίες τα προετοιμάζουν για τη ζωή στη θάλασσα. Το είδος έχει </w:t>
      </w:r>
      <w:r w:rsidRPr="00FE2BD3">
        <w:rPr>
          <w:rFonts w:ascii="Times New Roman" w:hAnsi="Times New Roman"/>
        </w:rPr>
        <w:lastRenderedPageBreak/>
        <w:t>οξεία όσφρηση και απομνημονεύει μια ακολουθία οσμών, την οποία αντιστρέφει για να επιστρέψει στον τόπο γέννησής του (</w:t>
      </w:r>
      <w:proofErr w:type="spellStart"/>
      <w:r w:rsidRPr="00FE2BD3">
        <w:rPr>
          <w:rFonts w:ascii="Times New Roman" w:hAnsi="Times New Roman"/>
        </w:rPr>
        <w:t>McComick</w:t>
      </w:r>
      <w:proofErr w:type="spellEnd"/>
      <w:r w:rsidRPr="00FE2BD3">
        <w:rPr>
          <w:rFonts w:ascii="Times New Roman" w:hAnsi="Times New Roman"/>
        </w:rPr>
        <w:t xml:space="preserve">, </w:t>
      </w:r>
      <w:proofErr w:type="spellStart"/>
      <w:r w:rsidRPr="00FE2BD3">
        <w:rPr>
          <w:rFonts w:ascii="Times New Roman" w:hAnsi="Times New Roman"/>
        </w:rPr>
        <w:t>Hanse</w:t>
      </w:r>
      <w:proofErr w:type="spellEnd"/>
      <w:r w:rsidRPr="00FE2BD3">
        <w:rPr>
          <w:rFonts w:ascii="Times New Roman" w:hAnsi="Times New Roman"/>
        </w:rPr>
        <w:t xml:space="preserve">, </w:t>
      </w:r>
      <w:proofErr w:type="spellStart"/>
      <w:r w:rsidRPr="00FE2BD3">
        <w:rPr>
          <w:rFonts w:ascii="Times New Roman" w:hAnsi="Times New Roman"/>
        </w:rPr>
        <w:t>Quinn</w:t>
      </w:r>
      <w:proofErr w:type="spellEnd"/>
      <w:r w:rsidRPr="00FE2BD3">
        <w:rPr>
          <w:rFonts w:ascii="Times New Roman" w:hAnsi="Times New Roman"/>
        </w:rPr>
        <w:t xml:space="preserve"> &amp; </w:t>
      </w:r>
      <w:proofErr w:type="spellStart"/>
      <w:r w:rsidRPr="00FE2BD3">
        <w:rPr>
          <w:rFonts w:ascii="Times New Roman" w:hAnsi="Times New Roman"/>
        </w:rPr>
        <w:t>Saunders</w:t>
      </w:r>
      <w:proofErr w:type="spellEnd"/>
      <w:r w:rsidRPr="00FE2BD3">
        <w:rPr>
          <w:rFonts w:ascii="Times New Roman" w:hAnsi="Times New Roman"/>
        </w:rPr>
        <w:t>, 1998).</w:t>
      </w:r>
    </w:p>
    <w:p w14:paraId="4198E0C2" w14:textId="77777777" w:rsidR="00FE2BD3" w:rsidRPr="00FE2BD3" w:rsidRDefault="00FE2BD3" w:rsidP="00FE2BD3">
      <w:pPr>
        <w:spacing w:after="120" w:line="360" w:lineRule="auto"/>
        <w:jc w:val="both"/>
        <w:rPr>
          <w:rFonts w:ascii="Times New Roman" w:hAnsi="Times New Roman"/>
        </w:rPr>
      </w:pPr>
    </w:p>
    <w:p w14:paraId="20F34D4B" w14:textId="741CDEF3" w:rsidR="00FE2BD3" w:rsidRPr="00FE2BD3" w:rsidRDefault="00FE2BD3" w:rsidP="00FE2BD3">
      <w:pPr>
        <w:spacing w:after="120" w:line="360" w:lineRule="auto"/>
        <w:jc w:val="both"/>
        <w:rPr>
          <w:rFonts w:ascii="Times New Roman" w:hAnsi="Times New Roman"/>
          <w:b/>
          <w:bCs/>
        </w:rPr>
      </w:pPr>
      <w:proofErr w:type="spellStart"/>
      <w:r w:rsidRPr="00FE2BD3">
        <w:rPr>
          <w:rFonts w:ascii="Times New Roman" w:hAnsi="Times New Roman"/>
          <w:b/>
          <w:bCs/>
        </w:rPr>
        <w:t>Salvelinus</w:t>
      </w:r>
      <w:proofErr w:type="spellEnd"/>
      <w:r w:rsidRPr="00FE2BD3">
        <w:rPr>
          <w:rFonts w:ascii="Times New Roman" w:hAnsi="Times New Roman"/>
          <w:b/>
          <w:bCs/>
        </w:rPr>
        <w:t xml:space="preserve"> </w:t>
      </w:r>
      <w:proofErr w:type="spellStart"/>
      <w:r w:rsidRPr="00FE2BD3">
        <w:rPr>
          <w:rFonts w:ascii="Times New Roman" w:hAnsi="Times New Roman"/>
          <w:b/>
          <w:bCs/>
        </w:rPr>
        <w:t>fontinalis</w:t>
      </w:r>
      <w:proofErr w:type="spellEnd"/>
      <w:r w:rsidRPr="00FE2BD3">
        <w:rPr>
          <w:rFonts w:ascii="Times New Roman" w:hAnsi="Times New Roman"/>
          <w:b/>
          <w:bCs/>
        </w:rPr>
        <w:t xml:space="preserve"> (</w:t>
      </w:r>
      <w:proofErr w:type="spellStart"/>
      <w:r w:rsidRPr="00FE2BD3">
        <w:rPr>
          <w:rFonts w:ascii="Times New Roman" w:hAnsi="Times New Roman"/>
          <w:b/>
          <w:bCs/>
        </w:rPr>
        <w:t>Mitchill</w:t>
      </w:r>
      <w:proofErr w:type="spellEnd"/>
      <w:r w:rsidRPr="00FE2BD3">
        <w:rPr>
          <w:rFonts w:ascii="Times New Roman" w:hAnsi="Times New Roman"/>
          <w:b/>
          <w:bCs/>
        </w:rPr>
        <w:t>, 1814)</w:t>
      </w:r>
    </w:p>
    <w:p w14:paraId="30E8EF6B" w14:textId="77777777" w:rsidR="00FE2BD3" w:rsidRPr="00FE2BD3" w:rsidRDefault="00FE2BD3" w:rsidP="00FE2BD3">
      <w:pPr>
        <w:spacing w:after="120" w:line="360" w:lineRule="auto"/>
        <w:jc w:val="both"/>
        <w:rPr>
          <w:rFonts w:ascii="Times New Roman" w:hAnsi="Times New Roman"/>
          <w:lang w:val="en-US"/>
        </w:rPr>
      </w:pPr>
      <w:r w:rsidRPr="00FE2BD3">
        <w:rPr>
          <w:rFonts w:ascii="Times New Roman" w:hAnsi="Times New Roman"/>
          <w:noProof/>
          <w:lang w:val="en-US"/>
        </w:rPr>
        <w:drawing>
          <wp:inline distT="0" distB="0" distL="0" distR="0" wp14:anchorId="7570BA24" wp14:editId="00A1F2F0">
            <wp:extent cx="2505084" cy="1417320"/>
            <wp:effectExtent l="0" t="0" r="0" b="0"/>
            <wp:docPr id="44169346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509596" cy="1419873"/>
                    </a:xfrm>
                    <a:prstGeom prst="rect">
                      <a:avLst/>
                    </a:prstGeom>
                    <a:noFill/>
                  </pic:spPr>
                </pic:pic>
              </a:graphicData>
            </a:graphic>
          </wp:inline>
        </w:drawing>
      </w:r>
    </w:p>
    <w:p w14:paraId="7335A60C"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Εικόνα</w:t>
      </w:r>
      <w:r w:rsidRPr="00FE2BD3">
        <w:rPr>
          <w:rFonts w:ascii="Times New Roman" w:hAnsi="Times New Roman"/>
          <w:lang w:val="en-US"/>
        </w:rPr>
        <w:t xml:space="preserve"> 37. Salvelinus fontinalis (Mitchill, 1814). </w:t>
      </w:r>
      <w:r w:rsidRPr="00FE2BD3">
        <w:rPr>
          <w:rFonts w:ascii="Times New Roman" w:hAnsi="Times New Roman"/>
        </w:rPr>
        <w:t>Φωτογραφία</w:t>
      </w:r>
      <w:r w:rsidRPr="00FE2BD3">
        <w:rPr>
          <w:rFonts w:ascii="Times New Roman" w:hAnsi="Times New Roman"/>
          <w:lang w:val="en-US"/>
        </w:rPr>
        <w:t xml:space="preserve">: </w:t>
      </w:r>
      <w:proofErr w:type="spellStart"/>
      <w:r w:rsidRPr="00FE2BD3">
        <w:rPr>
          <w:rFonts w:ascii="Times New Roman" w:hAnsi="Times New Roman"/>
          <w:lang w:val="en-US"/>
        </w:rPr>
        <w:t>JJPhoto</w:t>
      </w:r>
      <w:proofErr w:type="spellEnd"/>
      <w:r w:rsidRPr="00FE2BD3">
        <w:rPr>
          <w:rFonts w:ascii="Times New Roman" w:hAnsi="Times New Roman"/>
          <w:lang w:val="en-US"/>
        </w:rPr>
        <w:t xml:space="preserve">. </w:t>
      </w:r>
      <w:r w:rsidRPr="00FE2BD3">
        <w:rPr>
          <w:rFonts w:ascii="Times New Roman" w:hAnsi="Times New Roman"/>
        </w:rPr>
        <w:t>(</w:t>
      </w:r>
      <w:proofErr w:type="spellStart"/>
      <w:r w:rsidRPr="00FE2BD3">
        <w:rPr>
          <w:rFonts w:ascii="Times New Roman" w:hAnsi="Times New Roman"/>
          <w:lang w:val="en-US"/>
        </w:rPr>
        <w:t>Fishbase</w:t>
      </w:r>
      <w:proofErr w:type="spellEnd"/>
      <w:r w:rsidRPr="00FE2BD3">
        <w:rPr>
          <w:rFonts w:ascii="Times New Roman" w:hAnsi="Times New Roman"/>
        </w:rPr>
        <w:t>).</w:t>
      </w:r>
    </w:p>
    <w:p w14:paraId="6C3013D1"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Το είδος που περιγράφει η εικόνα 37 ανήκει στην τάξη </w:t>
      </w:r>
      <w:proofErr w:type="spellStart"/>
      <w:r w:rsidRPr="00FE2BD3">
        <w:rPr>
          <w:rFonts w:ascii="Times New Roman" w:hAnsi="Times New Roman"/>
          <w:lang w:val="en-US"/>
        </w:rPr>
        <w:t>Salmoniformes</w:t>
      </w:r>
      <w:proofErr w:type="spellEnd"/>
      <w:r w:rsidRPr="00FE2BD3">
        <w:rPr>
          <w:rFonts w:ascii="Times New Roman" w:hAnsi="Times New Roman"/>
        </w:rPr>
        <w:t xml:space="preserve"> και στην οικογένεια </w:t>
      </w:r>
      <w:r w:rsidRPr="00FE2BD3">
        <w:rPr>
          <w:rFonts w:ascii="Times New Roman" w:hAnsi="Times New Roman"/>
          <w:lang w:val="en-US"/>
        </w:rPr>
        <w:t>Salmonidae</w:t>
      </w:r>
      <w:r w:rsidRPr="00FE2BD3">
        <w:rPr>
          <w:rFonts w:ascii="Times New Roman" w:hAnsi="Times New Roman"/>
        </w:rPr>
        <w:t>, όπως παρατηρείται στην εικόνα 37. Το όνομα του γένους αποτελεί παλιά ονομασία για το ψάρι «</w:t>
      </w:r>
      <w:r w:rsidRPr="00FE2BD3">
        <w:rPr>
          <w:rFonts w:ascii="Times New Roman" w:hAnsi="Times New Roman"/>
          <w:lang w:val="en-US"/>
        </w:rPr>
        <w:t>char</w:t>
      </w:r>
      <w:r w:rsidRPr="00FE2BD3">
        <w:rPr>
          <w:rFonts w:ascii="Times New Roman" w:hAnsi="Times New Roman"/>
        </w:rPr>
        <w:t>» και προέρχεται από τη ρίζα της γερμανικής λέξης «</w:t>
      </w:r>
      <w:proofErr w:type="spellStart"/>
      <w:r w:rsidRPr="00FE2BD3">
        <w:rPr>
          <w:rFonts w:ascii="Times New Roman" w:hAnsi="Times New Roman"/>
          <w:lang w:val="en-US"/>
        </w:rPr>
        <w:t>saibiling</w:t>
      </w:r>
      <w:proofErr w:type="spellEnd"/>
      <w:r w:rsidRPr="00FE2BD3">
        <w:rPr>
          <w:rFonts w:ascii="Times New Roman" w:hAnsi="Times New Roman"/>
        </w:rPr>
        <w:t>» που σημαίνει μικρός σολομός (</w:t>
      </w:r>
      <w:r w:rsidRPr="00FE2BD3">
        <w:rPr>
          <w:rFonts w:ascii="Times New Roman" w:hAnsi="Times New Roman"/>
          <w:lang w:val="en-US"/>
        </w:rPr>
        <w:t>Romero</w:t>
      </w:r>
      <w:r w:rsidRPr="00FE2BD3">
        <w:rPr>
          <w:rFonts w:ascii="Times New Roman" w:hAnsi="Times New Roman"/>
        </w:rPr>
        <w:t xml:space="preserve">, 2002). Το όνομα </w:t>
      </w:r>
      <w:r w:rsidRPr="00FE2BD3">
        <w:rPr>
          <w:rFonts w:ascii="Times New Roman" w:hAnsi="Times New Roman"/>
          <w:lang w:val="en-US"/>
        </w:rPr>
        <w:t>fontinalis</w:t>
      </w:r>
      <w:r w:rsidRPr="00FE2BD3">
        <w:rPr>
          <w:rFonts w:ascii="Times New Roman" w:hAnsi="Times New Roman"/>
        </w:rPr>
        <w:t xml:space="preserve"> αναφέρεται σε αυτόν που ζει σε πηγές (</w:t>
      </w:r>
      <w:r w:rsidRPr="00FE2BD3">
        <w:rPr>
          <w:rFonts w:ascii="Times New Roman" w:hAnsi="Times New Roman"/>
          <w:lang w:val="en-US"/>
        </w:rPr>
        <w:t>Scott</w:t>
      </w:r>
      <w:r w:rsidRPr="00FE2BD3">
        <w:rPr>
          <w:rFonts w:ascii="Times New Roman" w:hAnsi="Times New Roman"/>
        </w:rPr>
        <w:t xml:space="preserve"> &amp; </w:t>
      </w:r>
      <w:r w:rsidRPr="00FE2BD3">
        <w:rPr>
          <w:rFonts w:ascii="Times New Roman" w:hAnsi="Times New Roman"/>
          <w:lang w:val="en-US"/>
        </w:rPr>
        <w:t>Crossman</w:t>
      </w:r>
      <w:r w:rsidRPr="00FE2BD3">
        <w:rPr>
          <w:rFonts w:ascii="Times New Roman" w:hAnsi="Times New Roman"/>
        </w:rPr>
        <w:t>, 1973).</w:t>
      </w:r>
    </w:p>
    <w:p w14:paraId="0B7523B4"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Είναι </w:t>
      </w:r>
      <w:proofErr w:type="spellStart"/>
      <w:r w:rsidRPr="00FE2BD3">
        <w:rPr>
          <w:rFonts w:ascii="Times New Roman" w:hAnsi="Times New Roman"/>
        </w:rPr>
        <w:t>βενθοπελαγικό</w:t>
      </w:r>
      <w:proofErr w:type="spellEnd"/>
      <w:r w:rsidRPr="00FE2BD3">
        <w:rPr>
          <w:rFonts w:ascii="Times New Roman" w:hAnsi="Times New Roman"/>
        </w:rPr>
        <w:t xml:space="preserve"> και υφάλμυρο είδος που ζει σε θαλάσσια νερά και είναι ανάδρομο (</w:t>
      </w:r>
      <w:r w:rsidRPr="00FE2BD3">
        <w:rPr>
          <w:rFonts w:ascii="Times New Roman" w:hAnsi="Times New Roman"/>
          <w:lang w:val="en-US"/>
        </w:rPr>
        <w:t>Morin</w:t>
      </w:r>
      <w:r w:rsidRPr="00FE2BD3">
        <w:rPr>
          <w:rFonts w:ascii="Times New Roman" w:hAnsi="Times New Roman"/>
        </w:rPr>
        <w:t xml:space="preserve">, </w:t>
      </w:r>
      <w:r w:rsidRPr="00FE2BD3">
        <w:rPr>
          <w:rFonts w:ascii="Times New Roman" w:hAnsi="Times New Roman"/>
          <w:lang w:val="en-US"/>
        </w:rPr>
        <w:t>Hudon</w:t>
      </w:r>
      <w:r w:rsidRPr="00FE2BD3">
        <w:rPr>
          <w:rFonts w:ascii="Times New Roman" w:hAnsi="Times New Roman"/>
        </w:rPr>
        <w:t xml:space="preserve"> &amp; </w:t>
      </w:r>
      <w:r w:rsidRPr="00FE2BD3">
        <w:rPr>
          <w:rFonts w:ascii="Times New Roman" w:hAnsi="Times New Roman"/>
          <w:lang w:val="en-US"/>
        </w:rPr>
        <w:t>Whoriskey</w:t>
      </w:r>
      <w:r w:rsidRPr="00FE2BD3">
        <w:rPr>
          <w:rFonts w:ascii="Times New Roman" w:hAnsi="Times New Roman"/>
        </w:rPr>
        <w:t>, 1991). Συναντάται σε εύρος βάθους 15-27 μέτρων και προτιμά θερμοκρασίες από 0 έως 25 βαθμούς Κελσίου (</w:t>
      </w:r>
      <w:r w:rsidRPr="00FE2BD3">
        <w:rPr>
          <w:rFonts w:ascii="Times New Roman" w:hAnsi="Times New Roman"/>
          <w:lang w:val="en-US"/>
        </w:rPr>
        <w:t>Baldwin</w:t>
      </w:r>
      <w:r w:rsidRPr="00FE2BD3">
        <w:rPr>
          <w:rFonts w:ascii="Times New Roman" w:hAnsi="Times New Roman"/>
        </w:rPr>
        <w:t>, 1948·</w:t>
      </w:r>
      <w:proofErr w:type="spellStart"/>
      <w:r w:rsidRPr="00FE2BD3">
        <w:rPr>
          <w:rFonts w:ascii="Times New Roman" w:hAnsi="Times New Roman"/>
          <w:lang w:val="en-US"/>
        </w:rPr>
        <w:t>Beitinger</w:t>
      </w:r>
      <w:proofErr w:type="spellEnd"/>
      <w:r w:rsidRPr="00FE2BD3">
        <w:rPr>
          <w:rFonts w:ascii="Times New Roman" w:hAnsi="Times New Roman"/>
        </w:rPr>
        <w:t xml:space="preserve"> &amp; </w:t>
      </w:r>
      <w:r w:rsidRPr="00FE2BD3">
        <w:rPr>
          <w:rFonts w:ascii="Times New Roman" w:hAnsi="Times New Roman"/>
          <w:lang w:val="en-US"/>
        </w:rPr>
        <w:t>Bennett</w:t>
      </w:r>
      <w:r w:rsidRPr="00FE2BD3">
        <w:rPr>
          <w:rFonts w:ascii="Times New Roman" w:hAnsi="Times New Roman"/>
        </w:rPr>
        <w:t xml:space="preserve">, 2000). Από άποψη καταγωγής, είναι ενδημικό στο μεγαλύτερο μέρος του Ανατολικού Καναδά της Βόρειας Αμερικής από τη Νέα Γη και το </w:t>
      </w:r>
      <w:proofErr w:type="spellStart"/>
      <w:r w:rsidRPr="00FE2BD3">
        <w:rPr>
          <w:rFonts w:ascii="Times New Roman" w:hAnsi="Times New Roman"/>
        </w:rPr>
        <w:t>Λαμπραντόρ</w:t>
      </w:r>
      <w:proofErr w:type="spellEnd"/>
      <w:r w:rsidRPr="00FE2BD3">
        <w:rPr>
          <w:rFonts w:ascii="Times New Roman" w:hAnsi="Times New Roman"/>
        </w:rPr>
        <w:t xml:space="preserve"> μέχρι τη δυτική πλευρά του Κόλπου Χάντσον. Παρουσιάζεται ακόμη στον Νότο, στις λεκάνες του Ατλαντικού, των Μεγάλων Λιμνών και του Μισισιπή έως τη Μινεσότα και τη Βόρεια Γεωργία. Έχει εισαχθεί ευρέως και στις εύκρατες περιοχές άλλων ηπείρων για υδατοκαλλιέργεια κι εμπλουτισμό της αλιείας, ενώ αρκετές χώρες αναφέρουν μάλιστα αρνητικές οικολογικές επιπτώσεις μετά την εισαγωγή του. Η παρουσία του στην Ελλάδα είναι σαφώς περιορισμένη (βλ. Παράρτημα).</w:t>
      </w:r>
    </w:p>
    <w:p w14:paraId="27E75DB9"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Το μεγαλύτερο μήκος του υπολογίζεται στα 86 </w:t>
      </w:r>
      <w:r w:rsidRPr="00FE2BD3">
        <w:rPr>
          <w:rFonts w:ascii="Times New Roman" w:hAnsi="Times New Roman"/>
          <w:lang w:val="en-US"/>
        </w:rPr>
        <w:t>cm</w:t>
      </w:r>
      <w:r w:rsidRPr="00FE2BD3">
        <w:rPr>
          <w:rFonts w:ascii="Times New Roman" w:hAnsi="Times New Roman"/>
        </w:rPr>
        <w:t xml:space="preserve">, με το συνηθισμένο να κινείται στα 26,4 </w:t>
      </w:r>
      <w:r w:rsidRPr="00FE2BD3">
        <w:rPr>
          <w:rFonts w:ascii="Times New Roman" w:hAnsi="Times New Roman"/>
          <w:lang w:val="en-US"/>
        </w:rPr>
        <w:t>cm</w:t>
      </w:r>
      <w:r w:rsidRPr="00FE2BD3">
        <w:rPr>
          <w:rFonts w:ascii="Times New Roman" w:hAnsi="Times New Roman"/>
        </w:rPr>
        <w:t xml:space="preserve"> (</w:t>
      </w:r>
      <w:r w:rsidRPr="00FE2BD3">
        <w:rPr>
          <w:rFonts w:ascii="Times New Roman" w:hAnsi="Times New Roman"/>
          <w:lang w:val="en-US"/>
        </w:rPr>
        <w:t>Skelton</w:t>
      </w:r>
      <w:r w:rsidRPr="00FE2BD3">
        <w:rPr>
          <w:rFonts w:ascii="Times New Roman" w:hAnsi="Times New Roman"/>
        </w:rPr>
        <w:t>, 1993·</w:t>
      </w:r>
      <w:r w:rsidRPr="00FE2BD3">
        <w:rPr>
          <w:rFonts w:ascii="Times New Roman" w:hAnsi="Times New Roman"/>
          <w:lang w:val="en-US"/>
        </w:rPr>
        <w:t>Hugg</w:t>
      </w:r>
      <w:r w:rsidRPr="00FE2BD3">
        <w:rPr>
          <w:rFonts w:ascii="Times New Roman" w:hAnsi="Times New Roman"/>
        </w:rPr>
        <w:t xml:space="preserve">, 1996). Το μεγαλύτερο βάρος του έχει καταγραφεί στα 8 </w:t>
      </w:r>
      <w:r w:rsidRPr="00FE2BD3">
        <w:rPr>
          <w:rFonts w:ascii="Times New Roman" w:hAnsi="Times New Roman"/>
          <w:lang w:val="en-US"/>
        </w:rPr>
        <w:t>kg</w:t>
      </w:r>
      <w:r w:rsidRPr="00FE2BD3">
        <w:rPr>
          <w:rFonts w:ascii="Times New Roman" w:hAnsi="Times New Roman"/>
        </w:rPr>
        <w:t xml:space="preserve"> και το μεγαλύτερο προσδόκιμο ζωής που έχει αναφερθεί είναι 24 έτη (</w:t>
      </w:r>
      <w:r w:rsidRPr="00FE2BD3">
        <w:rPr>
          <w:rFonts w:ascii="Times New Roman" w:hAnsi="Times New Roman"/>
          <w:lang w:val="en-US"/>
        </w:rPr>
        <w:t>Machacek</w:t>
      </w:r>
      <w:r w:rsidRPr="00FE2BD3">
        <w:rPr>
          <w:rFonts w:ascii="Times New Roman" w:hAnsi="Times New Roman"/>
        </w:rPr>
        <w:t>, 2015·</w:t>
      </w:r>
      <w:r w:rsidRPr="00FE2BD3">
        <w:rPr>
          <w:rFonts w:ascii="Times New Roman" w:hAnsi="Times New Roman"/>
          <w:lang w:val="en-US"/>
        </w:rPr>
        <w:t>Reimers</w:t>
      </w:r>
      <w:r w:rsidRPr="00FE2BD3">
        <w:rPr>
          <w:rFonts w:ascii="Times New Roman" w:hAnsi="Times New Roman"/>
        </w:rPr>
        <w:t xml:space="preserve">, 1979). Μορφολογικά είναι φανερό από την εικόνα 37 πως το είδος διαθέτει ατρακτοειδές </w:t>
      </w:r>
      <w:r w:rsidRPr="00FE2BD3">
        <w:rPr>
          <w:rFonts w:ascii="Times New Roman" w:hAnsi="Times New Roman"/>
        </w:rPr>
        <w:lastRenderedPageBreak/>
        <w:t xml:space="preserve">σώμα και διαθέτει στο σύνολο 3-4 ραχιαία αγκάθια, 8-14 μαλακές ραχιαίες ακτίνες, 3-4 </w:t>
      </w:r>
      <w:proofErr w:type="spellStart"/>
      <w:r w:rsidRPr="00FE2BD3">
        <w:rPr>
          <w:rFonts w:ascii="Times New Roman" w:hAnsi="Times New Roman"/>
        </w:rPr>
        <w:t>εδρικά</w:t>
      </w:r>
      <w:proofErr w:type="spellEnd"/>
      <w:r w:rsidRPr="00FE2BD3">
        <w:rPr>
          <w:rFonts w:ascii="Times New Roman" w:hAnsi="Times New Roman"/>
        </w:rPr>
        <w:t xml:space="preserve"> αγκάθια και 8-14 μαλακές </w:t>
      </w:r>
      <w:proofErr w:type="spellStart"/>
      <w:r w:rsidRPr="00FE2BD3">
        <w:rPr>
          <w:rFonts w:ascii="Times New Roman" w:hAnsi="Times New Roman"/>
        </w:rPr>
        <w:t>εδρικές</w:t>
      </w:r>
      <w:proofErr w:type="spellEnd"/>
      <w:r w:rsidRPr="00FE2BD3">
        <w:rPr>
          <w:rFonts w:ascii="Times New Roman" w:hAnsi="Times New Roman"/>
        </w:rPr>
        <w:t xml:space="preserve"> ακτίνες. Ο αριθμός των σπονδύλων του είναι 58-62. Διακρίνεται από τον συνδυασμό σκούρου πράσινου μαρμάρου στην πλάτη και στο ραχιαίο πτερύγιο και από τις κόκκινες κηλίδες με μπλε </w:t>
      </w:r>
      <w:proofErr w:type="spellStart"/>
      <w:r w:rsidRPr="00FE2BD3">
        <w:rPr>
          <w:rFonts w:ascii="Times New Roman" w:hAnsi="Times New Roman"/>
        </w:rPr>
        <w:t>φωτοστέφανα</w:t>
      </w:r>
      <w:proofErr w:type="spellEnd"/>
      <w:r w:rsidRPr="00FE2BD3">
        <w:rPr>
          <w:rFonts w:ascii="Times New Roman" w:hAnsi="Times New Roman"/>
        </w:rPr>
        <w:t xml:space="preserve"> στα πλάγια. Τα πυελικά πτερύγια έχουν μασχαλιαία πρόσφυση και το ουραίο πτερύγιο είναι σχεδόν ίσιο ή με ρηχή εσοχή. Το χρώμα διαφέρει, αλλά γενικότερα είναι μάλλον πράσινο προς καφέ στην πλάτη, με πιο ανοιχτόχρωμες ραβδώσεις ή μαρμάρωση που εκτείνονται στο ραχιαίο πτερύγιο και μερικές φορές στην ουρά. Τα πλευρά είναι πιο ανοιχτόχρωμα από την πλάτη, με πολυάριθμες ανοιχτόχρωμες και μερικές κόκκινες κηλίδες, καθεμία από τις οποίες περιβάλλεται από μπλε </w:t>
      </w:r>
      <w:proofErr w:type="spellStart"/>
      <w:r w:rsidRPr="00FE2BD3">
        <w:rPr>
          <w:rFonts w:ascii="Times New Roman" w:hAnsi="Times New Roman"/>
        </w:rPr>
        <w:t>φωτοστέφανα</w:t>
      </w:r>
      <w:proofErr w:type="spellEnd"/>
      <w:r w:rsidRPr="00FE2BD3">
        <w:rPr>
          <w:rFonts w:ascii="Times New Roman" w:hAnsi="Times New Roman"/>
        </w:rPr>
        <w:t>. Τα πρωκτικά, τα πυελικά και τα θωρακικά πτερύγια έχουν λευκό μπροστινό άκρο ακολουθούμενα από σκούρα λωρίδα, ενώ το υπόλοιπο μέρος είναι κοκκινωπό. Κατά την αναπαραγωγική περίοδο, τα κάτω πλευρά και τα πτερύγια γίνονται κόκκινα. Τα άτομα που μεταναστεύουν στη θάλασσα είναι σκούρα πράσινα στην άνω πλευρά με ασημί χρώμα, λευκή κοιλιά και ροζ κηλίδες (</w:t>
      </w:r>
      <w:proofErr w:type="spellStart"/>
      <w:r w:rsidRPr="00FE2BD3">
        <w:rPr>
          <w:rFonts w:ascii="Times New Roman" w:hAnsi="Times New Roman"/>
        </w:rPr>
        <w:t>Morrow</w:t>
      </w:r>
      <w:proofErr w:type="spellEnd"/>
      <w:r w:rsidRPr="00FE2BD3">
        <w:rPr>
          <w:rFonts w:ascii="Times New Roman" w:hAnsi="Times New Roman"/>
        </w:rPr>
        <w:t>, 1980). Το ουραίο πτερύγιο έχει 19 ακτίνες (</w:t>
      </w:r>
      <w:r w:rsidRPr="00FE2BD3">
        <w:rPr>
          <w:rFonts w:ascii="Times New Roman" w:hAnsi="Times New Roman"/>
          <w:lang w:val="en-US"/>
        </w:rPr>
        <w:t>Spillman</w:t>
      </w:r>
      <w:r w:rsidRPr="00FE2BD3">
        <w:rPr>
          <w:rFonts w:ascii="Times New Roman" w:hAnsi="Times New Roman"/>
        </w:rPr>
        <w:t>, 1961).</w:t>
      </w:r>
    </w:p>
    <w:p w14:paraId="720357EC"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Εντοπίζεται σε καθαρά, δροσερά και καλά οξυγονωμένα ρυάκια, σε μικρά έως μεγάλα ποτάμια, και λίμνες (</w:t>
      </w:r>
      <w:r w:rsidRPr="00FE2BD3">
        <w:rPr>
          <w:rFonts w:ascii="Times New Roman" w:hAnsi="Times New Roman"/>
          <w:lang w:val="en-US"/>
        </w:rPr>
        <w:t>Page</w:t>
      </w:r>
      <w:r w:rsidRPr="00FE2BD3">
        <w:rPr>
          <w:rFonts w:ascii="Times New Roman" w:hAnsi="Times New Roman"/>
        </w:rPr>
        <w:t xml:space="preserve"> &amp; </w:t>
      </w:r>
      <w:r w:rsidRPr="00FE2BD3">
        <w:rPr>
          <w:rFonts w:ascii="Times New Roman" w:hAnsi="Times New Roman"/>
          <w:lang w:val="en-US"/>
        </w:rPr>
        <w:t>Burr</w:t>
      </w:r>
      <w:r w:rsidRPr="00FE2BD3">
        <w:rPr>
          <w:rFonts w:ascii="Times New Roman" w:hAnsi="Times New Roman"/>
        </w:rPr>
        <w:t>, 1991·</w:t>
      </w:r>
      <w:r w:rsidRPr="00FE2BD3">
        <w:rPr>
          <w:rFonts w:ascii="Times New Roman" w:hAnsi="Times New Roman"/>
          <w:lang w:val="en-US"/>
        </w:rPr>
        <w:t>Page</w:t>
      </w:r>
      <w:r w:rsidRPr="00FE2BD3">
        <w:rPr>
          <w:rFonts w:ascii="Times New Roman" w:hAnsi="Times New Roman"/>
        </w:rPr>
        <w:t xml:space="preserve"> &amp; </w:t>
      </w:r>
      <w:r w:rsidRPr="00FE2BD3">
        <w:rPr>
          <w:rFonts w:ascii="Times New Roman" w:hAnsi="Times New Roman"/>
          <w:lang w:val="en-US"/>
        </w:rPr>
        <w:t>Burr</w:t>
      </w:r>
      <w:r w:rsidRPr="00FE2BD3">
        <w:rPr>
          <w:rFonts w:ascii="Times New Roman" w:hAnsi="Times New Roman"/>
        </w:rPr>
        <w:t xml:space="preserve">, 2011). Είναι </w:t>
      </w:r>
      <w:proofErr w:type="spellStart"/>
      <w:r w:rsidRPr="00FE2BD3">
        <w:rPr>
          <w:rFonts w:ascii="Times New Roman" w:hAnsi="Times New Roman"/>
        </w:rPr>
        <w:t>νεριτο</w:t>
      </w:r>
      <w:proofErr w:type="spellEnd"/>
      <w:r w:rsidRPr="00FE2BD3">
        <w:rPr>
          <w:rFonts w:ascii="Times New Roman" w:hAnsi="Times New Roman"/>
        </w:rPr>
        <w:t>-πελαγικό και αναδρομικό σε ορισμένους πληθυσμούς (</w:t>
      </w:r>
      <w:r w:rsidRPr="00FE2BD3">
        <w:rPr>
          <w:rFonts w:ascii="Times New Roman" w:hAnsi="Times New Roman"/>
          <w:lang w:val="en-US"/>
        </w:rPr>
        <w:t>Coad</w:t>
      </w:r>
      <w:r w:rsidRPr="00FE2BD3">
        <w:rPr>
          <w:rFonts w:ascii="Times New Roman" w:hAnsi="Times New Roman"/>
        </w:rPr>
        <w:t xml:space="preserve"> &amp; </w:t>
      </w:r>
      <w:r w:rsidRPr="00FE2BD3">
        <w:rPr>
          <w:rFonts w:ascii="Times New Roman" w:hAnsi="Times New Roman"/>
          <w:lang w:val="en-US"/>
        </w:rPr>
        <w:t>Reist</w:t>
      </w:r>
      <w:r w:rsidRPr="00FE2BD3">
        <w:rPr>
          <w:rFonts w:ascii="Times New Roman" w:hAnsi="Times New Roman"/>
        </w:rPr>
        <w:t>, 2004). Κάποια ψάρια, γνωστά ως «</w:t>
      </w:r>
      <w:r w:rsidRPr="00FE2BD3">
        <w:rPr>
          <w:rFonts w:ascii="Times New Roman" w:hAnsi="Times New Roman"/>
          <w:lang w:val="en-US"/>
        </w:rPr>
        <w:t>salters</w:t>
      </w:r>
      <w:r w:rsidRPr="00FE2BD3">
        <w:rPr>
          <w:rFonts w:ascii="Times New Roman" w:hAnsi="Times New Roman"/>
        </w:rPr>
        <w:t>» στη λαϊκή παράδοση μεταναστεύουν προς τη θάλασσα την άνοιξη, καθώς η θερμοκρασία των ρευμάτων ανεβαίνει, αλλά δεν απομακρύνονται ποτέ περισσότερο από μερικά χιλιόμετρα από τις εκβολές των ποταμών. Μπορεί να παραμείνει στη θάλασσα για πάνω από τρεις μήνες (</w:t>
      </w:r>
      <w:r w:rsidRPr="00FE2BD3">
        <w:rPr>
          <w:rFonts w:ascii="Times New Roman" w:hAnsi="Times New Roman"/>
          <w:lang w:val="en-US"/>
        </w:rPr>
        <w:t>White</w:t>
      </w:r>
      <w:r w:rsidRPr="00FE2BD3">
        <w:rPr>
          <w:rFonts w:ascii="Times New Roman" w:hAnsi="Times New Roman"/>
        </w:rPr>
        <w:t>, 1941·</w:t>
      </w:r>
      <w:r w:rsidRPr="00FE2BD3">
        <w:rPr>
          <w:rFonts w:ascii="Times New Roman" w:hAnsi="Times New Roman"/>
          <w:lang w:val="en-US"/>
        </w:rPr>
        <w:t>Smith</w:t>
      </w:r>
      <w:r w:rsidRPr="00FE2BD3">
        <w:rPr>
          <w:rFonts w:ascii="Times New Roman" w:hAnsi="Times New Roman"/>
        </w:rPr>
        <w:t xml:space="preserve"> &amp; </w:t>
      </w:r>
      <w:r w:rsidRPr="00FE2BD3">
        <w:rPr>
          <w:rFonts w:ascii="Times New Roman" w:hAnsi="Times New Roman"/>
          <w:lang w:val="en-US"/>
        </w:rPr>
        <w:t>Saunders</w:t>
      </w:r>
      <w:r w:rsidRPr="00FE2BD3">
        <w:rPr>
          <w:rFonts w:ascii="Times New Roman" w:hAnsi="Times New Roman"/>
        </w:rPr>
        <w:t>, 1958·</w:t>
      </w:r>
      <w:r w:rsidRPr="00FE2BD3">
        <w:rPr>
          <w:rFonts w:ascii="Times New Roman" w:hAnsi="Times New Roman"/>
          <w:lang w:val="en-US"/>
        </w:rPr>
        <w:t>Bigelow</w:t>
      </w:r>
      <w:r w:rsidRPr="00FE2BD3">
        <w:rPr>
          <w:rFonts w:ascii="Times New Roman" w:hAnsi="Times New Roman"/>
        </w:rPr>
        <w:t xml:space="preserve">, 1963). Καταναλώνει ποικιλία οργανισμών, συμπεριλαμβανομένων των σκουληκιών, </w:t>
      </w:r>
      <w:proofErr w:type="spellStart"/>
      <w:r w:rsidRPr="00FE2BD3">
        <w:rPr>
          <w:rFonts w:ascii="Times New Roman" w:hAnsi="Times New Roman"/>
        </w:rPr>
        <w:t>βδέλλων</w:t>
      </w:r>
      <w:proofErr w:type="spellEnd"/>
      <w:r w:rsidRPr="00FE2BD3">
        <w:rPr>
          <w:rFonts w:ascii="Times New Roman" w:hAnsi="Times New Roman"/>
        </w:rPr>
        <w:t>, καρκινοειδών, εντόμων, μαλακίων, ψαριών και αμφιβίων (</w:t>
      </w:r>
      <w:r w:rsidRPr="00FE2BD3">
        <w:rPr>
          <w:rFonts w:ascii="Times New Roman" w:hAnsi="Times New Roman"/>
          <w:lang w:val="en-US"/>
        </w:rPr>
        <w:t>Scott</w:t>
      </w:r>
      <w:r w:rsidRPr="00FE2BD3">
        <w:rPr>
          <w:rFonts w:ascii="Times New Roman" w:hAnsi="Times New Roman"/>
        </w:rPr>
        <w:t xml:space="preserve"> &amp; </w:t>
      </w:r>
      <w:r w:rsidRPr="00FE2BD3">
        <w:rPr>
          <w:rFonts w:ascii="Times New Roman" w:hAnsi="Times New Roman"/>
          <w:lang w:val="en-US"/>
        </w:rPr>
        <w:t>Scott</w:t>
      </w:r>
      <w:r w:rsidRPr="00FE2BD3">
        <w:rPr>
          <w:rFonts w:ascii="Times New Roman" w:hAnsi="Times New Roman"/>
        </w:rPr>
        <w:t>, 1988·</w:t>
      </w:r>
      <w:r w:rsidRPr="00FE2BD3">
        <w:rPr>
          <w:rFonts w:ascii="Times New Roman" w:hAnsi="Times New Roman"/>
          <w:lang w:val="en-US"/>
        </w:rPr>
        <w:t>Ricker</w:t>
      </w:r>
      <w:r w:rsidRPr="00FE2BD3">
        <w:rPr>
          <w:rFonts w:ascii="Times New Roman" w:hAnsi="Times New Roman"/>
        </w:rPr>
        <w:t>, 1932·</w:t>
      </w:r>
      <w:r w:rsidRPr="00FE2BD3">
        <w:rPr>
          <w:rFonts w:ascii="Times New Roman" w:hAnsi="Times New Roman"/>
          <w:lang w:val="en-US"/>
        </w:rPr>
        <w:t>Etnier</w:t>
      </w:r>
      <w:r w:rsidRPr="00FE2BD3">
        <w:rPr>
          <w:rFonts w:ascii="Times New Roman" w:hAnsi="Times New Roman"/>
        </w:rPr>
        <w:t xml:space="preserve"> &amp; </w:t>
      </w:r>
      <w:r w:rsidRPr="00FE2BD3">
        <w:rPr>
          <w:rFonts w:ascii="Times New Roman" w:hAnsi="Times New Roman"/>
          <w:lang w:val="en-US"/>
        </w:rPr>
        <w:t>Starnes</w:t>
      </w:r>
      <w:r w:rsidRPr="00FE2BD3">
        <w:rPr>
          <w:rFonts w:ascii="Times New Roman" w:hAnsi="Times New Roman"/>
        </w:rPr>
        <w:t>, 1993). Εκτρέφεται για τροφή και αποθέματα (</w:t>
      </w:r>
      <w:r w:rsidRPr="00FE2BD3">
        <w:rPr>
          <w:rFonts w:ascii="Times New Roman" w:hAnsi="Times New Roman"/>
          <w:lang w:val="en-US"/>
        </w:rPr>
        <w:t>Morrow</w:t>
      </w:r>
      <w:r w:rsidRPr="00FE2BD3">
        <w:rPr>
          <w:rFonts w:ascii="Times New Roman" w:hAnsi="Times New Roman"/>
        </w:rPr>
        <w:t>, 1980). Χρησιμοποιείται ευρέως ως πειραματόζωο (</w:t>
      </w:r>
      <w:r w:rsidRPr="00FE2BD3">
        <w:rPr>
          <w:rFonts w:ascii="Times New Roman" w:hAnsi="Times New Roman"/>
          <w:lang w:val="en-US"/>
        </w:rPr>
        <w:t>Scott</w:t>
      </w:r>
      <w:r w:rsidRPr="00FE2BD3">
        <w:rPr>
          <w:rFonts w:ascii="Times New Roman" w:hAnsi="Times New Roman"/>
        </w:rPr>
        <w:t xml:space="preserve"> &amp; </w:t>
      </w:r>
      <w:r w:rsidRPr="00FE2BD3">
        <w:rPr>
          <w:rFonts w:ascii="Times New Roman" w:hAnsi="Times New Roman"/>
          <w:lang w:val="en-US"/>
        </w:rPr>
        <w:t>Crossman</w:t>
      </w:r>
      <w:r w:rsidRPr="00FE2BD3">
        <w:rPr>
          <w:rFonts w:ascii="Times New Roman" w:hAnsi="Times New Roman"/>
        </w:rPr>
        <w:t>, 1973). Διατίθεται στην αγορά φρέσκο και καπνιστό και τρώγεται τηγανητό, ψητό, βραστό, στο φούρνο μικροκυμάτων και ψημένο (</w:t>
      </w:r>
      <w:r w:rsidRPr="00FE2BD3">
        <w:rPr>
          <w:rFonts w:ascii="Times New Roman" w:hAnsi="Times New Roman"/>
          <w:lang w:val="en-US"/>
        </w:rPr>
        <w:t>Frimodt</w:t>
      </w:r>
      <w:r w:rsidRPr="00FE2BD3">
        <w:rPr>
          <w:rFonts w:ascii="Times New Roman" w:hAnsi="Times New Roman"/>
        </w:rPr>
        <w:t>, 1995).</w:t>
      </w:r>
    </w:p>
    <w:p w14:paraId="0550F126"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Αναφορικά με τον κύκλο ζωής του είδους, το ζευγάρωμα ξεκινάει με το αρσενικό να προσπαθεί να καθοδηγήσει το θηλυκό προς το κατάλληλο για αναπαραγωγή χαλίκι. Ένα δεκτικό θηλυκό επιλέγει ένα σημείο και σκάβει μια φωλιά. Ενώ το θηλυκό σκάβει, το αρσενικό συνεχίζει την ερωτική δραστηριότητα, κολυμπώντας γρήγορα δίπλα στο θηλυκό </w:t>
      </w:r>
      <w:r w:rsidRPr="00FE2BD3">
        <w:rPr>
          <w:rFonts w:ascii="Times New Roman" w:hAnsi="Times New Roman"/>
        </w:rPr>
        <w:lastRenderedPageBreak/>
        <w:t>και τρέμοντας, κολυμπώντας πάνω και κάτω από αυτό και τρίβοντάς το με τα πτερύγιά του. Όταν η φωλιά ολοκληρωθεί, το ζευγάρι εισέρχεται σε αυτή κι εναποθέτει τα αυγά και το σπέρμα. Μετά την ωοτοκία, το θηλυκό καλύπτει τα αυγά σπρώχνοντας μικρά βότσαλα από την κάτω άκρη της φωλιάς στην πάνω. Μόλις τα αυγά καλυφθούν πλήρως, μετακινείται στο πάνω άκρο της φωλιάς και αρχίζει να σκάβει μια καινούρια (</w:t>
      </w:r>
      <w:r w:rsidRPr="00FE2BD3">
        <w:rPr>
          <w:rFonts w:ascii="Times New Roman" w:hAnsi="Times New Roman"/>
          <w:lang w:val="en-US"/>
        </w:rPr>
        <w:t>Morrow</w:t>
      </w:r>
      <w:r w:rsidRPr="00FE2BD3">
        <w:rPr>
          <w:rFonts w:ascii="Times New Roman" w:hAnsi="Times New Roman"/>
        </w:rPr>
        <w:t>, 1980).</w:t>
      </w:r>
    </w:p>
    <w:p w14:paraId="0D3FEE63" w14:textId="77777777" w:rsidR="00FE2BD3" w:rsidRPr="00FE2BD3" w:rsidRDefault="00FE2BD3" w:rsidP="00FE2BD3">
      <w:pPr>
        <w:spacing w:after="120" w:line="360" w:lineRule="auto"/>
        <w:jc w:val="both"/>
        <w:rPr>
          <w:rFonts w:ascii="Times New Roman" w:hAnsi="Times New Roman"/>
        </w:rPr>
      </w:pPr>
    </w:p>
    <w:p w14:paraId="68A90C8D" w14:textId="77777777" w:rsidR="00FE2BD3" w:rsidRPr="00FE2BD3" w:rsidRDefault="00FE2BD3" w:rsidP="00FE2BD3">
      <w:pPr>
        <w:spacing w:after="120" w:line="360" w:lineRule="auto"/>
        <w:jc w:val="both"/>
        <w:rPr>
          <w:rFonts w:ascii="Times New Roman" w:hAnsi="Times New Roman"/>
          <w:b/>
          <w:bCs/>
        </w:rPr>
      </w:pPr>
      <w:proofErr w:type="spellStart"/>
      <w:r w:rsidRPr="00FE2BD3">
        <w:rPr>
          <w:rFonts w:ascii="Times New Roman" w:hAnsi="Times New Roman"/>
          <w:b/>
          <w:bCs/>
        </w:rPr>
        <w:t>Scardinius</w:t>
      </w:r>
      <w:proofErr w:type="spellEnd"/>
      <w:r w:rsidRPr="00FE2BD3">
        <w:rPr>
          <w:rFonts w:ascii="Times New Roman" w:hAnsi="Times New Roman"/>
          <w:b/>
          <w:bCs/>
        </w:rPr>
        <w:t xml:space="preserve"> </w:t>
      </w:r>
      <w:proofErr w:type="spellStart"/>
      <w:r w:rsidRPr="00FE2BD3">
        <w:rPr>
          <w:rFonts w:ascii="Times New Roman" w:hAnsi="Times New Roman"/>
          <w:b/>
          <w:bCs/>
        </w:rPr>
        <w:t>erythrophthalmus</w:t>
      </w:r>
      <w:proofErr w:type="spellEnd"/>
      <w:r w:rsidRPr="00FE2BD3">
        <w:rPr>
          <w:rFonts w:ascii="Times New Roman" w:hAnsi="Times New Roman"/>
          <w:b/>
          <w:bCs/>
        </w:rPr>
        <w:t xml:space="preserve"> (</w:t>
      </w:r>
      <w:proofErr w:type="spellStart"/>
      <w:r w:rsidRPr="00FE2BD3">
        <w:rPr>
          <w:rFonts w:ascii="Times New Roman" w:hAnsi="Times New Roman"/>
          <w:b/>
          <w:bCs/>
        </w:rPr>
        <w:t>Linnaeus</w:t>
      </w:r>
      <w:proofErr w:type="spellEnd"/>
      <w:r w:rsidRPr="00FE2BD3">
        <w:rPr>
          <w:rFonts w:ascii="Times New Roman" w:hAnsi="Times New Roman"/>
          <w:b/>
          <w:bCs/>
        </w:rPr>
        <w:t>, 1758)</w:t>
      </w:r>
    </w:p>
    <w:p w14:paraId="38536D17"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noProof/>
        </w:rPr>
        <w:drawing>
          <wp:inline distT="0" distB="0" distL="0" distR="0" wp14:anchorId="5FF19E67" wp14:editId="5356BE9E">
            <wp:extent cx="2718435" cy="1623331"/>
            <wp:effectExtent l="0" t="0" r="0" b="0"/>
            <wp:docPr id="178261269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728461" cy="1629318"/>
                    </a:xfrm>
                    <a:prstGeom prst="rect">
                      <a:avLst/>
                    </a:prstGeom>
                    <a:noFill/>
                  </pic:spPr>
                </pic:pic>
              </a:graphicData>
            </a:graphic>
          </wp:inline>
        </w:drawing>
      </w:r>
    </w:p>
    <w:p w14:paraId="738CEC76"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Εικόνα 38. </w:t>
      </w:r>
      <w:proofErr w:type="spellStart"/>
      <w:r w:rsidRPr="00FE2BD3">
        <w:rPr>
          <w:rFonts w:ascii="Times New Roman" w:hAnsi="Times New Roman"/>
          <w:lang w:val="en-US"/>
        </w:rPr>
        <w:t>Scardinius</w:t>
      </w:r>
      <w:proofErr w:type="spellEnd"/>
      <w:r w:rsidRPr="00FE2BD3">
        <w:rPr>
          <w:rFonts w:ascii="Times New Roman" w:hAnsi="Times New Roman"/>
        </w:rPr>
        <w:t xml:space="preserve"> </w:t>
      </w:r>
      <w:r w:rsidRPr="00FE2BD3">
        <w:rPr>
          <w:rFonts w:ascii="Times New Roman" w:hAnsi="Times New Roman"/>
          <w:lang w:val="en-US"/>
        </w:rPr>
        <w:t>erythrophthalmus</w:t>
      </w:r>
      <w:r w:rsidRPr="00FE2BD3">
        <w:rPr>
          <w:rFonts w:ascii="Times New Roman" w:hAnsi="Times New Roman"/>
        </w:rPr>
        <w:t xml:space="preserve"> (</w:t>
      </w:r>
      <w:r w:rsidRPr="00FE2BD3">
        <w:rPr>
          <w:rFonts w:ascii="Times New Roman" w:hAnsi="Times New Roman"/>
          <w:lang w:val="en-US"/>
        </w:rPr>
        <w:t>Linnaeus</w:t>
      </w:r>
      <w:r w:rsidRPr="00FE2BD3">
        <w:rPr>
          <w:rFonts w:ascii="Times New Roman" w:hAnsi="Times New Roman"/>
        </w:rPr>
        <w:t xml:space="preserve">, 1758). Φωτογραφία: </w:t>
      </w:r>
      <w:proofErr w:type="spellStart"/>
      <w:r w:rsidRPr="00FE2BD3">
        <w:rPr>
          <w:rFonts w:ascii="Times New Roman" w:hAnsi="Times New Roman"/>
          <w:lang w:val="en-US"/>
        </w:rPr>
        <w:t>Zienert</w:t>
      </w:r>
      <w:proofErr w:type="spellEnd"/>
      <w:r w:rsidRPr="00FE2BD3">
        <w:rPr>
          <w:rFonts w:ascii="Times New Roman" w:hAnsi="Times New Roman"/>
        </w:rPr>
        <w:t xml:space="preserve">, </w:t>
      </w:r>
      <w:r w:rsidRPr="00FE2BD3">
        <w:rPr>
          <w:rFonts w:ascii="Times New Roman" w:hAnsi="Times New Roman"/>
          <w:lang w:val="en-US"/>
        </w:rPr>
        <w:t>S</w:t>
      </w:r>
      <w:r w:rsidRPr="00FE2BD3">
        <w:rPr>
          <w:rFonts w:ascii="Times New Roman" w:hAnsi="Times New Roman"/>
        </w:rPr>
        <w:t>. (</w:t>
      </w:r>
      <w:proofErr w:type="spellStart"/>
      <w:r w:rsidRPr="00FE2BD3">
        <w:rPr>
          <w:rFonts w:ascii="Times New Roman" w:hAnsi="Times New Roman"/>
          <w:lang w:val="en-US"/>
        </w:rPr>
        <w:t>Fishbase</w:t>
      </w:r>
      <w:proofErr w:type="spellEnd"/>
      <w:r w:rsidRPr="00FE2BD3">
        <w:rPr>
          <w:rFonts w:ascii="Times New Roman" w:hAnsi="Times New Roman"/>
        </w:rPr>
        <w:t>).</w:t>
      </w:r>
    </w:p>
    <w:p w14:paraId="0058544C"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Το ψάρι της εικόνας 38 ανήκει στην τάξη </w:t>
      </w:r>
      <w:proofErr w:type="spellStart"/>
      <w:r w:rsidRPr="00FE2BD3">
        <w:rPr>
          <w:rFonts w:ascii="Times New Roman" w:hAnsi="Times New Roman"/>
          <w:lang w:val="en-US"/>
        </w:rPr>
        <w:t>Cyprinoformes</w:t>
      </w:r>
      <w:proofErr w:type="spellEnd"/>
      <w:r w:rsidRPr="00FE2BD3">
        <w:rPr>
          <w:rFonts w:ascii="Times New Roman" w:hAnsi="Times New Roman"/>
        </w:rPr>
        <w:t xml:space="preserve"> και στην οικογένεια </w:t>
      </w:r>
      <w:proofErr w:type="spellStart"/>
      <w:r w:rsidRPr="00FE2BD3">
        <w:rPr>
          <w:rFonts w:ascii="Times New Roman" w:hAnsi="Times New Roman"/>
          <w:lang w:val="en-US"/>
        </w:rPr>
        <w:t>Leuciscidae</w:t>
      </w:r>
      <w:proofErr w:type="spellEnd"/>
      <w:r w:rsidRPr="00FE2BD3">
        <w:rPr>
          <w:rFonts w:ascii="Times New Roman" w:hAnsi="Times New Roman"/>
        </w:rPr>
        <w:t xml:space="preserve">. Το όνομα </w:t>
      </w:r>
      <w:proofErr w:type="spellStart"/>
      <w:r w:rsidRPr="00FE2BD3">
        <w:rPr>
          <w:rFonts w:ascii="Times New Roman" w:hAnsi="Times New Roman"/>
          <w:lang w:val="en-US"/>
        </w:rPr>
        <w:t>Scardinius</w:t>
      </w:r>
      <w:proofErr w:type="spellEnd"/>
      <w:r w:rsidRPr="00FE2BD3">
        <w:rPr>
          <w:rFonts w:ascii="Times New Roman" w:hAnsi="Times New Roman"/>
        </w:rPr>
        <w:t xml:space="preserve"> αναφέρεται σε μια οροσειρά με ψηλά βουνά, το </w:t>
      </w:r>
      <w:proofErr w:type="spellStart"/>
      <w:r w:rsidRPr="00FE2BD3">
        <w:rPr>
          <w:rFonts w:ascii="Times New Roman" w:hAnsi="Times New Roman"/>
        </w:rPr>
        <w:t>Σκάρδος</w:t>
      </w:r>
      <w:proofErr w:type="spellEnd"/>
      <w:r w:rsidRPr="00FE2BD3">
        <w:rPr>
          <w:rFonts w:ascii="Times New Roman" w:hAnsi="Times New Roman"/>
        </w:rPr>
        <w:t xml:space="preserve"> που αποτελεί το σύνορο μεταξύ της </w:t>
      </w:r>
      <w:proofErr w:type="spellStart"/>
      <w:r w:rsidRPr="00FE2BD3">
        <w:rPr>
          <w:rFonts w:ascii="Times New Roman" w:hAnsi="Times New Roman"/>
        </w:rPr>
        <w:t>Μοισίας</w:t>
      </w:r>
      <w:proofErr w:type="spellEnd"/>
      <w:r w:rsidRPr="00FE2BD3">
        <w:rPr>
          <w:rFonts w:ascii="Times New Roman" w:hAnsi="Times New Roman"/>
        </w:rPr>
        <w:t xml:space="preserve"> και της Μακεδονίας.</w:t>
      </w:r>
    </w:p>
    <w:p w14:paraId="57A68A9A"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Είναι φανερό από την εικόνα 38 πως πρόκειται για </w:t>
      </w:r>
      <w:proofErr w:type="spellStart"/>
      <w:r w:rsidRPr="00FE2BD3">
        <w:rPr>
          <w:rFonts w:ascii="Times New Roman" w:hAnsi="Times New Roman"/>
        </w:rPr>
        <w:t>βενθοπελαγικό</w:t>
      </w:r>
      <w:proofErr w:type="spellEnd"/>
      <w:r w:rsidRPr="00FE2BD3">
        <w:rPr>
          <w:rFonts w:ascii="Times New Roman" w:hAnsi="Times New Roman"/>
        </w:rPr>
        <w:t xml:space="preserve"> είδος γλυκού νερού που μπορεί να ζει σε θαλάσσια, γλυκά και υφάλμυρα νερά κι έχει </w:t>
      </w:r>
      <w:proofErr w:type="spellStart"/>
      <w:r w:rsidRPr="00FE2BD3">
        <w:rPr>
          <w:rFonts w:ascii="Times New Roman" w:hAnsi="Times New Roman"/>
        </w:rPr>
        <w:t>ποταμοδρομική</w:t>
      </w:r>
      <w:proofErr w:type="spellEnd"/>
      <w:r w:rsidRPr="00FE2BD3">
        <w:rPr>
          <w:rFonts w:ascii="Times New Roman" w:hAnsi="Times New Roman"/>
        </w:rPr>
        <w:t xml:space="preserve"> συμπεριφορά. Προτιμά εύρος </w:t>
      </w:r>
      <w:r w:rsidRPr="00FE2BD3">
        <w:rPr>
          <w:rFonts w:ascii="Times New Roman" w:hAnsi="Times New Roman"/>
          <w:lang w:val="en-US"/>
        </w:rPr>
        <w:t>pH</w:t>
      </w:r>
      <w:r w:rsidRPr="00FE2BD3">
        <w:rPr>
          <w:rFonts w:ascii="Times New Roman" w:hAnsi="Times New Roman"/>
        </w:rPr>
        <w:t xml:space="preserve"> 7-7,5 και σκληρότητα 10-15 </w:t>
      </w:r>
      <w:proofErr w:type="spellStart"/>
      <w:r w:rsidRPr="00FE2BD3">
        <w:rPr>
          <w:rFonts w:ascii="Times New Roman" w:hAnsi="Times New Roman"/>
          <w:lang w:val="en-US"/>
        </w:rPr>
        <w:t>dH</w:t>
      </w:r>
      <w:proofErr w:type="spellEnd"/>
      <w:r w:rsidRPr="00FE2BD3">
        <w:rPr>
          <w:rFonts w:ascii="Times New Roman" w:hAnsi="Times New Roman"/>
        </w:rPr>
        <w:t xml:space="preserve"> (</w:t>
      </w:r>
      <w:r w:rsidRPr="00FE2BD3">
        <w:rPr>
          <w:rFonts w:ascii="Times New Roman" w:hAnsi="Times New Roman"/>
          <w:lang w:val="en-US"/>
        </w:rPr>
        <w:t>Riede</w:t>
      </w:r>
      <w:r w:rsidRPr="00FE2BD3">
        <w:rPr>
          <w:rFonts w:ascii="Times New Roman" w:hAnsi="Times New Roman"/>
        </w:rPr>
        <w:t>, 2004). Μπορεί επιπλέον να επιβιώσει σε θερμοκρασίες μεταξύ 2 και 22°C (</w:t>
      </w:r>
      <w:proofErr w:type="spellStart"/>
      <w:r w:rsidRPr="00FE2BD3">
        <w:rPr>
          <w:rFonts w:ascii="Times New Roman" w:hAnsi="Times New Roman"/>
          <w:lang w:val="en-US"/>
        </w:rPr>
        <w:t>Gerstmeier</w:t>
      </w:r>
      <w:proofErr w:type="spellEnd"/>
      <w:r w:rsidRPr="00FE2BD3">
        <w:rPr>
          <w:rFonts w:ascii="Times New Roman" w:hAnsi="Times New Roman"/>
        </w:rPr>
        <w:t xml:space="preserve"> &amp; </w:t>
      </w:r>
      <w:r w:rsidRPr="00FE2BD3">
        <w:rPr>
          <w:rFonts w:ascii="Times New Roman" w:hAnsi="Times New Roman"/>
          <w:lang w:val="en-US"/>
        </w:rPr>
        <w:t>Romig</w:t>
      </w:r>
      <w:r w:rsidRPr="00FE2BD3">
        <w:rPr>
          <w:rFonts w:ascii="Times New Roman" w:hAnsi="Times New Roman"/>
        </w:rPr>
        <w:t xml:space="preserve">, 1998). Είναι ενδημικό της Ευρασίας κι εξαπλώνεται φυσικά στους ποταμούς βόρεια των Πυρηναίων και των </w:t>
      </w:r>
      <w:proofErr w:type="spellStart"/>
      <w:r w:rsidRPr="00FE2BD3">
        <w:rPr>
          <w:rFonts w:ascii="Times New Roman" w:hAnsi="Times New Roman"/>
        </w:rPr>
        <w:t>Άλπεων</w:t>
      </w:r>
      <w:proofErr w:type="spellEnd"/>
      <w:r w:rsidRPr="00FE2BD3">
        <w:rPr>
          <w:rFonts w:ascii="Times New Roman" w:hAnsi="Times New Roman"/>
        </w:rPr>
        <w:t xml:space="preserve">, ανατολικά στις λεκάνες των Ουραλίων και του </w:t>
      </w:r>
      <w:proofErr w:type="spellStart"/>
      <w:r w:rsidRPr="00FE2BD3">
        <w:rPr>
          <w:rFonts w:ascii="Times New Roman" w:hAnsi="Times New Roman"/>
        </w:rPr>
        <w:t>Εγά</w:t>
      </w:r>
      <w:proofErr w:type="spellEnd"/>
      <w:r w:rsidRPr="00FE2BD3">
        <w:rPr>
          <w:rFonts w:ascii="Times New Roman" w:hAnsi="Times New Roman"/>
        </w:rPr>
        <w:t xml:space="preserve">, στις λεκάνες της </w:t>
      </w:r>
      <w:proofErr w:type="spellStart"/>
      <w:r w:rsidRPr="00FE2BD3">
        <w:rPr>
          <w:rFonts w:ascii="Times New Roman" w:hAnsi="Times New Roman"/>
        </w:rPr>
        <w:t>Αράλ</w:t>
      </w:r>
      <w:proofErr w:type="spellEnd"/>
      <w:r w:rsidRPr="00FE2BD3">
        <w:rPr>
          <w:rFonts w:ascii="Times New Roman" w:hAnsi="Times New Roman"/>
        </w:rPr>
        <w:t xml:space="preserve"> και της λευκής Θάλασσας και στη λεκάνη της Μαύρης Θάλασσας στην Ευρώπη και τη Βόρεια Μικρά Ασία. Εισήχθη σε αρκετές χώρες του κόσμου για αλιευτικό εμπλουτισμό, οι οποίες μάλιστα αναφέρουν αρνητικές οικολογικές επιπτώσεις μετά την εισαγωγή του είδους (</w:t>
      </w:r>
      <w:proofErr w:type="spellStart"/>
      <w:r w:rsidRPr="00FE2BD3">
        <w:rPr>
          <w:rFonts w:ascii="Times New Roman" w:hAnsi="Times New Roman"/>
          <w:lang w:val="en-US"/>
        </w:rPr>
        <w:t>Welcomme</w:t>
      </w:r>
      <w:proofErr w:type="spellEnd"/>
      <w:r w:rsidRPr="00FE2BD3">
        <w:rPr>
          <w:rFonts w:ascii="Times New Roman" w:hAnsi="Times New Roman"/>
        </w:rPr>
        <w:t>, 1988).</w:t>
      </w:r>
    </w:p>
    <w:p w14:paraId="2B20091E"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Η γεννητική ωρίμανση του είδους φτάνει τα 8,1 </w:t>
      </w:r>
      <w:r w:rsidRPr="00FE2BD3">
        <w:rPr>
          <w:rFonts w:ascii="Times New Roman" w:hAnsi="Times New Roman"/>
          <w:lang w:val="en-US"/>
        </w:rPr>
        <w:t>cm</w:t>
      </w:r>
      <w:r w:rsidRPr="00FE2BD3">
        <w:rPr>
          <w:rFonts w:ascii="Times New Roman" w:hAnsi="Times New Roman"/>
        </w:rPr>
        <w:t xml:space="preserve">, παρατηρώντας την εικόνα 38. Το μέγιστο μήκος του έχει καταγραφεί στα 61,7 </w:t>
      </w:r>
      <w:r w:rsidRPr="00FE2BD3">
        <w:rPr>
          <w:rFonts w:ascii="Times New Roman" w:hAnsi="Times New Roman"/>
          <w:lang w:val="en-US"/>
        </w:rPr>
        <w:t>cm</w:t>
      </w:r>
      <w:r w:rsidRPr="00FE2BD3">
        <w:rPr>
          <w:rFonts w:ascii="Times New Roman" w:hAnsi="Times New Roman"/>
        </w:rPr>
        <w:t xml:space="preserve"> για τα θηλυκά και 20 </w:t>
      </w:r>
      <w:r w:rsidRPr="00FE2BD3">
        <w:rPr>
          <w:rFonts w:ascii="Times New Roman" w:hAnsi="Times New Roman"/>
          <w:lang w:val="en-US"/>
        </w:rPr>
        <w:t>cm</w:t>
      </w:r>
      <w:r w:rsidRPr="00FE2BD3">
        <w:rPr>
          <w:rFonts w:ascii="Times New Roman" w:hAnsi="Times New Roman"/>
        </w:rPr>
        <w:t xml:space="preserve"> για τα αρσενικά </w:t>
      </w:r>
      <w:r w:rsidRPr="00FE2BD3">
        <w:rPr>
          <w:rFonts w:ascii="Times New Roman" w:hAnsi="Times New Roman"/>
        </w:rPr>
        <w:lastRenderedPageBreak/>
        <w:t>(</w:t>
      </w:r>
      <w:proofErr w:type="spellStart"/>
      <w:r w:rsidRPr="00FE2BD3">
        <w:rPr>
          <w:rFonts w:ascii="Times New Roman" w:hAnsi="Times New Roman"/>
        </w:rPr>
        <w:t>Muus</w:t>
      </w:r>
      <w:proofErr w:type="spellEnd"/>
      <w:r w:rsidRPr="00FE2BD3">
        <w:rPr>
          <w:rFonts w:ascii="Times New Roman" w:hAnsi="Times New Roman"/>
        </w:rPr>
        <w:t xml:space="preserve"> &amp; </w:t>
      </w:r>
      <w:proofErr w:type="spellStart"/>
      <w:r w:rsidRPr="00FE2BD3">
        <w:rPr>
          <w:rFonts w:ascii="Times New Roman" w:hAnsi="Times New Roman"/>
        </w:rPr>
        <w:t>Dahlström</w:t>
      </w:r>
      <w:proofErr w:type="spellEnd"/>
      <w:r w:rsidRPr="00FE2BD3">
        <w:rPr>
          <w:rFonts w:ascii="Times New Roman" w:hAnsi="Times New Roman"/>
        </w:rPr>
        <w:t>, 1968). Η μέγιστη ηλικία που μπορεί να φτάσει έχει καταγραφεί στα 19 έτη (</w:t>
      </w:r>
      <w:proofErr w:type="spellStart"/>
      <w:r w:rsidRPr="00FE2BD3">
        <w:rPr>
          <w:rFonts w:ascii="Times New Roman" w:hAnsi="Times New Roman"/>
          <w:lang w:val="en-US"/>
        </w:rPr>
        <w:t>Gerstmeier</w:t>
      </w:r>
      <w:proofErr w:type="spellEnd"/>
      <w:r w:rsidRPr="00FE2BD3">
        <w:rPr>
          <w:rFonts w:ascii="Times New Roman" w:hAnsi="Times New Roman"/>
        </w:rPr>
        <w:t xml:space="preserve"> &amp; </w:t>
      </w:r>
      <w:r w:rsidRPr="00FE2BD3">
        <w:rPr>
          <w:rFonts w:ascii="Times New Roman" w:hAnsi="Times New Roman"/>
          <w:lang w:val="en-US"/>
        </w:rPr>
        <w:t>Romig</w:t>
      </w:r>
      <w:r w:rsidRPr="00FE2BD3">
        <w:rPr>
          <w:rFonts w:ascii="Times New Roman" w:hAnsi="Times New Roman"/>
        </w:rPr>
        <w:t xml:space="preserve">, 1998). Η μορφολογία του είδους που αποδίδεται στην εικόνα 38, πληροφορεί πως το είδος έχει ατρακτοειδές σχήμα σώματος και διαθέτει συνολικά 3 ραχιαίες άκανθες, 8-9 μαλακές ραχιαίες ακτίνες, 3 </w:t>
      </w:r>
      <w:proofErr w:type="spellStart"/>
      <w:r w:rsidRPr="00FE2BD3">
        <w:rPr>
          <w:rFonts w:ascii="Times New Roman" w:hAnsi="Times New Roman"/>
        </w:rPr>
        <w:t>εδρικές</w:t>
      </w:r>
      <w:proofErr w:type="spellEnd"/>
      <w:r w:rsidRPr="00FE2BD3">
        <w:rPr>
          <w:rFonts w:ascii="Times New Roman" w:hAnsi="Times New Roman"/>
        </w:rPr>
        <w:t xml:space="preserve"> άκανθες και 8-12 μαλακές </w:t>
      </w:r>
      <w:proofErr w:type="spellStart"/>
      <w:r w:rsidRPr="00FE2BD3">
        <w:rPr>
          <w:rFonts w:ascii="Times New Roman" w:hAnsi="Times New Roman"/>
        </w:rPr>
        <w:t>εδρικές</w:t>
      </w:r>
      <w:proofErr w:type="spellEnd"/>
      <w:r w:rsidRPr="00FE2BD3">
        <w:rPr>
          <w:rFonts w:ascii="Times New Roman" w:hAnsi="Times New Roman"/>
        </w:rPr>
        <w:t xml:space="preserve"> ακτίνες. Ο αριθμός των σπονδύλων του είναι 36-39. Διαφέρει από τους συγγενείς του με τα ακόλουθα χαρακτηριστικά: 39-42 λέπια κατά μήκος της πλευρικής γραμμής, πρωκτικό πτερύγιο με 10-13 διακλαδισμένες ακτίνες και 9-12 </w:t>
      </w:r>
      <w:proofErr w:type="spellStart"/>
      <w:r w:rsidRPr="00FE2BD3">
        <w:rPr>
          <w:rFonts w:ascii="Times New Roman" w:hAnsi="Times New Roman"/>
        </w:rPr>
        <w:t>βραγχιακά</w:t>
      </w:r>
      <w:proofErr w:type="spellEnd"/>
      <w:r w:rsidRPr="00FE2BD3">
        <w:rPr>
          <w:rFonts w:ascii="Times New Roman" w:hAnsi="Times New Roman"/>
        </w:rPr>
        <w:t xml:space="preserve"> πτερύγια. Το προφίλ της ράχης στο κεφάλι είναι ευθύ ή ελαφρώς κυρτό, το ρύγχος στραμμένο προς τα εμπρός και η άκρη του βρίσκεται πάνω από το επίπεδο του μέσου ματιού. Το μάτι βρίσκεται λίγο κοντά στο προφίλ της ράχης στο κεφάλι και η άρθρωση της κάτω γνάθου βρίσκεται μπροστά από το μπροστινό άκρο του ματιού. Όλα τα πτερύγια έχουν κόκκινη απόχρωση, με το πυελικό να είναι βαθύ κόκκινο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 Το ουραίο πτερύγιο έχει 18-19 ακτίνες (</w:t>
      </w:r>
      <w:r w:rsidRPr="00FE2BD3">
        <w:rPr>
          <w:rFonts w:ascii="Times New Roman" w:hAnsi="Times New Roman"/>
          <w:lang w:val="en-US"/>
        </w:rPr>
        <w:t>Spillman</w:t>
      </w:r>
      <w:r w:rsidRPr="00FE2BD3">
        <w:rPr>
          <w:rFonts w:ascii="Times New Roman" w:hAnsi="Times New Roman"/>
        </w:rPr>
        <w:t>, 1961).</w:t>
      </w:r>
    </w:p>
    <w:p w14:paraId="070A9D97"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Βρίσκεται σε ποτάμια πεδινών περιοχών πλούσια σε θρεπτικά συστατικά και με πλούσια βλάστηση, σε νερά που δε ρέουν, σε παλιές κοίτες και λίμνες, σύμφωνα με την εικόνα 38. Τρέφεται ουσιαστικά με </w:t>
      </w:r>
      <w:proofErr w:type="spellStart"/>
      <w:r w:rsidRPr="00FE2BD3">
        <w:rPr>
          <w:rFonts w:ascii="Times New Roman" w:hAnsi="Times New Roman"/>
        </w:rPr>
        <w:t>πλαγκτόν</w:t>
      </w:r>
      <w:proofErr w:type="spellEnd"/>
      <w:r w:rsidRPr="00FE2BD3">
        <w:rPr>
          <w:rFonts w:ascii="Times New Roman" w:hAnsi="Times New Roman"/>
        </w:rPr>
        <w:t>, χερσαία έντομα και φυτικά υλικά. Αναπαράγεται σε ρίζες ή σε βυθισμένα φυτά. Μπορεί μάλιστα να προσαρμοστεί σε δύσκολες περιβαλλοντικές συνθήκες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 Καταναλώνεται νωπό (</w:t>
      </w:r>
      <w:r w:rsidRPr="00FE2BD3">
        <w:rPr>
          <w:rFonts w:ascii="Times New Roman" w:hAnsi="Times New Roman"/>
          <w:lang w:val="en-US"/>
        </w:rPr>
        <w:t>Billard</w:t>
      </w:r>
      <w:r w:rsidRPr="00FE2BD3">
        <w:rPr>
          <w:rFonts w:ascii="Times New Roman" w:hAnsi="Times New Roman"/>
        </w:rPr>
        <w:t>, 1997). Απειλείται με την εισαγωγή άλλων ειδών (</w:t>
      </w:r>
      <w:r w:rsidRPr="00FE2BD3">
        <w:rPr>
          <w:rFonts w:ascii="Times New Roman" w:hAnsi="Times New Roman"/>
          <w:lang w:val="en-US"/>
        </w:rPr>
        <w:t>Crivelli</w:t>
      </w:r>
      <w:r w:rsidRPr="00FE2BD3">
        <w:rPr>
          <w:rFonts w:ascii="Times New Roman" w:hAnsi="Times New Roman"/>
        </w:rPr>
        <w:t>, 1996).</w:t>
      </w:r>
    </w:p>
    <w:p w14:paraId="3D4C6D97"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Όσον αφορά την αναπαραγωγή του είδους, αξίζει να σημειωθεί ότι τα αρσενικά στις περιοχές ωοτοκίας και οδηγούν τα ώριμα θηλυκά, συχνά με έντονο πλατσούρισμα, μέσα σε πυκνή βλάστηση για να γεννήσουν. Τα αυγά είναι πολύ κολλώδη, άχρωμα και ανοιχτοκίτρινα και προσκολλώνται στη βλάστηση σε ρηχά νερά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w:t>
      </w:r>
      <w:r w:rsidRPr="00FE2BD3">
        <w:rPr>
          <w:rFonts w:ascii="Times New Roman" w:hAnsi="Times New Roman"/>
          <w:lang w:val="en-US"/>
        </w:rPr>
        <w:t>Pinder</w:t>
      </w:r>
      <w:r w:rsidRPr="00FE2BD3">
        <w:rPr>
          <w:rFonts w:ascii="Times New Roman" w:hAnsi="Times New Roman"/>
        </w:rPr>
        <w:t>, 2001).</w:t>
      </w:r>
    </w:p>
    <w:p w14:paraId="38151B7D" w14:textId="77777777" w:rsidR="00FE2BD3" w:rsidRPr="00FE2BD3" w:rsidRDefault="00FE2BD3" w:rsidP="00FE2BD3">
      <w:pPr>
        <w:spacing w:after="120" w:line="360" w:lineRule="auto"/>
        <w:jc w:val="both"/>
        <w:rPr>
          <w:rFonts w:ascii="Times New Roman" w:hAnsi="Times New Roman"/>
        </w:rPr>
      </w:pPr>
    </w:p>
    <w:p w14:paraId="66547242" w14:textId="77777777" w:rsidR="00FE2BD3" w:rsidRPr="00FE2BD3" w:rsidRDefault="00FE2BD3" w:rsidP="00FE2BD3">
      <w:pPr>
        <w:spacing w:after="120" w:line="360" w:lineRule="auto"/>
        <w:jc w:val="both"/>
        <w:rPr>
          <w:rFonts w:ascii="Times New Roman" w:hAnsi="Times New Roman"/>
          <w:b/>
          <w:bCs/>
        </w:rPr>
      </w:pPr>
      <w:proofErr w:type="spellStart"/>
      <w:r w:rsidRPr="00FE2BD3">
        <w:rPr>
          <w:rFonts w:ascii="Times New Roman" w:hAnsi="Times New Roman"/>
          <w:b/>
          <w:bCs/>
          <w:lang w:val="en-US"/>
        </w:rPr>
        <w:t>Silurus</w:t>
      </w:r>
      <w:proofErr w:type="spellEnd"/>
      <w:r w:rsidRPr="00FE2BD3">
        <w:rPr>
          <w:rFonts w:ascii="Times New Roman" w:hAnsi="Times New Roman"/>
          <w:b/>
          <w:bCs/>
        </w:rPr>
        <w:t xml:space="preserve"> </w:t>
      </w:r>
      <w:proofErr w:type="spellStart"/>
      <w:r w:rsidRPr="00FE2BD3">
        <w:rPr>
          <w:rFonts w:ascii="Times New Roman" w:hAnsi="Times New Roman"/>
          <w:b/>
          <w:bCs/>
          <w:lang w:val="en-US"/>
        </w:rPr>
        <w:t>glanis</w:t>
      </w:r>
      <w:proofErr w:type="spellEnd"/>
      <w:r w:rsidRPr="00FE2BD3">
        <w:rPr>
          <w:rFonts w:ascii="Times New Roman" w:hAnsi="Times New Roman"/>
          <w:b/>
          <w:bCs/>
        </w:rPr>
        <w:t xml:space="preserve"> (</w:t>
      </w:r>
      <w:r w:rsidRPr="00FE2BD3">
        <w:rPr>
          <w:rFonts w:ascii="Times New Roman" w:hAnsi="Times New Roman"/>
          <w:b/>
          <w:bCs/>
          <w:lang w:val="en-US"/>
        </w:rPr>
        <w:t>Linnaeus</w:t>
      </w:r>
      <w:r w:rsidRPr="00FE2BD3">
        <w:rPr>
          <w:rFonts w:ascii="Times New Roman" w:hAnsi="Times New Roman"/>
          <w:b/>
          <w:bCs/>
        </w:rPr>
        <w:t>, 1758)</w:t>
      </w:r>
    </w:p>
    <w:p w14:paraId="50B0432A" w14:textId="77777777" w:rsidR="00FE2BD3" w:rsidRPr="00FE2BD3" w:rsidRDefault="00FE2BD3" w:rsidP="00FE2BD3">
      <w:pPr>
        <w:spacing w:after="120" w:line="360" w:lineRule="auto"/>
        <w:jc w:val="both"/>
        <w:rPr>
          <w:rFonts w:ascii="Times New Roman" w:hAnsi="Times New Roman"/>
          <w:b/>
          <w:bCs/>
          <w:lang w:val="en-US"/>
        </w:rPr>
      </w:pPr>
      <w:r w:rsidRPr="00FE2BD3">
        <w:rPr>
          <w:rFonts w:ascii="Times New Roman" w:hAnsi="Times New Roman"/>
          <w:b/>
          <w:bCs/>
          <w:noProof/>
        </w:rPr>
        <w:drawing>
          <wp:inline distT="0" distB="0" distL="0" distR="0" wp14:anchorId="41DB999A" wp14:editId="20A0797F">
            <wp:extent cx="3072724" cy="655320"/>
            <wp:effectExtent l="0" t="0" r="0" b="0"/>
            <wp:docPr id="9250774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091512" cy="659327"/>
                    </a:xfrm>
                    <a:prstGeom prst="rect">
                      <a:avLst/>
                    </a:prstGeom>
                    <a:noFill/>
                  </pic:spPr>
                </pic:pic>
              </a:graphicData>
            </a:graphic>
          </wp:inline>
        </w:drawing>
      </w:r>
    </w:p>
    <w:p w14:paraId="150D7F66" w14:textId="77777777" w:rsidR="00FE2BD3" w:rsidRPr="00FE2BD3" w:rsidRDefault="00FE2BD3" w:rsidP="00FE2BD3">
      <w:pPr>
        <w:spacing w:after="120" w:line="360" w:lineRule="auto"/>
        <w:jc w:val="both"/>
        <w:rPr>
          <w:rFonts w:ascii="Times New Roman" w:hAnsi="Times New Roman"/>
          <w:lang w:val="en-US"/>
        </w:rPr>
      </w:pPr>
      <w:proofErr w:type="spellStart"/>
      <w:r w:rsidRPr="00FE2BD3">
        <w:rPr>
          <w:rFonts w:ascii="Times New Roman" w:hAnsi="Times New Roman"/>
          <w:lang w:val="en-US"/>
        </w:rPr>
        <w:t>Εικόν</w:t>
      </w:r>
      <w:proofErr w:type="spellEnd"/>
      <w:r w:rsidRPr="00FE2BD3">
        <w:rPr>
          <w:rFonts w:ascii="Times New Roman" w:hAnsi="Times New Roman"/>
          <w:lang w:val="en-US"/>
        </w:rPr>
        <w:t xml:space="preserve">α 39. </w:t>
      </w:r>
      <w:proofErr w:type="spellStart"/>
      <w:r w:rsidRPr="00FE2BD3">
        <w:rPr>
          <w:rFonts w:ascii="Times New Roman" w:hAnsi="Times New Roman"/>
          <w:lang w:val="en-US"/>
        </w:rPr>
        <w:t>Silurus</w:t>
      </w:r>
      <w:proofErr w:type="spellEnd"/>
      <w:r w:rsidRPr="00FE2BD3">
        <w:rPr>
          <w:rFonts w:ascii="Times New Roman" w:hAnsi="Times New Roman"/>
          <w:lang w:val="en-US"/>
        </w:rPr>
        <w:t xml:space="preserve"> </w:t>
      </w:r>
      <w:proofErr w:type="spellStart"/>
      <w:r w:rsidRPr="00FE2BD3">
        <w:rPr>
          <w:rFonts w:ascii="Times New Roman" w:hAnsi="Times New Roman"/>
          <w:lang w:val="en-US"/>
        </w:rPr>
        <w:t>glanis</w:t>
      </w:r>
      <w:proofErr w:type="spellEnd"/>
      <w:r w:rsidRPr="00FE2BD3">
        <w:rPr>
          <w:rFonts w:ascii="Times New Roman" w:hAnsi="Times New Roman"/>
          <w:lang w:val="en-US"/>
        </w:rPr>
        <w:t xml:space="preserve"> (Linnaeus, 1758). </w:t>
      </w:r>
      <w:r w:rsidRPr="00FE2BD3">
        <w:rPr>
          <w:rFonts w:ascii="Times New Roman" w:hAnsi="Times New Roman"/>
        </w:rPr>
        <w:t>Φωτογραφία</w:t>
      </w:r>
      <w:r w:rsidRPr="00FE2BD3">
        <w:rPr>
          <w:rFonts w:ascii="Times New Roman" w:hAnsi="Times New Roman"/>
          <w:lang w:val="en-US"/>
        </w:rPr>
        <w:t>: Hartl, A. (</w:t>
      </w:r>
      <w:proofErr w:type="spellStart"/>
      <w:r w:rsidRPr="00FE2BD3">
        <w:rPr>
          <w:rFonts w:ascii="Times New Roman" w:hAnsi="Times New Roman"/>
          <w:lang w:val="en-US"/>
        </w:rPr>
        <w:t>Fishbase</w:t>
      </w:r>
      <w:proofErr w:type="spellEnd"/>
      <w:r w:rsidRPr="00FE2BD3">
        <w:rPr>
          <w:rFonts w:ascii="Times New Roman" w:hAnsi="Times New Roman"/>
          <w:lang w:val="en-US"/>
        </w:rPr>
        <w:t>).</w:t>
      </w:r>
    </w:p>
    <w:p w14:paraId="41DD1710"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lastRenderedPageBreak/>
        <w:t>Το</w:t>
      </w:r>
      <w:r w:rsidRPr="00FE2BD3">
        <w:rPr>
          <w:rFonts w:ascii="Times New Roman" w:hAnsi="Times New Roman"/>
          <w:lang w:val="en-US"/>
        </w:rPr>
        <w:t xml:space="preserve"> </w:t>
      </w:r>
      <w:proofErr w:type="spellStart"/>
      <w:r w:rsidRPr="00FE2BD3">
        <w:rPr>
          <w:rFonts w:ascii="Times New Roman" w:hAnsi="Times New Roman"/>
          <w:lang w:val="en-US"/>
        </w:rPr>
        <w:t>Silurus</w:t>
      </w:r>
      <w:proofErr w:type="spellEnd"/>
      <w:r w:rsidRPr="00FE2BD3">
        <w:rPr>
          <w:rFonts w:ascii="Times New Roman" w:hAnsi="Times New Roman"/>
          <w:lang w:val="en-US"/>
        </w:rPr>
        <w:t xml:space="preserve"> </w:t>
      </w:r>
      <w:proofErr w:type="spellStart"/>
      <w:r w:rsidRPr="00FE2BD3">
        <w:rPr>
          <w:rFonts w:ascii="Times New Roman" w:hAnsi="Times New Roman"/>
          <w:lang w:val="en-US"/>
        </w:rPr>
        <w:t>glanis</w:t>
      </w:r>
      <w:proofErr w:type="spellEnd"/>
      <w:r w:rsidRPr="00FE2BD3">
        <w:rPr>
          <w:rFonts w:ascii="Times New Roman" w:hAnsi="Times New Roman"/>
          <w:lang w:val="en-US"/>
        </w:rPr>
        <w:t xml:space="preserve"> </w:t>
      </w:r>
      <w:r w:rsidRPr="00FE2BD3">
        <w:rPr>
          <w:rFonts w:ascii="Times New Roman" w:hAnsi="Times New Roman"/>
        </w:rPr>
        <w:t>ανήκει</w:t>
      </w:r>
      <w:r w:rsidRPr="00FE2BD3">
        <w:rPr>
          <w:rFonts w:ascii="Times New Roman" w:hAnsi="Times New Roman"/>
          <w:lang w:val="en-US"/>
        </w:rPr>
        <w:t xml:space="preserve"> </w:t>
      </w:r>
      <w:r w:rsidRPr="00FE2BD3">
        <w:rPr>
          <w:rFonts w:ascii="Times New Roman" w:hAnsi="Times New Roman"/>
        </w:rPr>
        <w:t>στην</w:t>
      </w:r>
      <w:r w:rsidRPr="00FE2BD3">
        <w:rPr>
          <w:rFonts w:ascii="Times New Roman" w:hAnsi="Times New Roman"/>
          <w:lang w:val="en-US"/>
        </w:rPr>
        <w:t xml:space="preserve"> </w:t>
      </w:r>
      <w:r w:rsidRPr="00FE2BD3">
        <w:rPr>
          <w:rFonts w:ascii="Times New Roman" w:hAnsi="Times New Roman"/>
        </w:rPr>
        <w:t>τάξη</w:t>
      </w:r>
      <w:r w:rsidRPr="00FE2BD3">
        <w:rPr>
          <w:rFonts w:ascii="Times New Roman" w:hAnsi="Times New Roman"/>
          <w:lang w:val="en-US"/>
        </w:rPr>
        <w:t xml:space="preserve"> </w:t>
      </w:r>
      <w:proofErr w:type="spellStart"/>
      <w:r w:rsidRPr="00FE2BD3">
        <w:rPr>
          <w:rFonts w:ascii="Times New Roman" w:hAnsi="Times New Roman"/>
          <w:lang w:val="en-US"/>
        </w:rPr>
        <w:t>Siluriformes</w:t>
      </w:r>
      <w:proofErr w:type="spellEnd"/>
      <w:r w:rsidRPr="00FE2BD3">
        <w:rPr>
          <w:rFonts w:ascii="Times New Roman" w:hAnsi="Times New Roman"/>
          <w:lang w:val="en-US"/>
        </w:rPr>
        <w:t xml:space="preserve"> (</w:t>
      </w:r>
      <w:r w:rsidRPr="00FE2BD3">
        <w:rPr>
          <w:rFonts w:ascii="Times New Roman" w:hAnsi="Times New Roman"/>
        </w:rPr>
        <w:t>Γατόψαρα</w:t>
      </w:r>
      <w:r w:rsidRPr="00FE2BD3">
        <w:rPr>
          <w:rFonts w:ascii="Times New Roman" w:hAnsi="Times New Roman"/>
          <w:lang w:val="en-US"/>
        </w:rPr>
        <w:t xml:space="preserve">) </w:t>
      </w:r>
      <w:r w:rsidRPr="00FE2BD3">
        <w:rPr>
          <w:rFonts w:ascii="Times New Roman" w:hAnsi="Times New Roman"/>
        </w:rPr>
        <w:t>και</w:t>
      </w:r>
      <w:r w:rsidRPr="00FE2BD3">
        <w:rPr>
          <w:rFonts w:ascii="Times New Roman" w:hAnsi="Times New Roman"/>
          <w:lang w:val="en-US"/>
        </w:rPr>
        <w:t xml:space="preserve"> </w:t>
      </w:r>
      <w:r w:rsidRPr="00FE2BD3">
        <w:rPr>
          <w:rFonts w:ascii="Times New Roman" w:hAnsi="Times New Roman"/>
        </w:rPr>
        <w:t>στην</w:t>
      </w:r>
      <w:r w:rsidRPr="00FE2BD3">
        <w:rPr>
          <w:rFonts w:ascii="Times New Roman" w:hAnsi="Times New Roman"/>
          <w:lang w:val="en-US"/>
        </w:rPr>
        <w:t xml:space="preserve"> </w:t>
      </w:r>
      <w:r w:rsidRPr="00FE2BD3">
        <w:rPr>
          <w:rFonts w:ascii="Times New Roman" w:hAnsi="Times New Roman"/>
        </w:rPr>
        <w:t>οικογένεια</w:t>
      </w:r>
      <w:r w:rsidRPr="00FE2BD3">
        <w:rPr>
          <w:rFonts w:ascii="Times New Roman" w:hAnsi="Times New Roman"/>
          <w:lang w:val="en-US"/>
        </w:rPr>
        <w:t xml:space="preserve"> </w:t>
      </w:r>
      <w:proofErr w:type="spellStart"/>
      <w:r w:rsidRPr="00FE2BD3">
        <w:rPr>
          <w:rFonts w:ascii="Times New Roman" w:hAnsi="Times New Roman"/>
          <w:lang w:val="en-US"/>
        </w:rPr>
        <w:t>Siluridae</w:t>
      </w:r>
      <w:proofErr w:type="spellEnd"/>
      <w:r w:rsidRPr="00FE2BD3">
        <w:rPr>
          <w:rFonts w:ascii="Times New Roman" w:hAnsi="Times New Roman"/>
          <w:lang w:val="en-US"/>
        </w:rPr>
        <w:t xml:space="preserve"> (</w:t>
      </w:r>
      <w:proofErr w:type="spellStart"/>
      <w:r w:rsidRPr="00FE2BD3">
        <w:rPr>
          <w:rFonts w:ascii="Times New Roman" w:hAnsi="Times New Roman"/>
        </w:rPr>
        <w:t>Σιλουρίδες</w:t>
      </w:r>
      <w:proofErr w:type="spellEnd"/>
      <w:r w:rsidRPr="00FE2BD3">
        <w:rPr>
          <w:rFonts w:ascii="Times New Roman" w:hAnsi="Times New Roman"/>
          <w:lang w:val="en-US"/>
        </w:rPr>
        <w:t xml:space="preserve">). </w:t>
      </w:r>
      <w:r w:rsidRPr="00FE2BD3">
        <w:rPr>
          <w:rFonts w:ascii="Times New Roman" w:hAnsi="Times New Roman"/>
        </w:rPr>
        <w:t>Η ετυμολογία του ονόματος του γένους προέρχεται από τις ελληνικές λέξεις «</w:t>
      </w:r>
      <w:proofErr w:type="spellStart"/>
      <w:r w:rsidRPr="00FE2BD3">
        <w:rPr>
          <w:rFonts w:ascii="Times New Roman" w:hAnsi="Times New Roman"/>
        </w:rPr>
        <w:t>σίλουρος</w:t>
      </w:r>
      <w:proofErr w:type="spellEnd"/>
      <w:r w:rsidRPr="00FE2BD3">
        <w:rPr>
          <w:rFonts w:ascii="Times New Roman" w:hAnsi="Times New Roman"/>
        </w:rPr>
        <w:t>», η οποία αναφέρεται σε ένα είδος γατόψαρου και «</w:t>
      </w:r>
      <w:proofErr w:type="spellStart"/>
      <w:r w:rsidRPr="00FE2BD3">
        <w:rPr>
          <w:rFonts w:ascii="Times New Roman" w:hAnsi="Times New Roman"/>
        </w:rPr>
        <w:t>όδους</w:t>
      </w:r>
      <w:proofErr w:type="spellEnd"/>
      <w:r w:rsidRPr="00FE2BD3">
        <w:rPr>
          <w:rFonts w:ascii="Times New Roman" w:hAnsi="Times New Roman"/>
        </w:rPr>
        <w:t>» που είναι το δόντι (</w:t>
      </w:r>
      <w:r w:rsidRPr="00FE2BD3">
        <w:rPr>
          <w:rFonts w:ascii="Times New Roman" w:hAnsi="Times New Roman"/>
          <w:lang w:val="en-US"/>
        </w:rPr>
        <w:t>Romero</w:t>
      </w:r>
      <w:r w:rsidRPr="00FE2BD3">
        <w:rPr>
          <w:rFonts w:ascii="Times New Roman" w:hAnsi="Times New Roman"/>
        </w:rPr>
        <w:t>, 2002).</w:t>
      </w:r>
    </w:p>
    <w:p w14:paraId="59CAA4B1"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Είναι ένα μη μεταναστευτικό είδος ψαριού που ζει σε γλυκά νερά, </w:t>
      </w:r>
      <w:proofErr w:type="spellStart"/>
      <w:r w:rsidRPr="00FE2BD3">
        <w:rPr>
          <w:rFonts w:ascii="Times New Roman" w:hAnsi="Times New Roman"/>
        </w:rPr>
        <w:t>βενθοπελαγικά</w:t>
      </w:r>
      <w:proofErr w:type="spellEnd"/>
      <w:r w:rsidRPr="00FE2BD3">
        <w:rPr>
          <w:rFonts w:ascii="Times New Roman" w:hAnsi="Times New Roman"/>
        </w:rPr>
        <w:t xml:space="preserve"> και υφάλμυρα περιβάλλοντα, όπως φαίνεται και στην εικόνα 39. Απαντά σε εύρος βάθους 0 έως 30 μέτρα (</w:t>
      </w:r>
      <w:r w:rsidRPr="00FE2BD3">
        <w:rPr>
          <w:rFonts w:ascii="Times New Roman" w:hAnsi="Times New Roman"/>
          <w:lang w:val="en-US"/>
        </w:rPr>
        <w:t>Frimodt</w:t>
      </w:r>
      <w:r w:rsidRPr="00FE2BD3">
        <w:rPr>
          <w:rFonts w:ascii="Times New Roman" w:hAnsi="Times New Roman"/>
        </w:rPr>
        <w:t>, 1995). Επιβιώνει σε υποτροπικά κλίματα, με θερμοκρασίες τιμών 4 έως 20</w:t>
      </w:r>
      <w:bookmarkStart w:id="38" w:name="_Hlk217255078"/>
      <w:r w:rsidRPr="00FE2BD3">
        <w:rPr>
          <w:rFonts w:ascii="Times New Roman" w:hAnsi="Times New Roman"/>
        </w:rPr>
        <w:t>°C</w:t>
      </w:r>
      <w:bookmarkEnd w:id="38"/>
      <w:r w:rsidRPr="00FE2BD3">
        <w:rPr>
          <w:rFonts w:ascii="Times New Roman" w:hAnsi="Times New Roman"/>
        </w:rPr>
        <w:t xml:space="preserve"> (</w:t>
      </w:r>
      <w:r w:rsidRPr="00FE2BD3">
        <w:rPr>
          <w:rFonts w:ascii="Times New Roman" w:hAnsi="Times New Roman"/>
          <w:lang w:val="en-US"/>
        </w:rPr>
        <w:t>Baensch</w:t>
      </w:r>
      <w:r w:rsidRPr="00FE2BD3">
        <w:rPr>
          <w:rFonts w:ascii="Times New Roman" w:hAnsi="Times New Roman"/>
        </w:rPr>
        <w:t xml:space="preserve"> &amp; </w:t>
      </w:r>
      <w:r w:rsidRPr="00FE2BD3">
        <w:rPr>
          <w:rFonts w:ascii="Times New Roman" w:hAnsi="Times New Roman"/>
          <w:lang w:val="en-US"/>
        </w:rPr>
        <w:t>Riehl</w:t>
      </w:r>
      <w:r w:rsidRPr="00FE2BD3">
        <w:rPr>
          <w:rFonts w:ascii="Times New Roman" w:hAnsi="Times New Roman"/>
        </w:rPr>
        <w:t xml:space="preserve">, 1991). Η γεωγραφική του εξάπλωση εκτείνεται σε μεγάλο μέρος την Ευρώπη και την Ασία, όπου είναι ενδημικό. Κατανέμεται στις λεκάνες της Βόρειας, Βαλτικής, Μαύρης, Κασπίας και Αράλης Θάλασσας, μέχρι βόρεια τη νότια Σουηδία και τη Φινλανδία. Στη λεκάνη του Αιγαίου πελάγους εκτείνεται στον Έβρο και από τις αποχετεύσεις του Στρυμόνα μέχρι τον Σπερχειό ποταμό (βλ. Παράρτημα). Έχει εισαχθεί ευρέως κι έχει μετατοπιστεί μέσω της Ευρώπης και της λεκάνης της λίμνης </w:t>
      </w:r>
      <w:proofErr w:type="spellStart"/>
      <w:r w:rsidRPr="00FE2BD3">
        <w:rPr>
          <w:rFonts w:ascii="Times New Roman" w:hAnsi="Times New Roman"/>
        </w:rPr>
        <w:t>Μπαλκάς</w:t>
      </w:r>
      <w:proofErr w:type="spellEnd"/>
      <w:r w:rsidRPr="00FE2BD3">
        <w:rPr>
          <w:rFonts w:ascii="Times New Roman" w:hAnsi="Times New Roman"/>
        </w:rPr>
        <w:t xml:space="preserve"> στο Καζακστάν για ενίσχυση της αλιείας κι εμπλουτισμό των υδάτων.</w:t>
      </w:r>
    </w:p>
    <w:p w14:paraId="4E1CF902"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Η σεξουαλική του ωρίμανση κυμαίνεται σε 87,5 </w:t>
      </w:r>
      <w:r w:rsidRPr="00FE2BD3">
        <w:rPr>
          <w:rFonts w:ascii="Times New Roman" w:hAnsi="Times New Roman"/>
          <w:lang w:val="en-US"/>
        </w:rPr>
        <w:t>cm</w:t>
      </w:r>
      <w:r w:rsidRPr="00FE2BD3">
        <w:rPr>
          <w:rFonts w:ascii="Times New Roman" w:hAnsi="Times New Roman"/>
        </w:rPr>
        <w:t xml:space="preserve">, με το συνηθισμένο μήκος να υπολογίζεται στα 86-108 </w:t>
      </w:r>
      <w:r w:rsidRPr="00FE2BD3">
        <w:rPr>
          <w:rFonts w:ascii="Times New Roman" w:hAnsi="Times New Roman"/>
          <w:lang w:val="en-US"/>
        </w:rPr>
        <w:t>cm</w:t>
      </w:r>
      <w:r w:rsidRPr="00FE2BD3">
        <w:rPr>
          <w:rFonts w:ascii="Times New Roman" w:hAnsi="Times New Roman"/>
        </w:rPr>
        <w:t xml:space="preserve">, παρατηρώντας προσεκτικά την εικόνα 39. Το μέγιστο μήκος του υπολογίζεται στην τιμή των 273 </w:t>
      </w:r>
      <w:r w:rsidRPr="00FE2BD3">
        <w:rPr>
          <w:rFonts w:ascii="Times New Roman" w:hAnsi="Times New Roman"/>
          <w:lang w:val="en-US"/>
        </w:rPr>
        <w:t>cm</w:t>
      </w:r>
      <w:r w:rsidRPr="00FE2BD3">
        <w:rPr>
          <w:rFonts w:ascii="Times New Roman" w:hAnsi="Times New Roman"/>
        </w:rPr>
        <w:t xml:space="preserve"> (</w:t>
      </w:r>
      <w:proofErr w:type="spellStart"/>
      <w:r w:rsidRPr="00FE2BD3">
        <w:rPr>
          <w:rFonts w:ascii="Times New Roman" w:hAnsi="Times New Roman"/>
          <w:lang w:val="en-US"/>
        </w:rPr>
        <w:t>Boul</w:t>
      </w:r>
      <w:proofErr w:type="spellEnd"/>
      <w:r w:rsidRPr="00FE2BD3">
        <w:rPr>
          <w:rFonts w:ascii="Times New Roman" w:hAnsi="Times New Roman"/>
        </w:rPr>
        <w:t>ê</w:t>
      </w:r>
      <w:proofErr w:type="spellStart"/>
      <w:r w:rsidRPr="00FE2BD3">
        <w:rPr>
          <w:rFonts w:ascii="Times New Roman" w:hAnsi="Times New Roman"/>
          <w:lang w:val="en-US"/>
        </w:rPr>
        <w:t>treau</w:t>
      </w:r>
      <w:proofErr w:type="spellEnd"/>
      <w:r w:rsidRPr="00FE2BD3">
        <w:rPr>
          <w:rFonts w:ascii="Times New Roman" w:hAnsi="Times New Roman"/>
        </w:rPr>
        <w:t xml:space="preserve"> &amp; </w:t>
      </w:r>
      <w:proofErr w:type="spellStart"/>
      <w:r w:rsidRPr="00FE2BD3">
        <w:rPr>
          <w:rFonts w:ascii="Times New Roman" w:hAnsi="Times New Roman"/>
          <w:lang w:val="en-US"/>
        </w:rPr>
        <w:t>Santoul</w:t>
      </w:r>
      <w:proofErr w:type="spellEnd"/>
      <w:r w:rsidRPr="00FE2BD3">
        <w:rPr>
          <w:rFonts w:ascii="Times New Roman" w:hAnsi="Times New Roman"/>
        </w:rPr>
        <w:t xml:space="preserve">, 2016). Το μέγιστο αναφερόμενο βάρος του έχει τιμή 130 </w:t>
      </w:r>
      <w:r w:rsidRPr="00FE2BD3">
        <w:rPr>
          <w:rFonts w:ascii="Times New Roman" w:hAnsi="Times New Roman"/>
          <w:lang w:val="en-US"/>
        </w:rPr>
        <w:t>kg</w:t>
      </w:r>
      <w:r w:rsidRPr="00FE2BD3">
        <w:rPr>
          <w:rFonts w:ascii="Times New Roman" w:hAnsi="Times New Roman"/>
        </w:rPr>
        <w:t xml:space="preserve"> και το μέγιστο προσδόκιμο ζωής είναι 80 έτη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xml:space="preserve">, 2007). Το σώμα του είναι επίμηκες. Διαθέτει στο σύνολο 1 ραχιαίο αγκάθι, 4-5 μαλακές ραχιαίες ακτίνες, 1 </w:t>
      </w:r>
      <w:proofErr w:type="spellStart"/>
      <w:r w:rsidRPr="00FE2BD3">
        <w:rPr>
          <w:rFonts w:ascii="Times New Roman" w:hAnsi="Times New Roman"/>
        </w:rPr>
        <w:t>εδρικό</w:t>
      </w:r>
      <w:proofErr w:type="spellEnd"/>
      <w:r w:rsidRPr="00FE2BD3">
        <w:rPr>
          <w:rFonts w:ascii="Times New Roman" w:hAnsi="Times New Roman"/>
        </w:rPr>
        <w:t xml:space="preserve"> αγκάθι και 83-95 μαλακές </w:t>
      </w:r>
      <w:proofErr w:type="spellStart"/>
      <w:r w:rsidRPr="00FE2BD3">
        <w:rPr>
          <w:rFonts w:ascii="Times New Roman" w:hAnsi="Times New Roman"/>
        </w:rPr>
        <w:t>εδρικές</w:t>
      </w:r>
      <w:proofErr w:type="spellEnd"/>
      <w:r w:rsidRPr="00FE2BD3">
        <w:rPr>
          <w:rFonts w:ascii="Times New Roman" w:hAnsi="Times New Roman"/>
        </w:rPr>
        <w:t xml:space="preserve"> ακτίνες. Διαφέρει από τα άλλα ψάρια γλυκού νερού στην Ευρώπη, χάρη στα δύο ζεύγη </w:t>
      </w:r>
      <w:proofErr w:type="spellStart"/>
      <w:r w:rsidRPr="00FE2BD3">
        <w:rPr>
          <w:rFonts w:ascii="Times New Roman" w:hAnsi="Times New Roman"/>
        </w:rPr>
        <w:t>ραβδών</w:t>
      </w:r>
      <w:proofErr w:type="spellEnd"/>
      <w:r w:rsidRPr="00FE2BD3">
        <w:rPr>
          <w:rFonts w:ascii="Times New Roman" w:hAnsi="Times New Roman"/>
        </w:rPr>
        <w:t xml:space="preserve"> και στο πρωκτικό πτερύγιο που αποτελείται από 83-91 ακτίνες. Ξεχωρίζει περαιτέρω, εξαιτίας του γυμνού σώματος, του μεγάλου καταβυθισμένου κεφαλιού και του ραχιαίου πτερυγίου με 2-4 ακτίνες. Το πτερύγιο της ουράς είναι στρογγυλεμένο. Οι πρωκτικές ακτίνες σχεδόν εφάπτονται στην ουραία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 Το ουραίο πτερύγιο έχει 17 ακτίνες (</w:t>
      </w:r>
      <w:r w:rsidRPr="00FE2BD3">
        <w:rPr>
          <w:rFonts w:ascii="Times New Roman" w:hAnsi="Times New Roman"/>
          <w:lang w:val="en-US"/>
        </w:rPr>
        <w:t>Spillman</w:t>
      </w:r>
      <w:r w:rsidRPr="00FE2BD3">
        <w:rPr>
          <w:rFonts w:ascii="Times New Roman" w:hAnsi="Times New Roman"/>
        </w:rPr>
        <w:t>, 1961).</w:t>
      </w:r>
    </w:p>
    <w:p w14:paraId="4889B258"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Κατοικεί σε μεγάλα και μεσαία πεδινά ποτάμια και λίμνες με πλούσια βλάστηση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 Εμφανίζεται κυρίως σε μεγάλες λίμνες και ποτάμια και εισέρχεται περιστασιακά σε υφάλμυρο νερό στη Βαλτική και τη Μαύρη Θάλασσα (</w:t>
      </w:r>
      <w:r w:rsidRPr="00FE2BD3">
        <w:rPr>
          <w:rFonts w:ascii="Times New Roman" w:hAnsi="Times New Roman"/>
          <w:lang w:val="en-US"/>
        </w:rPr>
        <w:t>Frimodt</w:t>
      </w:r>
      <w:r w:rsidRPr="00FE2BD3">
        <w:rPr>
          <w:rFonts w:ascii="Times New Roman" w:hAnsi="Times New Roman"/>
        </w:rPr>
        <w:t>, 1995). Εντοπίζεται σε βαθιά νερά φραγμάτων που κατασκευάζονται στα κάτω ρεύματα των ποταμών (</w:t>
      </w:r>
      <w:proofErr w:type="spellStart"/>
      <w:r w:rsidRPr="00FE2BD3">
        <w:rPr>
          <w:rFonts w:ascii="Times New Roman" w:hAnsi="Times New Roman"/>
          <w:lang w:val="en-US"/>
        </w:rPr>
        <w:t>Vostradovsky</w:t>
      </w:r>
      <w:proofErr w:type="spellEnd"/>
      <w:r w:rsidRPr="00FE2BD3">
        <w:rPr>
          <w:rFonts w:ascii="Times New Roman" w:hAnsi="Times New Roman"/>
        </w:rPr>
        <w:t xml:space="preserve">, 1973). Είναι νυχτόβιο αρπακτικό που αναζητά τροφή κοντά στον πυθμένα και στη στήλη του νερού. Οι προνύμφες και τα νεαρά άτομα είναι </w:t>
      </w:r>
      <w:proofErr w:type="spellStart"/>
      <w:r w:rsidRPr="00FE2BD3">
        <w:rPr>
          <w:rFonts w:ascii="Times New Roman" w:hAnsi="Times New Roman"/>
        </w:rPr>
        <w:t>βενθικά</w:t>
      </w:r>
      <w:proofErr w:type="spellEnd"/>
      <w:r w:rsidRPr="00FE2BD3">
        <w:rPr>
          <w:rFonts w:ascii="Times New Roman" w:hAnsi="Times New Roman"/>
        </w:rPr>
        <w:t xml:space="preserve">, </w:t>
      </w:r>
      <w:r w:rsidRPr="00FE2BD3">
        <w:rPr>
          <w:rFonts w:ascii="Times New Roman" w:hAnsi="Times New Roman"/>
        </w:rPr>
        <w:lastRenderedPageBreak/>
        <w:t>τρέφοντας μεγάλη ποικιλία ασπόνδυλων και ψαριών. Τα ενήλικα θηρεύουν ψάρια και άλλα υδρόβια σπονδυλωτά.</w:t>
      </w:r>
    </w:p>
    <w:p w14:paraId="658BB408"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Κατά την αναπαραγωγική περίοδο, τα αρσενικά υπερασπίζονται μικρές περιοχές στις θέσεις ωοτοκίας και κατασκευάζουν φωλιές από φυτικά υλικά. Σκάβουν ρηχά βαθουλώματα ή καθαρίζουν το υπόστρωμα, όπως ιτιές και ρίζες. Ακόμη, φυλάνε τις φωλιές, έως ότου εμφανιστούν οι προνύμφες και </w:t>
      </w:r>
      <w:proofErr w:type="spellStart"/>
      <w:r w:rsidRPr="00FE2BD3">
        <w:rPr>
          <w:rFonts w:ascii="Times New Roman" w:hAnsi="Times New Roman"/>
        </w:rPr>
        <w:t>ωοτοκούν</w:t>
      </w:r>
      <w:proofErr w:type="spellEnd"/>
      <w:r w:rsidRPr="00FE2BD3">
        <w:rPr>
          <w:rFonts w:ascii="Times New Roman" w:hAnsi="Times New Roman"/>
        </w:rPr>
        <w:t xml:space="preserve"> σε ζεύγη. Τα αυγά εκκολάπτονται σε 2-3 ημέρες και περιβάλλονται από ένα βλεννώδες και προσκολλημένο περίβλημα. Η επώαση διαρκεί περίπου 50 ώρες στους 24°C. Το μέγεθος του αυγού κυμαίνεται σε 3 </w:t>
      </w:r>
      <w:r w:rsidRPr="00FE2BD3">
        <w:rPr>
          <w:rFonts w:ascii="Times New Roman" w:hAnsi="Times New Roman"/>
          <w:lang w:val="en-US"/>
        </w:rPr>
        <w:t>mm</w:t>
      </w:r>
      <w:r w:rsidRPr="00FE2BD3">
        <w:rPr>
          <w:rFonts w:ascii="Times New Roman" w:hAnsi="Times New Roman"/>
        </w:rPr>
        <w:t xml:space="preserve"> και το μήκος της προνύμφης κατά την εκκόλαψη είναι 8,5 </w:t>
      </w:r>
      <w:r w:rsidRPr="00FE2BD3">
        <w:rPr>
          <w:rFonts w:ascii="Times New Roman" w:hAnsi="Times New Roman"/>
          <w:lang w:val="en-US"/>
        </w:rPr>
        <w:t>mm</w:t>
      </w:r>
      <w:r w:rsidRPr="00FE2BD3">
        <w:rPr>
          <w:rFonts w:ascii="Times New Roman" w:hAnsi="Times New Roman"/>
        </w:rPr>
        <w:t xml:space="preserve"> (</w:t>
      </w:r>
      <w:r w:rsidRPr="00FE2BD3">
        <w:rPr>
          <w:rFonts w:ascii="Times New Roman" w:hAnsi="Times New Roman"/>
          <w:lang w:val="en-US"/>
        </w:rPr>
        <w:t>Lelek</w:t>
      </w:r>
      <w:r w:rsidRPr="00FE2BD3">
        <w:rPr>
          <w:rFonts w:ascii="Times New Roman" w:hAnsi="Times New Roman"/>
        </w:rPr>
        <w:t>, 1987).</w:t>
      </w:r>
    </w:p>
    <w:p w14:paraId="3B867D7C"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Διατίθεται στο εμπόριο φρέσκο, κονσερβοποιημένο και κατεψυγμένο. Μπορεί να τηγανιστεί και να ψηθεί στο φούρνο (</w:t>
      </w:r>
      <w:r w:rsidRPr="00FE2BD3">
        <w:rPr>
          <w:rFonts w:ascii="Times New Roman" w:hAnsi="Times New Roman"/>
          <w:lang w:val="en-US"/>
        </w:rPr>
        <w:t>Frimodt</w:t>
      </w:r>
      <w:r w:rsidRPr="00FE2BD3">
        <w:rPr>
          <w:rFonts w:ascii="Times New Roman" w:hAnsi="Times New Roman"/>
        </w:rPr>
        <w:t>, 1995). Απειλείται τοπικά, λόγω της ρύθμισης του ποταμού που καταστρέφει τις ρηχές περιοχές ωοτοκίας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w:t>
      </w:r>
    </w:p>
    <w:p w14:paraId="3188CB13" w14:textId="77777777" w:rsidR="00FE2BD3" w:rsidRPr="00FE2BD3" w:rsidRDefault="00FE2BD3" w:rsidP="00FE2BD3">
      <w:pPr>
        <w:spacing w:after="120" w:line="360" w:lineRule="auto"/>
        <w:jc w:val="both"/>
        <w:rPr>
          <w:rFonts w:ascii="Times New Roman" w:hAnsi="Times New Roman"/>
          <w:b/>
          <w:bCs/>
        </w:rPr>
      </w:pPr>
    </w:p>
    <w:p w14:paraId="19FCE9CE" w14:textId="6B45B41F" w:rsidR="00FE2BD3" w:rsidRPr="00FE2BD3" w:rsidRDefault="00FE2BD3" w:rsidP="00FE2BD3">
      <w:pPr>
        <w:spacing w:after="120" w:line="360" w:lineRule="auto"/>
        <w:jc w:val="both"/>
        <w:rPr>
          <w:rFonts w:ascii="Times New Roman" w:hAnsi="Times New Roman"/>
        </w:rPr>
      </w:pPr>
      <w:r w:rsidRPr="00FE2BD3">
        <w:rPr>
          <w:rFonts w:ascii="Times New Roman" w:hAnsi="Times New Roman"/>
          <w:b/>
          <w:bCs/>
          <w:lang w:val="en-US"/>
        </w:rPr>
        <w:t xml:space="preserve">Tinca </w:t>
      </w:r>
      <w:proofErr w:type="spellStart"/>
      <w:r w:rsidRPr="00FE2BD3">
        <w:rPr>
          <w:rFonts w:ascii="Times New Roman" w:hAnsi="Times New Roman"/>
          <w:b/>
          <w:bCs/>
          <w:lang w:val="en-US"/>
        </w:rPr>
        <w:t>tinca</w:t>
      </w:r>
      <w:proofErr w:type="spellEnd"/>
      <w:r w:rsidRPr="00FE2BD3">
        <w:rPr>
          <w:rFonts w:ascii="Times New Roman" w:hAnsi="Times New Roman"/>
          <w:b/>
          <w:bCs/>
        </w:rPr>
        <w:t xml:space="preserve"> </w:t>
      </w:r>
      <w:r w:rsidRPr="00FE2BD3">
        <w:rPr>
          <w:rFonts w:ascii="Times New Roman" w:hAnsi="Times New Roman"/>
          <w:b/>
          <w:bCs/>
          <w:lang w:val="en-US"/>
        </w:rPr>
        <w:t>(Linnaeus, 1758)</w:t>
      </w:r>
    </w:p>
    <w:p w14:paraId="16A2385D" w14:textId="77777777" w:rsidR="00FE2BD3" w:rsidRPr="00FE2BD3" w:rsidRDefault="00FE2BD3" w:rsidP="00FE2BD3">
      <w:pPr>
        <w:spacing w:after="120" w:line="360" w:lineRule="auto"/>
        <w:jc w:val="both"/>
        <w:rPr>
          <w:rFonts w:ascii="Times New Roman" w:hAnsi="Times New Roman"/>
          <w:lang w:val="en-US"/>
        </w:rPr>
      </w:pPr>
      <w:r w:rsidRPr="00FE2BD3">
        <w:rPr>
          <w:rFonts w:ascii="Times New Roman" w:hAnsi="Times New Roman"/>
          <w:noProof/>
        </w:rPr>
        <w:drawing>
          <wp:inline distT="0" distB="0" distL="0" distR="0" wp14:anchorId="4761BABA" wp14:editId="0B455740">
            <wp:extent cx="2009775" cy="1114425"/>
            <wp:effectExtent l="0" t="0" r="9525" b="9525"/>
            <wp:docPr id="155367948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009775" cy="1114425"/>
                    </a:xfrm>
                    <a:prstGeom prst="rect">
                      <a:avLst/>
                    </a:prstGeom>
                    <a:noFill/>
                  </pic:spPr>
                </pic:pic>
              </a:graphicData>
            </a:graphic>
          </wp:inline>
        </w:drawing>
      </w:r>
    </w:p>
    <w:p w14:paraId="685907EC" w14:textId="77777777" w:rsidR="00FE2BD3" w:rsidRPr="00FE2BD3" w:rsidRDefault="00FE2BD3" w:rsidP="00FE2BD3">
      <w:pPr>
        <w:spacing w:after="120" w:line="360" w:lineRule="auto"/>
        <w:jc w:val="both"/>
        <w:rPr>
          <w:rFonts w:ascii="Times New Roman" w:hAnsi="Times New Roman"/>
          <w:lang w:val="en-US"/>
        </w:rPr>
      </w:pPr>
      <w:r w:rsidRPr="00FE2BD3">
        <w:rPr>
          <w:rFonts w:ascii="Times New Roman" w:hAnsi="Times New Roman"/>
        </w:rPr>
        <w:t>Εικόνα</w:t>
      </w:r>
      <w:r w:rsidRPr="00FE2BD3">
        <w:rPr>
          <w:rFonts w:ascii="Times New Roman" w:hAnsi="Times New Roman"/>
          <w:lang w:val="en-US"/>
        </w:rPr>
        <w:t xml:space="preserve"> 40. Tinca </w:t>
      </w:r>
      <w:proofErr w:type="spellStart"/>
      <w:r w:rsidRPr="00FE2BD3">
        <w:rPr>
          <w:rFonts w:ascii="Times New Roman" w:hAnsi="Times New Roman"/>
          <w:lang w:val="en-US"/>
        </w:rPr>
        <w:t>tinca</w:t>
      </w:r>
      <w:proofErr w:type="spellEnd"/>
      <w:r w:rsidRPr="00FE2BD3">
        <w:rPr>
          <w:rFonts w:ascii="Times New Roman" w:hAnsi="Times New Roman"/>
          <w:lang w:val="en-US"/>
        </w:rPr>
        <w:t xml:space="preserve"> (Linnaeus, 1758). </w:t>
      </w:r>
      <w:r w:rsidRPr="00FE2BD3">
        <w:rPr>
          <w:rFonts w:ascii="Times New Roman" w:hAnsi="Times New Roman"/>
        </w:rPr>
        <w:t>Φωτογραφία</w:t>
      </w:r>
      <w:r w:rsidRPr="00FE2BD3">
        <w:rPr>
          <w:rFonts w:ascii="Times New Roman" w:hAnsi="Times New Roman"/>
          <w:lang w:val="en-US"/>
        </w:rPr>
        <w:t>: Zienert, S. (</w:t>
      </w:r>
      <w:proofErr w:type="spellStart"/>
      <w:r w:rsidRPr="00FE2BD3">
        <w:rPr>
          <w:rFonts w:ascii="Times New Roman" w:hAnsi="Times New Roman"/>
          <w:lang w:val="en-US"/>
        </w:rPr>
        <w:t>Fishbase</w:t>
      </w:r>
      <w:proofErr w:type="spellEnd"/>
      <w:r w:rsidRPr="00FE2BD3">
        <w:rPr>
          <w:rFonts w:ascii="Times New Roman" w:hAnsi="Times New Roman"/>
          <w:lang w:val="en-US"/>
        </w:rPr>
        <w:t>).</w:t>
      </w:r>
    </w:p>
    <w:p w14:paraId="3A91D528"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Το είδος αυτό ανήκει στους κυπρίνους (</w:t>
      </w:r>
      <w:proofErr w:type="spellStart"/>
      <w:r w:rsidRPr="00FE2BD3">
        <w:rPr>
          <w:rFonts w:ascii="Times New Roman" w:hAnsi="Times New Roman"/>
          <w:lang w:val="en-US"/>
        </w:rPr>
        <w:t>Cyprinoformes</w:t>
      </w:r>
      <w:proofErr w:type="spellEnd"/>
      <w:r w:rsidRPr="00FE2BD3">
        <w:rPr>
          <w:rFonts w:ascii="Times New Roman" w:hAnsi="Times New Roman"/>
        </w:rPr>
        <w:t xml:space="preserve">) και στην οικογένεια </w:t>
      </w:r>
      <w:proofErr w:type="spellStart"/>
      <w:r w:rsidRPr="00FE2BD3">
        <w:rPr>
          <w:rFonts w:ascii="Times New Roman" w:hAnsi="Times New Roman"/>
          <w:lang w:val="en-US"/>
        </w:rPr>
        <w:t>Tincidae</w:t>
      </w:r>
      <w:proofErr w:type="spellEnd"/>
      <w:r w:rsidRPr="00FE2BD3">
        <w:rPr>
          <w:rFonts w:ascii="Times New Roman" w:hAnsi="Times New Roman"/>
        </w:rPr>
        <w:t xml:space="preserve">, η οποία περιλαμβάνει τις </w:t>
      </w:r>
      <w:proofErr w:type="spellStart"/>
      <w:r w:rsidRPr="00FE2BD3">
        <w:rPr>
          <w:rFonts w:ascii="Times New Roman" w:hAnsi="Times New Roman"/>
        </w:rPr>
        <w:t>τενχίδες</w:t>
      </w:r>
      <w:proofErr w:type="spellEnd"/>
      <w:r w:rsidRPr="00FE2BD3">
        <w:rPr>
          <w:rFonts w:ascii="Times New Roman" w:hAnsi="Times New Roman"/>
        </w:rPr>
        <w:t xml:space="preserve"> (Εικόνα 40). Το γένος </w:t>
      </w:r>
      <w:r w:rsidRPr="00FE2BD3">
        <w:rPr>
          <w:rFonts w:ascii="Times New Roman" w:hAnsi="Times New Roman"/>
          <w:lang w:val="en-US"/>
        </w:rPr>
        <w:t>Tinca</w:t>
      </w:r>
      <w:r w:rsidRPr="00FE2BD3">
        <w:rPr>
          <w:rFonts w:ascii="Times New Roman" w:hAnsi="Times New Roman"/>
        </w:rPr>
        <w:t xml:space="preserve"> προέρχεται από τη λατινική ονομασία του είδους, η οποία χρησιμοποιούνταν από την αρχαιότητα για το συγκεκριμένο ψάρι (</w:t>
      </w:r>
      <w:proofErr w:type="spellStart"/>
      <w:r w:rsidRPr="00FE2BD3">
        <w:rPr>
          <w:rFonts w:ascii="Times New Roman" w:hAnsi="Times New Roman"/>
        </w:rPr>
        <w:t>Romero</w:t>
      </w:r>
      <w:proofErr w:type="spellEnd"/>
      <w:r w:rsidRPr="00FE2BD3">
        <w:rPr>
          <w:rFonts w:ascii="Times New Roman" w:hAnsi="Times New Roman"/>
        </w:rPr>
        <w:t>, 2002·</w:t>
      </w:r>
      <w:r w:rsidRPr="00FE2BD3">
        <w:rPr>
          <w:rFonts w:ascii="Times New Roman" w:hAnsi="Times New Roman"/>
          <w:lang w:val="en-US"/>
        </w:rPr>
        <w:t>Scott</w:t>
      </w:r>
      <w:r w:rsidRPr="00FE2BD3">
        <w:rPr>
          <w:rFonts w:ascii="Times New Roman" w:hAnsi="Times New Roman"/>
        </w:rPr>
        <w:t xml:space="preserve"> &amp; </w:t>
      </w:r>
      <w:r w:rsidRPr="00FE2BD3">
        <w:rPr>
          <w:rFonts w:ascii="Times New Roman" w:hAnsi="Times New Roman"/>
          <w:lang w:val="en-US"/>
        </w:rPr>
        <w:t>Crossman</w:t>
      </w:r>
      <w:r w:rsidRPr="00FE2BD3">
        <w:rPr>
          <w:rFonts w:ascii="Times New Roman" w:hAnsi="Times New Roman"/>
        </w:rPr>
        <w:t>, 1973).</w:t>
      </w:r>
    </w:p>
    <w:p w14:paraId="07AB3301"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 xml:space="preserve">Είναι </w:t>
      </w:r>
      <w:proofErr w:type="spellStart"/>
      <w:r w:rsidRPr="00FE2BD3">
        <w:rPr>
          <w:rFonts w:ascii="Times New Roman" w:hAnsi="Times New Roman"/>
        </w:rPr>
        <w:t>ποταμοδρομικό</w:t>
      </w:r>
      <w:proofErr w:type="spellEnd"/>
      <w:r w:rsidRPr="00FE2BD3">
        <w:rPr>
          <w:rFonts w:ascii="Times New Roman" w:hAnsi="Times New Roman"/>
        </w:rPr>
        <w:t xml:space="preserve"> και </w:t>
      </w:r>
      <w:proofErr w:type="spellStart"/>
      <w:r w:rsidRPr="00FE2BD3">
        <w:rPr>
          <w:rFonts w:ascii="Times New Roman" w:hAnsi="Times New Roman"/>
        </w:rPr>
        <w:t>βενθοπελαγικό</w:t>
      </w:r>
      <w:proofErr w:type="spellEnd"/>
      <w:r w:rsidRPr="00FE2BD3">
        <w:rPr>
          <w:rFonts w:ascii="Times New Roman" w:hAnsi="Times New Roman"/>
        </w:rPr>
        <w:t xml:space="preserve"> είδος που προσαρμόζεται σε γλυκά νερά και υφάλμυρα περιβάλλοντα (</w:t>
      </w:r>
      <w:r w:rsidRPr="00FE2BD3">
        <w:rPr>
          <w:rFonts w:ascii="Times New Roman" w:hAnsi="Times New Roman"/>
          <w:lang w:val="en-US"/>
        </w:rPr>
        <w:t>Riede</w:t>
      </w:r>
      <w:r w:rsidRPr="00FE2BD3">
        <w:rPr>
          <w:rFonts w:ascii="Times New Roman" w:hAnsi="Times New Roman"/>
        </w:rPr>
        <w:t>, 2004). Το εύρος βάθους στο οποίο βρίσκεται είναι 1 μέτρο και κινητοποιείται σε θερμοκρασίες από 4 έως 24 βαθμούς Κελσίου (</w:t>
      </w:r>
      <w:r w:rsidRPr="00FE2BD3">
        <w:rPr>
          <w:rFonts w:ascii="Times New Roman" w:hAnsi="Times New Roman"/>
          <w:lang w:val="en-US"/>
        </w:rPr>
        <w:t>Darwin</w:t>
      </w:r>
      <w:r w:rsidRPr="00FE2BD3">
        <w:rPr>
          <w:rFonts w:ascii="Times New Roman" w:hAnsi="Times New Roman"/>
        </w:rPr>
        <w:t>, 1877·</w:t>
      </w:r>
      <w:r w:rsidRPr="00FE2BD3">
        <w:rPr>
          <w:rFonts w:ascii="Times New Roman" w:hAnsi="Times New Roman"/>
          <w:lang w:val="en-US"/>
        </w:rPr>
        <w:t>Baensch</w:t>
      </w:r>
      <w:r w:rsidRPr="00FE2BD3">
        <w:rPr>
          <w:rFonts w:ascii="Times New Roman" w:hAnsi="Times New Roman"/>
        </w:rPr>
        <w:t xml:space="preserve"> &amp; </w:t>
      </w:r>
      <w:r w:rsidRPr="00FE2BD3">
        <w:rPr>
          <w:rFonts w:ascii="Times New Roman" w:hAnsi="Times New Roman"/>
          <w:lang w:val="en-US"/>
        </w:rPr>
        <w:t>Riehl</w:t>
      </w:r>
      <w:r w:rsidRPr="00FE2BD3">
        <w:rPr>
          <w:rFonts w:ascii="Times New Roman" w:hAnsi="Times New Roman"/>
        </w:rPr>
        <w:t>, 1997). Η φυσική κατανομή του περιλαμβάνει το μεγαλύτερο μέρος της Ευρασίας, πιο συγκεκριμένα τη λεκάνη της ανατολικής Αδριατικής και τη δυτική και νότια Ελλάδα, όπου έχει εισαχθεί για σκοπούς υδατοκαλλιέργειας (βλ. Παράρτημα).</w:t>
      </w:r>
    </w:p>
    <w:p w14:paraId="4DD06E2D"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lastRenderedPageBreak/>
        <w:t xml:space="preserve">Το μέγιστο μήκος του είναι 70 </w:t>
      </w:r>
      <w:r w:rsidRPr="00FE2BD3">
        <w:rPr>
          <w:rFonts w:ascii="Times New Roman" w:hAnsi="Times New Roman"/>
          <w:lang w:val="en-US"/>
        </w:rPr>
        <w:t>cm</w:t>
      </w:r>
      <w:r w:rsidRPr="00FE2BD3">
        <w:rPr>
          <w:rFonts w:ascii="Times New Roman" w:hAnsi="Times New Roman"/>
        </w:rPr>
        <w:t xml:space="preserve"> και το κοινό 20 </w:t>
      </w:r>
      <w:r w:rsidRPr="00FE2BD3">
        <w:rPr>
          <w:rFonts w:ascii="Times New Roman" w:hAnsi="Times New Roman"/>
          <w:lang w:val="en-US"/>
        </w:rPr>
        <w:t>cm</w:t>
      </w:r>
      <w:r w:rsidRPr="00FE2BD3">
        <w:rPr>
          <w:rFonts w:ascii="Times New Roman" w:hAnsi="Times New Roman"/>
        </w:rPr>
        <w:t xml:space="preserve"> (</w:t>
      </w:r>
      <w:r w:rsidRPr="00FE2BD3">
        <w:rPr>
          <w:rFonts w:ascii="Times New Roman" w:hAnsi="Times New Roman"/>
          <w:lang w:val="en-US"/>
        </w:rPr>
        <w:t>Allen</w:t>
      </w:r>
      <w:r w:rsidRPr="00FE2BD3">
        <w:rPr>
          <w:rFonts w:ascii="Times New Roman" w:hAnsi="Times New Roman"/>
        </w:rPr>
        <w:t xml:space="preserve">, </w:t>
      </w:r>
      <w:r w:rsidRPr="00FE2BD3">
        <w:rPr>
          <w:rFonts w:ascii="Times New Roman" w:hAnsi="Times New Roman"/>
          <w:lang w:val="en-US"/>
        </w:rPr>
        <w:t>Midgley</w:t>
      </w:r>
      <w:r w:rsidRPr="00FE2BD3">
        <w:rPr>
          <w:rFonts w:ascii="Times New Roman" w:hAnsi="Times New Roman"/>
        </w:rPr>
        <w:t xml:space="preserve"> &amp; </w:t>
      </w:r>
      <w:r w:rsidRPr="00FE2BD3">
        <w:rPr>
          <w:rFonts w:ascii="Times New Roman" w:hAnsi="Times New Roman"/>
          <w:lang w:val="en-US"/>
        </w:rPr>
        <w:t>Allen</w:t>
      </w:r>
      <w:r w:rsidRPr="00FE2BD3">
        <w:rPr>
          <w:rFonts w:ascii="Times New Roman" w:hAnsi="Times New Roman"/>
        </w:rPr>
        <w:t xml:space="preserve">, 2002). Το μέγιστο βάρος που έχει καταγραφεί είναι 7,5 </w:t>
      </w:r>
      <w:r w:rsidRPr="00FE2BD3">
        <w:rPr>
          <w:rFonts w:ascii="Times New Roman" w:hAnsi="Times New Roman"/>
          <w:lang w:val="en-US"/>
        </w:rPr>
        <w:t>kg</w:t>
      </w:r>
      <w:r w:rsidRPr="00FE2BD3">
        <w:rPr>
          <w:rFonts w:ascii="Times New Roman" w:hAnsi="Times New Roman"/>
        </w:rPr>
        <w:t xml:space="preserve"> (</w:t>
      </w:r>
      <w:r w:rsidRPr="00FE2BD3">
        <w:rPr>
          <w:rFonts w:ascii="Times New Roman" w:hAnsi="Times New Roman"/>
          <w:lang w:val="en-US"/>
        </w:rPr>
        <w:t>Muus</w:t>
      </w:r>
      <w:r w:rsidRPr="00FE2BD3">
        <w:rPr>
          <w:rFonts w:ascii="Times New Roman" w:hAnsi="Times New Roman"/>
        </w:rPr>
        <w:t xml:space="preserve"> &amp; </w:t>
      </w:r>
      <w:proofErr w:type="spellStart"/>
      <w:r w:rsidRPr="00FE2BD3">
        <w:rPr>
          <w:rFonts w:ascii="Times New Roman" w:hAnsi="Times New Roman"/>
          <w:lang w:val="en-US"/>
        </w:rPr>
        <w:t>Dahlstr</w:t>
      </w:r>
      <w:proofErr w:type="spellEnd"/>
      <w:r w:rsidRPr="00FE2BD3">
        <w:rPr>
          <w:rFonts w:ascii="Times New Roman" w:hAnsi="Times New Roman"/>
        </w:rPr>
        <w:t>ö</w:t>
      </w:r>
      <w:r w:rsidRPr="00FE2BD3">
        <w:rPr>
          <w:rFonts w:ascii="Times New Roman" w:hAnsi="Times New Roman"/>
          <w:lang w:val="en-US"/>
        </w:rPr>
        <w:t>m</w:t>
      </w:r>
      <w:r w:rsidRPr="00FE2BD3">
        <w:rPr>
          <w:rFonts w:ascii="Times New Roman" w:hAnsi="Times New Roman"/>
        </w:rPr>
        <w:t xml:space="preserve">, 1968). Η μορφολογία του είδους παρουσιάζεται στην εικόνα 40, σύμφωνα με την οποία το ψάρι αυτό διαθέτει 4 ραχιαία αγκάθια, 8-9 μαλακές ραχιαίες ακτίνες, 3-4 </w:t>
      </w:r>
      <w:proofErr w:type="spellStart"/>
      <w:r w:rsidRPr="00FE2BD3">
        <w:rPr>
          <w:rFonts w:ascii="Times New Roman" w:hAnsi="Times New Roman"/>
        </w:rPr>
        <w:t>εδρικά</w:t>
      </w:r>
      <w:proofErr w:type="spellEnd"/>
      <w:r w:rsidRPr="00FE2BD3">
        <w:rPr>
          <w:rFonts w:ascii="Times New Roman" w:hAnsi="Times New Roman"/>
        </w:rPr>
        <w:t xml:space="preserve"> αγκάθια και 6-8 μαλακές </w:t>
      </w:r>
      <w:proofErr w:type="spellStart"/>
      <w:r w:rsidRPr="00FE2BD3">
        <w:rPr>
          <w:rFonts w:ascii="Times New Roman" w:hAnsi="Times New Roman"/>
        </w:rPr>
        <w:t>εδρικές</w:t>
      </w:r>
      <w:proofErr w:type="spellEnd"/>
      <w:r w:rsidRPr="00FE2BD3">
        <w:rPr>
          <w:rFonts w:ascii="Times New Roman" w:hAnsi="Times New Roman"/>
        </w:rPr>
        <w:t xml:space="preserve"> ακτίνες κι έχει 39-41 σπονδύλους. Το σώμα του είναι χοντρό, βαρύ και πλευρικά συμπιεσμένο, με χαρακτηριστικό βαθύ και κοντό ουραίο μίσχο. Το δέρμα του είναι παχύ με μικρά ενσωματωμένα λέπια. Το ουραίο πτερύγιο έχει 19 ακτίνες (</w:t>
      </w:r>
      <w:r w:rsidRPr="00FE2BD3">
        <w:rPr>
          <w:rFonts w:ascii="Times New Roman" w:hAnsi="Times New Roman"/>
          <w:lang w:val="en-US"/>
        </w:rPr>
        <w:t>Spillman</w:t>
      </w:r>
      <w:r w:rsidRPr="00FE2BD3">
        <w:rPr>
          <w:rFonts w:ascii="Times New Roman" w:hAnsi="Times New Roman"/>
        </w:rPr>
        <w:t xml:space="preserve">, 1961). Διακρίνεται από άλλα είδη </w:t>
      </w:r>
      <w:proofErr w:type="spellStart"/>
      <w:r w:rsidRPr="00FE2BD3">
        <w:rPr>
          <w:rFonts w:ascii="Times New Roman" w:hAnsi="Times New Roman"/>
        </w:rPr>
        <w:t>κυπρινιδών</w:t>
      </w:r>
      <w:proofErr w:type="spellEnd"/>
      <w:r w:rsidRPr="00FE2BD3">
        <w:rPr>
          <w:rFonts w:ascii="Times New Roman" w:hAnsi="Times New Roman"/>
        </w:rPr>
        <w:t xml:space="preserve"> στην Ευρώπη με χρυσοπράσινο καφέ χρώμα, ένα ζεύγος μούστων, πλευρική γραμμή με 96-115 λέπια που μικρά και βαθιά ενσωματωμένα, ραχιαία πτερύγια με 8-9 διακλαδισμένες ακτίνες και πρωκτικά πτερύγια με 6-9 διακλαδισμένες ακτίνες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w:t>
      </w:r>
    </w:p>
    <w:p w14:paraId="501F92C2" w14:textId="77777777" w:rsidR="00FE2BD3" w:rsidRPr="00FE2BD3" w:rsidRDefault="00FE2BD3" w:rsidP="00FE2BD3">
      <w:pPr>
        <w:spacing w:after="120" w:line="360" w:lineRule="auto"/>
        <w:jc w:val="both"/>
        <w:rPr>
          <w:rFonts w:ascii="Times New Roman" w:hAnsi="Times New Roman"/>
        </w:rPr>
      </w:pPr>
      <w:r w:rsidRPr="00FE2BD3">
        <w:rPr>
          <w:rFonts w:ascii="Times New Roman" w:hAnsi="Times New Roman"/>
        </w:rPr>
        <w:t>Συνήθως, βρίσκεται σε ρηχά νερά, πυκνά φυτεμένες λίμνες και λιμνοθάλασσες. Οι προνύμφες και τα νεαρά άτομα περιορίζονται σε πυκνή βλάστηση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 Τα ενήλικα άτομα κατοικούν σε ζεστές λίμνες με βλάστηση και λασπώδη βυθό. Αντέχει σε χαμηλά επίπεδα κορεσμού σε οξυγόνο (</w:t>
      </w:r>
      <w:r w:rsidRPr="00FE2BD3">
        <w:rPr>
          <w:rFonts w:ascii="Times New Roman" w:hAnsi="Times New Roman"/>
          <w:lang w:val="en-US"/>
        </w:rPr>
        <w:t>Billard</w:t>
      </w:r>
      <w:r w:rsidRPr="00FE2BD3">
        <w:rPr>
          <w:rFonts w:ascii="Times New Roman" w:hAnsi="Times New Roman"/>
        </w:rPr>
        <w:t>, 1997·</w:t>
      </w:r>
      <w:r w:rsidRPr="00FE2BD3">
        <w:rPr>
          <w:rFonts w:ascii="Times New Roman" w:hAnsi="Times New Roman"/>
          <w:lang w:val="en-US"/>
        </w:rPr>
        <w:t>Allen</w:t>
      </w:r>
      <w:r w:rsidRPr="00FE2BD3">
        <w:rPr>
          <w:rFonts w:ascii="Times New Roman" w:hAnsi="Times New Roman"/>
        </w:rPr>
        <w:t xml:space="preserve">, </w:t>
      </w:r>
      <w:r w:rsidRPr="00FE2BD3">
        <w:rPr>
          <w:rFonts w:ascii="Times New Roman" w:hAnsi="Times New Roman"/>
          <w:lang w:val="en-US"/>
        </w:rPr>
        <w:t>Midgley</w:t>
      </w:r>
      <w:r w:rsidRPr="00FE2BD3">
        <w:rPr>
          <w:rFonts w:ascii="Times New Roman" w:hAnsi="Times New Roman"/>
        </w:rPr>
        <w:t xml:space="preserve"> &amp; </w:t>
      </w:r>
      <w:r w:rsidRPr="00FE2BD3">
        <w:rPr>
          <w:rFonts w:ascii="Times New Roman" w:hAnsi="Times New Roman"/>
          <w:lang w:val="en-US"/>
        </w:rPr>
        <w:t>Allen</w:t>
      </w:r>
      <w:r w:rsidRPr="00FE2BD3">
        <w:rPr>
          <w:rFonts w:ascii="Times New Roman" w:hAnsi="Times New Roman"/>
        </w:rPr>
        <w:t xml:space="preserve">, 2002). Καταναλώνει υπολείμματα, </w:t>
      </w:r>
      <w:proofErr w:type="spellStart"/>
      <w:r w:rsidRPr="00FE2BD3">
        <w:rPr>
          <w:rFonts w:ascii="Times New Roman" w:hAnsi="Times New Roman"/>
        </w:rPr>
        <w:t>βενθικά</w:t>
      </w:r>
      <w:proofErr w:type="spellEnd"/>
      <w:r w:rsidRPr="00FE2BD3">
        <w:rPr>
          <w:rFonts w:ascii="Times New Roman" w:hAnsi="Times New Roman"/>
        </w:rPr>
        <w:t xml:space="preserve"> ζώα και φυτικά υλικά. Τα ενήλικα τρέφονται κυρίως με μαλάκια. Αναπαράγεται σε πυκνή βλάστηση με νερά και χρησιμοποιείται ως τροφή για το λαβράκι (</w:t>
      </w:r>
      <w:proofErr w:type="spellStart"/>
      <w:r w:rsidRPr="00FE2BD3">
        <w:rPr>
          <w:rFonts w:ascii="Times New Roman" w:hAnsi="Times New Roman"/>
          <w:lang w:val="en-US"/>
        </w:rPr>
        <w:t>Kottelat</w:t>
      </w:r>
      <w:proofErr w:type="spellEnd"/>
      <w:r w:rsidRPr="00FE2BD3">
        <w:rPr>
          <w:rFonts w:ascii="Times New Roman" w:hAnsi="Times New Roman"/>
        </w:rPr>
        <w:t xml:space="preserve"> &amp; </w:t>
      </w:r>
      <w:proofErr w:type="spellStart"/>
      <w:r w:rsidRPr="00FE2BD3">
        <w:rPr>
          <w:rFonts w:ascii="Times New Roman" w:hAnsi="Times New Roman"/>
          <w:lang w:val="en-US"/>
        </w:rPr>
        <w:t>Freyhof</w:t>
      </w:r>
      <w:proofErr w:type="spellEnd"/>
      <w:r w:rsidRPr="00FE2BD3">
        <w:rPr>
          <w:rFonts w:ascii="Times New Roman" w:hAnsi="Times New Roman"/>
        </w:rPr>
        <w:t>, 2007·</w:t>
      </w:r>
      <w:r w:rsidRPr="00FE2BD3">
        <w:rPr>
          <w:rFonts w:ascii="Times New Roman" w:hAnsi="Times New Roman"/>
          <w:lang w:val="en-US"/>
        </w:rPr>
        <w:t>Skelton</w:t>
      </w:r>
      <w:r w:rsidRPr="00FE2BD3">
        <w:rPr>
          <w:rFonts w:ascii="Times New Roman" w:hAnsi="Times New Roman"/>
        </w:rPr>
        <w:t>, 1993). Έχει οικονομική και αλιευτική αξία, χρησιμοποιείται φρέσκο και κατεψυγμένο και τρώγεται τηγανητό, ψητό και φουρνιστό (</w:t>
      </w:r>
      <w:proofErr w:type="spellStart"/>
      <w:r w:rsidRPr="00FE2BD3">
        <w:rPr>
          <w:rFonts w:ascii="Times New Roman" w:hAnsi="Times New Roman"/>
        </w:rPr>
        <w:t>Frimodt</w:t>
      </w:r>
      <w:proofErr w:type="spellEnd"/>
      <w:r w:rsidRPr="00FE2BD3">
        <w:rPr>
          <w:rFonts w:ascii="Times New Roman" w:hAnsi="Times New Roman"/>
        </w:rPr>
        <w:t>, 1995). Απειλείται τοπικά εξαιτίας των έργων στον ποταμό (</w:t>
      </w:r>
      <w:proofErr w:type="spellStart"/>
      <w:r w:rsidRPr="00FE2BD3">
        <w:rPr>
          <w:rFonts w:ascii="Times New Roman" w:hAnsi="Times New Roman"/>
        </w:rPr>
        <w:t>Kottelat</w:t>
      </w:r>
      <w:proofErr w:type="spellEnd"/>
      <w:r w:rsidRPr="00FE2BD3">
        <w:rPr>
          <w:rFonts w:ascii="Times New Roman" w:hAnsi="Times New Roman"/>
        </w:rPr>
        <w:t xml:space="preserve"> &amp; </w:t>
      </w:r>
      <w:proofErr w:type="spellStart"/>
      <w:r w:rsidRPr="00FE2BD3">
        <w:rPr>
          <w:rFonts w:ascii="Times New Roman" w:hAnsi="Times New Roman"/>
        </w:rPr>
        <w:t>Freyhof</w:t>
      </w:r>
      <w:proofErr w:type="spellEnd"/>
      <w:r w:rsidRPr="00FE2BD3">
        <w:rPr>
          <w:rFonts w:ascii="Times New Roman" w:hAnsi="Times New Roman"/>
        </w:rPr>
        <w:t>, 2007).</w:t>
      </w:r>
    </w:p>
    <w:p w14:paraId="664DF138" w14:textId="77777777" w:rsidR="00FE2BD3" w:rsidRDefault="00FE2BD3" w:rsidP="00FE2BD3">
      <w:pPr>
        <w:spacing w:after="120" w:line="360" w:lineRule="auto"/>
        <w:jc w:val="both"/>
        <w:rPr>
          <w:rFonts w:ascii="Times New Roman" w:hAnsi="Times New Roman"/>
        </w:rPr>
      </w:pPr>
      <w:r w:rsidRPr="00FE2BD3">
        <w:rPr>
          <w:rFonts w:ascii="Times New Roman" w:hAnsi="Times New Roman"/>
        </w:rPr>
        <w:t xml:space="preserve">Τα αρσενικά αναπαράγονται σε ηλικία 2 με 3 ετών και τα θηλυκά στα 3-7 έτη. Η ωοτοκία πραγματοποιείται, ανάλογα με το γεωγραφικό πλάτος, μεταξύ Μαΐου και Σεπτεμβρίου και σε θερμοκρασίες 19-20°C. Αποθέτει πολυάριθμα κολλώδη πράσινα αυγά σε φυτά ή τον πυθμένα κάθε 1-5 ημέρες σε 2 μήνες. Η επώαση διαρκεί 3 ημέρες. Οι προνύμφες παραμένουν προσκολλημένες στα φυτά για αρκετές ημέρες, μέχρι να εξαντληθεί ο </w:t>
      </w:r>
      <w:proofErr w:type="spellStart"/>
      <w:r w:rsidRPr="00FE2BD3">
        <w:rPr>
          <w:rFonts w:ascii="Times New Roman" w:hAnsi="Times New Roman"/>
        </w:rPr>
        <w:t>ωοθυλάκιος</w:t>
      </w:r>
      <w:proofErr w:type="spellEnd"/>
      <w:r w:rsidRPr="00FE2BD3">
        <w:rPr>
          <w:rFonts w:ascii="Times New Roman" w:hAnsi="Times New Roman"/>
        </w:rPr>
        <w:t>.</w:t>
      </w:r>
    </w:p>
    <w:p w14:paraId="0CB5FAF6" w14:textId="77777777" w:rsidR="005C5B36" w:rsidRDefault="005C5B36" w:rsidP="00FE2BD3">
      <w:pPr>
        <w:spacing w:after="120" w:line="360" w:lineRule="auto"/>
        <w:jc w:val="both"/>
        <w:rPr>
          <w:rFonts w:ascii="Times New Roman" w:hAnsi="Times New Roman"/>
        </w:rPr>
      </w:pPr>
    </w:p>
    <w:p w14:paraId="07F6CDA8" w14:textId="77777777" w:rsidR="002C5DD3" w:rsidRDefault="002C5DD3" w:rsidP="00FE2BD3">
      <w:pPr>
        <w:spacing w:after="120" w:line="360" w:lineRule="auto"/>
        <w:jc w:val="both"/>
        <w:rPr>
          <w:rFonts w:ascii="Times New Roman" w:hAnsi="Times New Roman"/>
        </w:rPr>
      </w:pPr>
    </w:p>
    <w:p w14:paraId="0295A722" w14:textId="77777777" w:rsidR="002C5DD3" w:rsidRPr="00AA20D1" w:rsidRDefault="002C5DD3" w:rsidP="00FE2BD3">
      <w:pPr>
        <w:spacing w:after="120" w:line="360" w:lineRule="auto"/>
        <w:jc w:val="both"/>
        <w:rPr>
          <w:rFonts w:ascii="Times New Roman" w:hAnsi="Times New Roman"/>
        </w:rPr>
      </w:pPr>
    </w:p>
    <w:p w14:paraId="7802AF78" w14:textId="77777777" w:rsidR="003A134A" w:rsidRPr="00AA20D1" w:rsidRDefault="003A134A" w:rsidP="00FE2BD3">
      <w:pPr>
        <w:spacing w:after="120" w:line="360" w:lineRule="auto"/>
        <w:jc w:val="both"/>
        <w:rPr>
          <w:rFonts w:ascii="Times New Roman" w:hAnsi="Times New Roman"/>
        </w:rPr>
      </w:pPr>
    </w:p>
    <w:p w14:paraId="3E37A4CA" w14:textId="1D96D682" w:rsidR="00B502D0" w:rsidRPr="003A134A" w:rsidRDefault="00B502D0" w:rsidP="003A134A">
      <w:pPr>
        <w:pStyle w:val="ae"/>
        <w:numPr>
          <w:ilvl w:val="0"/>
          <w:numId w:val="26"/>
        </w:numPr>
        <w:spacing w:after="120" w:line="360" w:lineRule="auto"/>
        <w:jc w:val="both"/>
        <w:rPr>
          <w:rFonts w:ascii="Times New Roman" w:hAnsi="Times New Roman"/>
          <w:b/>
          <w:bCs/>
          <w:sz w:val="28"/>
          <w:szCs w:val="28"/>
        </w:rPr>
      </w:pPr>
      <w:r w:rsidRPr="003A134A">
        <w:rPr>
          <w:rFonts w:ascii="Times New Roman" w:hAnsi="Times New Roman"/>
          <w:b/>
          <w:bCs/>
          <w:sz w:val="28"/>
          <w:szCs w:val="28"/>
        </w:rPr>
        <w:lastRenderedPageBreak/>
        <w:t>Συμπεράσματα</w:t>
      </w:r>
    </w:p>
    <w:p w14:paraId="1CA33861" w14:textId="77777777" w:rsidR="005C5B36" w:rsidRPr="005C5B36" w:rsidRDefault="005C5B36" w:rsidP="005C5B36">
      <w:pPr>
        <w:spacing w:after="120" w:line="360" w:lineRule="auto"/>
        <w:jc w:val="both"/>
        <w:rPr>
          <w:rFonts w:ascii="Times New Roman" w:hAnsi="Times New Roman"/>
          <w:b/>
          <w:bCs/>
        </w:rPr>
      </w:pPr>
      <w:r w:rsidRPr="005C5B36">
        <w:rPr>
          <w:rFonts w:ascii="Times New Roman" w:hAnsi="Times New Roman"/>
        </w:rPr>
        <w:t>Η παρούσα βιβλιογραφική ανασκόπηση ανέδειξε ότι τα ξενικά είδη είναι ένας από τους σημαντικότερους παράγοντες μεταβολής της δομής και της λειτουργίας των οικοσυστημάτων της Μεσογείου και ειδικότερα του ελληνικού θαλάσσιου χώρου. Η παρουσία τους τις τελευταίες δεκαετίες έχει συνδεθεί με την εντατικοποίηση των ανθρωπογενών δραστηριοτήτων και τις επιπτώσεις της κλιματικής αλλαγής που έχουν οδηγήσει σε πολύ μεγάλο βαθμό στην εγκατάσταση κι εξάπλωσή τους.</w:t>
      </w:r>
    </w:p>
    <w:p w14:paraId="3CB6B04A" w14:textId="77777777" w:rsidR="005C5B36" w:rsidRPr="005C5B36" w:rsidRDefault="005C5B36" w:rsidP="005C5B36">
      <w:pPr>
        <w:spacing w:after="120" w:line="360" w:lineRule="auto"/>
        <w:jc w:val="both"/>
        <w:rPr>
          <w:rFonts w:ascii="Times New Roman" w:hAnsi="Times New Roman"/>
        </w:rPr>
      </w:pPr>
      <w:r w:rsidRPr="005C5B36">
        <w:rPr>
          <w:rFonts w:ascii="Times New Roman" w:hAnsi="Times New Roman"/>
        </w:rPr>
        <w:t>Τα ευρήματα της παρούσας ανασκόπησης δείχνουν ότι τα ξενικά είδη επιφέρουν κάποιες χαρακτηριστικές οικολογικές επιπτώσεις στα οικοσυστήματα, οι οποίες είναι οι μεταβολές στα τροφικά πλέγματα, η εκτόπιση των αυτοχθόνων ειδών, η απώλεια της βιοποικιλότητας, καθώς επίσης και η υποβάθμιση των ενδιαιτημάτων. Οι επιπτώσεις αυτές μάλιστα συνοδεύονται από αλλαγές στη δομή και τη λειτουργία των οικοσυστημάτων, οι οποίες οφείλονται ιδιαίτερα στην εγκατάσταση κι εξάπλωση των ξενικών οργανισμών σε νέες περιοχές που βρίσκονται φυσικά εκτός του αρχικού σημείου στο οποίο πραγματοποιήθηκε η εισαγωγή τους. Ωστόσο, αυτό δε σημαίνει απαραίτητα ότι όλα τα είδη παρουσιάζουν αρνητικές επιπτώσεις στον ίδιο βαθμό, γεγονός που καθιστά αναγκαία τη διαφοροποιημένη αξιολόγηση της επίδρασής τους στο περιβάλλον.</w:t>
      </w:r>
    </w:p>
    <w:p w14:paraId="4795D28F" w14:textId="77777777" w:rsidR="005C5B36" w:rsidRPr="005C5B36" w:rsidRDefault="005C5B36" w:rsidP="005C5B36">
      <w:pPr>
        <w:spacing w:after="120" w:line="360" w:lineRule="auto"/>
        <w:jc w:val="both"/>
        <w:rPr>
          <w:rFonts w:ascii="Times New Roman" w:hAnsi="Times New Roman"/>
        </w:rPr>
      </w:pPr>
      <w:r w:rsidRPr="005C5B36">
        <w:rPr>
          <w:rFonts w:ascii="Times New Roman" w:hAnsi="Times New Roman"/>
        </w:rPr>
        <w:t xml:space="preserve">Συνολικά, μέσα από αυτή τη βιβλιογραφική ανασκόπηση καταδεικνύεται ότι η εξάπλωση των ξενικών ειδών αποτελεί ένα πολύπλευρο φαινόμενο, το οποίο έχει διαμορφωθεί από την αλληλεπίδραση των ανθρωπογενών δραστηριοτήτων και των βιολογικών χαρακτηριστικών των ίδιων των ειδών. Η επιτυχής εγκατάσταση κι εξάπλωσή τους προκύπτει από τον συνδυασμό αυτών των παραγόντων, γεγονός που καθιστά αναγκαία την ολοκληρωμένη προσέγγιση του φαινομένου, τόσο σε επίπεδο επιστημονικής έρευνας, όσο και σε επίπεδο περιβαλλοντικής διαχείρισης. </w:t>
      </w:r>
    </w:p>
    <w:p w14:paraId="59BBA352" w14:textId="77777777" w:rsidR="005C5B36" w:rsidRPr="005C5B36" w:rsidRDefault="005C5B36" w:rsidP="005C5B36">
      <w:pPr>
        <w:spacing w:after="120" w:line="360" w:lineRule="auto"/>
        <w:jc w:val="both"/>
        <w:rPr>
          <w:rFonts w:ascii="Times New Roman" w:hAnsi="Times New Roman"/>
        </w:rPr>
      </w:pPr>
      <w:r w:rsidRPr="005C5B36">
        <w:rPr>
          <w:rFonts w:ascii="Times New Roman" w:hAnsi="Times New Roman"/>
        </w:rPr>
        <w:t>Ιδιαίτερο ερευνητικό ενδιαφέρον παρουσιάζει η σχέση μεταξύ της εξάπλωσης των ξενικών ειδών και της κλιματικής αλλαγής. Πιο συγκεκριμένα, σύμφωνα με τις παραπάνω μελέτες έχει αποδειχθεί ότι η αύξηση της θερμοκρασίας των υδάτων στη Μεσόγειο ευνοεί την είσοδο θερμόφιλων ειδών, ενισχύοντας την πιθανότητα εγκατάστασής τους. Το γεγονός αυτό φανερώνει πως η κλιματική αλλαγή λειτουργεί ως καταλύτης για τη βιολογική εισβολή, ενισχύοντας τις ήδη υπάρχουσες πιέσεις που παρατηρούνται στα οικοσυστήματα.</w:t>
      </w:r>
    </w:p>
    <w:p w14:paraId="0E7565CC" w14:textId="77777777" w:rsidR="005C5B36" w:rsidRPr="005C5B36" w:rsidRDefault="005C5B36" w:rsidP="005C5B36">
      <w:pPr>
        <w:spacing w:after="120" w:line="360" w:lineRule="auto"/>
        <w:jc w:val="both"/>
        <w:rPr>
          <w:rFonts w:ascii="Times New Roman" w:hAnsi="Times New Roman"/>
        </w:rPr>
      </w:pPr>
      <w:r w:rsidRPr="005C5B36">
        <w:rPr>
          <w:rFonts w:ascii="Times New Roman" w:hAnsi="Times New Roman"/>
        </w:rPr>
        <w:lastRenderedPageBreak/>
        <w:t>Στους περιορισμούς της συγκεκριμένης βιβλιογραφικής ανασκόπησης επισημαίνεται ότι τα ευρήματα των μελετών στηρίζονται περισσότερο σε δευτερογενή ανάλυση της διαθέσιμης βιβλιογραφίας. Αυτή η μεθοδολογική προσέγγιση είχε ως αποτέλεσμα την αδυναμία πραγματοποίησης μιας πρωτογενούς δειγματοληψίας και τη δυσκολία άμεσης σύγκρισης των αποτελεσμάτων, γεγονός που θα πρέπει να λαμβάνεται υπόψη κατά την ερμηνεία των συμπερασμάτων. Επιπρόσθετα, τα ευρήματα αυτά είναι πιθανόν να επηρεάζονται από την έλλειψη ετερογένειας της μεθοδολογίας τους. Μια άλλη σημαντική διαπίστωση είναι ότι έχουν παρατηρηθεί ελλείψεις στη διαθέσιμη βιβλιογραφία σε σχέση με τις γεωγραφικές περιοχές, γεγονός το οποίο αναδεικνύει την ανάγκη για περαιτέρω έρευνα. Ωστόσο, η σύνθεση αυτών των δεδομένων παρέχει μια συνολική εικόνα του συγκεκριμένου φαινομένου και συμβάλλει ιδιαίτερα στην κατανόηση των επιπτώσεων των ξενικών ειδών στα θαλάσσια οικοσυστήματα της Μεσογείου, καθώς η σύνδεση της υπάρχουσας επιστημονικής γνώσης και η διασύνδεσή της με την περιβαλλοντική πολιτική κρίνονται βαρύνουσας σημασίας για την αποτελεσματικότερη αντιμετώπιση των ζητημάτων που προκύπτουν σε σχέση με το συγκεκριμένο φαινόμενο.</w:t>
      </w:r>
    </w:p>
    <w:p w14:paraId="48CEF0E4" w14:textId="77777777" w:rsidR="005C5B36" w:rsidRPr="005C5B36" w:rsidRDefault="005C5B36" w:rsidP="005C5B36">
      <w:pPr>
        <w:spacing w:after="120" w:line="360" w:lineRule="auto"/>
        <w:jc w:val="both"/>
        <w:rPr>
          <w:rFonts w:ascii="Times New Roman" w:hAnsi="Times New Roman"/>
        </w:rPr>
      </w:pPr>
      <w:r w:rsidRPr="005C5B36">
        <w:rPr>
          <w:rFonts w:ascii="Times New Roman" w:hAnsi="Times New Roman"/>
        </w:rPr>
        <w:t xml:space="preserve">Ιδιαίτερη σημασία παρουσιάζει επίσης και η προέλευση των ξενικών ειδών, καθώς συνδέεται άμεσα με τους μηχανισμούς εισαγωγής κι εγκατάστασής τους στα θαλάσσια οικοσυστήματα. Από τη διεθνή επιστημονική βιβλιογραφία, διαπιστώθηκε ότι τα περισσότερα ξενικά είδη διευκολύνονται από φυσικές οδούς διασποράς και από κάποιους μηχανισμούς που ενισχύονται από την κλιματική αλλαγή. Σε αυτούς περιλαμβάνονται η διώρυγας του Σουέζ, η ναυσιπλοΐα και το έρμα των πλοίων, μέσω των οργανισμών που είναι προσκολλημένα στο έρμα των πλοίων. Επιπλέον, διαπιστώθηκε από την έρευνα πως οι λόγοι που συνέβαλαν καθοριστικά στην παρουσία της πλειοψηφίας των ξενικών ειδών στα ελληνικά νερά οφείλονται κατά κύριο λόγο σε ανθρώπινες δραστηριότητες, στις οποίες περιλαμβάνονται η υδατοκαλλιέργεια που αφορά τη μεταφορά των ειδών για εκτροφή, το εμπόριο διακοσμητικών ειδών που σχετίζεται με την απελευθέρωση των ειδών από </w:t>
      </w:r>
      <w:proofErr w:type="spellStart"/>
      <w:r w:rsidRPr="005C5B36">
        <w:rPr>
          <w:rFonts w:ascii="Times New Roman" w:hAnsi="Times New Roman"/>
        </w:rPr>
        <w:t>οικειακά</w:t>
      </w:r>
      <w:proofErr w:type="spellEnd"/>
      <w:r w:rsidRPr="005C5B36">
        <w:rPr>
          <w:rFonts w:ascii="Times New Roman" w:hAnsi="Times New Roman"/>
        </w:rPr>
        <w:t xml:space="preserve"> ενυδρεία, καθώς μάλιστα και ο εμπλουτισμός της αλιείας (βλ. Σχήμα 1). Αυτές οι διαφορετικές γεωγραφικές προελεύσεις, σε συνδυασμό με τις οδούς μεταφοράς αποδεικνύουν ότι το φαινόμενο της βιολογικής εισβολής συνδέεται άμεσα με την παγκοσμιοποίηση, τη θαλάσσια μεταφορά και τις σύγχρονες πιέσεις που δέχονται τα θαλάσσια οικοσυστήματα.</w:t>
      </w:r>
    </w:p>
    <w:p w14:paraId="45FC33FE" w14:textId="77777777" w:rsidR="005C5B36" w:rsidRPr="005C5B36" w:rsidRDefault="005C5B36" w:rsidP="005C5B36">
      <w:pPr>
        <w:spacing w:after="120" w:line="360" w:lineRule="auto"/>
        <w:jc w:val="both"/>
        <w:rPr>
          <w:rFonts w:ascii="Times New Roman" w:hAnsi="Times New Roman"/>
        </w:rPr>
      </w:pPr>
    </w:p>
    <w:p w14:paraId="776376F4" w14:textId="77777777" w:rsidR="005C5B36" w:rsidRPr="005C5B36" w:rsidRDefault="005C5B36" w:rsidP="005C5B36">
      <w:pPr>
        <w:spacing w:after="120" w:line="360" w:lineRule="auto"/>
        <w:jc w:val="both"/>
        <w:rPr>
          <w:rFonts w:ascii="Times New Roman" w:hAnsi="Times New Roman"/>
        </w:rPr>
      </w:pPr>
      <w:r w:rsidRPr="005C5B36">
        <w:rPr>
          <w:rFonts w:ascii="Times New Roman" w:hAnsi="Times New Roman"/>
          <w:noProof/>
        </w:rPr>
        <w:lastRenderedPageBreak/>
        <w:drawing>
          <wp:inline distT="0" distB="0" distL="0" distR="0" wp14:anchorId="395B5BA1" wp14:editId="00D71000">
            <wp:extent cx="4419600" cy="2459870"/>
            <wp:effectExtent l="0" t="0" r="0" b="0"/>
            <wp:docPr id="33784791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443858" cy="2473372"/>
                    </a:xfrm>
                    <a:prstGeom prst="rect">
                      <a:avLst/>
                    </a:prstGeom>
                    <a:noFill/>
                  </pic:spPr>
                </pic:pic>
              </a:graphicData>
            </a:graphic>
          </wp:inline>
        </w:drawing>
      </w:r>
    </w:p>
    <w:p w14:paraId="3DD76D1F" w14:textId="77777777" w:rsidR="005C5B36" w:rsidRPr="005C5B36" w:rsidRDefault="005C5B36" w:rsidP="005C5B36">
      <w:pPr>
        <w:spacing w:after="120" w:line="360" w:lineRule="auto"/>
        <w:jc w:val="both"/>
        <w:rPr>
          <w:rFonts w:ascii="Times New Roman" w:hAnsi="Times New Roman"/>
        </w:rPr>
      </w:pPr>
      <w:r w:rsidRPr="005C5B36">
        <w:rPr>
          <w:rFonts w:ascii="Times New Roman" w:hAnsi="Times New Roman"/>
        </w:rPr>
        <w:t>Σχήμα 1. Κύριες γεωγραφικές προελεύσεις των θαλάσσιων ξενικών ειδών στην Ελλάδα.</w:t>
      </w:r>
    </w:p>
    <w:p w14:paraId="0C82091E" w14:textId="77777777" w:rsidR="005C5B36" w:rsidRPr="005C5B36" w:rsidRDefault="005C5B36" w:rsidP="005C5B36">
      <w:pPr>
        <w:spacing w:after="120" w:line="360" w:lineRule="auto"/>
        <w:jc w:val="both"/>
        <w:rPr>
          <w:rFonts w:ascii="Times New Roman" w:hAnsi="Times New Roman"/>
        </w:rPr>
      </w:pPr>
    </w:p>
    <w:p w14:paraId="73A488FB" w14:textId="77777777" w:rsidR="005C5B36" w:rsidRPr="005C5B36" w:rsidRDefault="005C5B36" w:rsidP="005C5B36">
      <w:pPr>
        <w:spacing w:after="120" w:line="360" w:lineRule="auto"/>
        <w:jc w:val="both"/>
        <w:rPr>
          <w:rFonts w:ascii="Times New Roman" w:hAnsi="Times New Roman"/>
        </w:rPr>
      </w:pPr>
      <w:r w:rsidRPr="005C5B36">
        <w:rPr>
          <w:rFonts w:ascii="Times New Roman" w:hAnsi="Times New Roman"/>
        </w:rPr>
        <w:t>Σε επίπεδο διαχείρισης, καθίσταται σαφές από την παραπάνω βιβλιογραφική ανασκόπηση ότι η αποτελεσματική αντιμετώπιση του φαινομένου προϋποθέτει την ανάπτυξη μιας ολοκληρωμένης στρατηγικής πρόληψης και ελέγχου. Η στρατηγική αυτή περιλαμβάνει τη συστηματική παρακολούθηση των θαλάσσιων οικοσυστημάτων, την ενίσχυση ελέγχου της εισαγωγής των ειδών και την ενημέρωση κι ευαισθητοποίηση του κοινού για το φαινόμενο αυτό. Η μείωση των μηχανισμών εισαγωγής και η προσαρμογή των πολιτικών διαχείρισης στις συνθήκες της κλιματικής αλλαγής καθίστανται βασικές προτεραιότητες για την προστασία της θαλάσσιας βιοποικιλότητας. Πολύ σημαντική είναι επίσης και η ενίσχυση της συνεργασίας μεταξύ θεσμικών, επιστημονικών και διεθνών φορέων. Οι συγκεκριμένες πρακτικές συμβάλλουν κάλλιστα στη διατήρηση της θαλάσσιας βιοποικιλότητας και την προστασία των ελληνικών υδάτινων οικοσυστημάτων και ως εκ τούτου να διατηρηθεί με αυτό τον τρόπο η βιωσιμότητά τους.</w:t>
      </w:r>
    </w:p>
    <w:p w14:paraId="0A27F129" w14:textId="77777777" w:rsidR="005C5B36" w:rsidRPr="005C5B36" w:rsidRDefault="005C5B36" w:rsidP="005C5B36">
      <w:pPr>
        <w:spacing w:after="120" w:line="360" w:lineRule="auto"/>
        <w:jc w:val="both"/>
        <w:rPr>
          <w:rFonts w:ascii="Times New Roman" w:hAnsi="Times New Roman"/>
        </w:rPr>
      </w:pPr>
      <w:r w:rsidRPr="005C5B36">
        <w:rPr>
          <w:rFonts w:ascii="Times New Roman" w:hAnsi="Times New Roman"/>
        </w:rPr>
        <w:t xml:space="preserve">Εν κατακλείδι, επειδή το συγκεκριμένο φαινόμενο είναι πιθανόν να γίνει εντονότερο στο μέλλον, εξαιτίας της αύξησης των ανθρωπογενών πιέσεων και των επιπτώσεων της κλιματικής αλλαγής. Για τον λόγο αυτό είναι απαραίτητο να πραγματοποιηθεί έγκαιρη πρόληψη και συστηματική παρακολούθηση του φαινομένου για την αποτελεσματική αντιμετώπισή του, οι οποίες αποτελούν απαραίτητες προϋποθέσεις για τη διατήρηση της οικολογικής ισορροπίας και τη διαχείριση της βιωσιμότητας των θαλάσσιων οικοσυστημάτων του ελληνικού χώρου. Παρ’ όλα αυτά, απαιτούνται περισσότερες μελέτες, </w:t>
      </w:r>
      <w:r w:rsidRPr="005C5B36">
        <w:rPr>
          <w:rFonts w:ascii="Times New Roman" w:hAnsi="Times New Roman"/>
        </w:rPr>
        <w:lastRenderedPageBreak/>
        <w:t xml:space="preserve">οι οποίες συμβάλλουν καθοριστικά στη μακροχρόνια παρακολούθηση των πληθυσμών ξενικών ειδών και στην αξιολόγηση των επιπτώσεών τους στα ελληνικά ύδατα. </w:t>
      </w:r>
    </w:p>
    <w:p w14:paraId="275254AF" w14:textId="77777777" w:rsidR="005C5B36" w:rsidRPr="005C5B36" w:rsidRDefault="005C5B36" w:rsidP="005C5B36">
      <w:pPr>
        <w:spacing w:after="120" w:line="360" w:lineRule="auto"/>
        <w:jc w:val="both"/>
        <w:rPr>
          <w:rFonts w:ascii="Times New Roman" w:hAnsi="Times New Roman"/>
        </w:rPr>
      </w:pPr>
    </w:p>
    <w:p w14:paraId="1CD03CDD" w14:textId="18FCC82A" w:rsidR="000A56D8" w:rsidRPr="00814093" w:rsidRDefault="000A56D8" w:rsidP="00695DDF">
      <w:pPr>
        <w:pStyle w:val="1"/>
        <w:numPr>
          <w:ilvl w:val="0"/>
          <w:numId w:val="0"/>
        </w:numPr>
        <w:spacing w:before="0" w:after="360"/>
        <w:rPr>
          <w:rFonts w:ascii="Times New Roman" w:hAnsi="Times New Roman"/>
          <w:lang w:eastAsia="en-US"/>
        </w:rPr>
      </w:pPr>
      <w:bookmarkStart w:id="39" w:name="_Toc455671496"/>
      <w:bookmarkStart w:id="40" w:name="_Toc455674542"/>
      <w:bookmarkStart w:id="41" w:name="_Toc455680251"/>
      <w:bookmarkStart w:id="42" w:name="_Toc64566837"/>
      <w:bookmarkEnd w:id="21"/>
      <w:r w:rsidRPr="00814093">
        <w:rPr>
          <w:rFonts w:ascii="Times New Roman" w:hAnsi="Times New Roman"/>
          <w:lang w:eastAsia="en-US"/>
        </w:rPr>
        <w:t>Βιβλιογραφία</w:t>
      </w:r>
      <w:bookmarkEnd w:id="39"/>
      <w:bookmarkEnd w:id="40"/>
      <w:bookmarkEnd w:id="41"/>
      <w:bookmarkEnd w:id="42"/>
    </w:p>
    <w:p w14:paraId="11E47C85" w14:textId="77777777" w:rsidR="00810E0D" w:rsidRPr="00810E0D" w:rsidRDefault="00810E0D" w:rsidP="00810E0D">
      <w:pPr>
        <w:numPr>
          <w:ilvl w:val="0"/>
          <w:numId w:val="19"/>
        </w:numPr>
        <w:spacing w:after="120" w:line="360" w:lineRule="auto"/>
        <w:jc w:val="both"/>
        <w:rPr>
          <w:rFonts w:ascii="Times New Roman" w:hAnsi="Times New Roman"/>
          <w:lang w:val="en-US"/>
        </w:rPr>
      </w:pPr>
      <w:proofErr w:type="spellStart"/>
      <w:r w:rsidRPr="00810E0D">
        <w:rPr>
          <w:rFonts w:ascii="Times New Roman" w:hAnsi="Times New Roman"/>
          <w:lang w:val="en-US"/>
        </w:rPr>
        <w:t>Alikunhi</w:t>
      </w:r>
      <w:proofErr w:type="spellEnd"/>
      <w:r w:rsidRPr="00810E0D">
        <w:rPr>
          <w:rFonts w:ascii="Times New Roman" w:hAnsi="Times New Roman"/>
          <w:lang w:val="en-US"/>
        </w:rPr>
        <w:t xml:space="preserve">, K. H. (1966). Synopsis of biological data on common carp Cyprinus carpio (Linnaeus), 1758 (Asia and the Far East). </w:t>
      </w:r>
      <w:r w:rsidRPr="00810E0D">
        <w:rPr>
          <w:rFonts w:ascii="Times New Roman" w:hAnsi="Times New Roman"/>
          <w:i/>
          <w:iCs/>
          <w:lang w:val="en-US"/>
        </w:rPr>
        <w:t>FAO Fisheries Synopsis</w:t>
      </w:r>
      <w:r w:rsidRPr="00810E0D">
        <w:rPr>
          <w:rFonts w:ascii="Times New Roman" w:hAnsi="Times New Roman"/>
        </w:rPr>
        <w:t>.</w:t>
      </w:r>
      <w:r w:rsidRPr="00810E0D">
        <w:rPr>
          <w:rFonts w:ascii="Times New Roman" w:hAnsi="Times New Roman"/>
          <w:lang w:val="en-US"/>
        </w:rPr>
        <w:t xml:space="preserve"> 31(2)</w:t>
      </w:r>
      <w:r w:rsidRPr="00810E0D">
        <w:rPr>
          <w:rFonts w:ascii="Times New Roman" w:hAnsi="Times New Roman"/>
        </w:rPr>
        <w:t>.</w:t>
      </w:r>
      <w:r w:rsidRPr="00810E0D">
        <w:rPr>
          <w:rFonts w:ascii="Times New Roman" w:hAnsi="Times New Roman"/>
          <w:lang w:val="en-US"/>
        </w:rPr>
        <w:t xml:space="preserve"> 39.</w:t>
      </w:r>
    </w:p>
    <w:p w14:paraId="0589BD88"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Allardi, J., &amp; Keith, P. (1991). Atlas </w:t>
      </w:r>
      <w:proofErr w:type="spellStart"/>
      <w:r w:rsidRPr="00810E0D">
        <w:rPr>
          <w:rFonts w:ascii="Times New Roman" w:hAnsi="Times New Roman"/>
          <w:lang w:val="en-US"/>
        </w:rPr>
        <w:t>préliminaire</w:t>
      </w:r>
      <w:proofErr w:type="spellEnd"/>
      <w:r w:rsidRPr="00810E0D">
        <w:rPr>
          <w:rFonts w:ascii="Times New Roman" w:hAnsi="Times New Roman"/>
          <w:lang w:val="en-US"/>
        </w:rPr>
        <w:t xml:space="preserve"> des poisons d'eau </w:t>
      </w:r>
      <w:proofErr w:type="spellStart"/>
      <w:r w:rsidRPr="00810E0D">
        <w:rPr>
          <w:rFonts w:ascii="Times New Roman" w:hAnsi="Times New Roman"/>
          <w:lang w:val="en-US"/>
        </w:rPr>
        <w:t>douce</w:t>
      </w:r>
      <w:proofErr w:type="spellEnd"/>
      <w:r w:rsidRPr="00810E0D">
        <w:rPr>
          <w:rFonts w:ascii="Times New Roman" w:hAnsi="Times New Roman"/>
          <w:lang w:val="en-US"/>
        </w:rPr>
        <w:t xml:space="preserve"> de France. 4. 234.</w:t>
      </w:r>
    </w:p>
    <w:p w14:paraId="1038BB43"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Allen, G. R., Midgley, S. H., &amp; Allen, M. (2002). Field guide to the freshwater fishes of Australia. </w:t>
      </w:r>
      <w:r w:rsidRPr="00810E0D">
        <w:rPr>
          <w:rFonts w:ascii="Times New Roman" w:hAnsi="Times New Roman"/>
          <w:i/>
          <w:iCs/>
          <w:lang w:val="en-US"/>
        </w:rPr>
        <w:t>Western Australian Museum, Perth, WA</w:t>
      </w:r>
      <w:r w:rsidRPr="00810E0D">
        <w:rPr>
          <w:rFonts w:ascii="Times New Roman" w:hAnsi="Times New Roman"/>
          <w:lang w:val="en-US"/>
        </w:rPr>
        <w:t xml:space="preserve">. 394. </w:t>
      </w:r>
      <w:proofErr w:type="spellStart"/>
      <w:r w:rsidRPr="00810E0D">
        <w:rPr>
          <w:rFonts w:ascii="Times New Roman" w:hAnsi="Times New Roman"/>
          <w:lang w:val="en-US"/>
        </w:rPr>
        <w:t>doi</w:t>
      </w:r>
      <w:proofErr w:type="spellEnd"/>
      <w:r w:rsidRPr="00810E0D">
        <w:rPr>
          <w:rFonts w:ascii="Times New Roman" w:hAnsi="Times New Roman"/>
          <w:lang w:val="en-US"/>
        </w:rPr>
        <w:t>: 0-7307-5486-3.</w:t>
      </w:r>
    </w:p>
    <w:p w14:paraId="6B74BD4C"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Arianoutsou, M., Adamopoulou, C., Andriopoulos, P., Bazos, I., Christopoulou, A., </w:t>
      </w:r>
      <w:proofErr w:type="spellStart"/>
      <w:r w:rsidRPr="00810E0D">
        <w:rPr>
          <w:rFonts w:ascii="Times New Roman" w:hAnsi="Times New Roman"/>
          <w:lang w:val="en-US"/>
        </w:rPr>
        <w:t>Galanidis</w:t>
      </w:r>
      <w:proofErr w:type="spellEnd"/>
      <w:r w:rsidRPr="00810E0D">
        <w:rPr>
          <w:rFonts w:ascii="Times New Roman" w:hAnsi="Times New Roman"/>
          <w:lang w:val="en-US"/>
        </w:rPr>
        <w:t xml:space="preserve">, A., Kalogianni, E., </w:t>
      </w:r>
      <w:proofErr w:type="spellStart"/>
      <w:r w:rsidRPr="00810E0D">
        <w:rPr>
          <w:rFonts w:ascii="Times New Roman" w:hAnsi="Times New Roman"/>
          <w:lang w:val="en-US"/>
        </w:rPr>
        <w:t>Karachle</w:t>
      </w:r>
      <w:proofErr w:type="spellEnd"/>
      <w:r w:rsidRPr="00810E0D">
        <w:rPr>
          <w:rFonts w:ascii="Times New Roman" w:hAnsi="Times New Roman"/>
          <w:lang w:val="en-US"/>
        </w:rPr>
        <w:t xml:space="preserve">, P. K., </w:t>
      </w:r>
      <w:proofErr w:type="spellStart"/>
      <w:r w:rsidRPr="00810E0D">
        <w:rPr>
          <w:rFonts w:ascii="Times New Roman" w:hAnsi="Times New Roman"/>
          <w:lang w:val="en-US"/>
        </w:rPr>
        <w:t>Kokkoris</w:t>
      </w:r>
      <w:proofErr w:type="spellEnd"/>
      <w:r w:rsidRPr="00810E0D">
        <w:rPr>
          <w:rFonts w:ascii="Times New Roman" w:hAnsi="Times New Roman"/>
          <w:lang w:val="en-US"/>
        </w:rPr>
        <w:t xml:space="preserve">, Y., </w:t>
      </w:r>
      <w:proofErr w:type="spellStart"/>
      <w:r w:rsidRPr="00810E0D">
        <w:rPr>
          <w:rFonts w:ascii="Times New Roman" w:hAnsi="Times New Roman"/>
          <w:lang w:val="en-US"/>
        </w:rPr>
        <w:t>Martinou</w:t>
      </w:r>
      <w:proofErr w:type="spellEnd"/>
      <w:r w:rsidRPr="00810E0D">
        <w:rPr>
          <w:rFonts w:ascii="Times New Roman" w:hAnsi="Times New Roman"/>
          <w:lang w:val="en-US"/>
        </w:rPr>
        <w:t xml:space="preserve">, A. F., </w:t>
      </w:r>
      <w:proofErr w:type="spellStart"/>
      <w:r w:rsidRPr="00810E0D">
        <w:rPr>
          <w:rFonts w:ascii="Times New Roman" w:hAnsi="Times New Roman"/>
          <w:lang w:val="en-US"/>
        </w:rPr>
        <w:t>Zenetos</w:t>
      </w:r>
      <w:proofErr w:type="spellEnd"/>
      <w:r w:rsidRPr="00810E0D">
        <w:rPr>
          <w:rFonts w:ascii="Times New Roman" w:hAnsi="Times New Roman"/>
          <w:lang w:val="en-US"/>
        </w:rPr>
        <w:t xml:space="preserve">, A., &amp; Zikos, A. (2023). HELLAS-ALIENS. The invasive alien species of Greece: time trends, origin and pathways. </w:t>
      </w:r>
      <w:proofErr w:type="spellStart"/>
      <w:r w:rsidRPr="00810E0D">
        <w:rPr>
          <w:rFonts w:ascii="Times New Roman" w:hAnsi="Times New Roman"/>
          <w:i/>
          <w:iCs/>
          <w:lang w:val="en-US"/>
        </w:rPr>
        <w:t>NeoBiota</w:t>
      </w:r>
      <w:proofErr w:type="spellEnd"/>
      <w:r w:rsidRPr="00810E0D">
        <w:rPr>
          <w:rFonts w:ascii="Times New Roman" w:hAnsi="Times New Roman"/>
          <w:lang w:val="en-US"/>
        </w:rPr>
        <w:t>. 86</w:t>
      </w:r>
      <w:r w:rsidRPr="00810E0D">
        <w:rPr>
          <w:rFonts w:ascii="Times New Roman" w:hAnsi="Times New Roman"/>
        </w:rPr>
        <w:t>.</w:t>
      </w:r>
      <w:r w:rsidRPr="00810E0D">
        <w:rPr>
          <w:rFonts w:ascii="Times New Roman" w:hAnsi="Times New Roman"/>
          <w:lang w:val="en-US"/>
        </w:rPr>
        <w:t xml:space="preserve"> 45-79.</w:t>
      </w:r>
      <w:r w:rsidRPr="00810E0D">
        <w:rPr>
          <w:rFonts w:ascii="Times New Roman" w:hAnsi="Times New Roman"/>
        </w:rPr>
        <w:t xml:space="preserve"> </w:t>
      </w:r>
      <w:proofErr w:type="spellStart"/>
      <w:r w:rsidRPr="00810E0D">
        <w:rPr>
          <w:rFonts w:ascii="Times New Roman" w:hAnsi="Times New Roman"/>
          <w:lang w:val="en-US"/>
        </w:rPr>
        <w:t>doi</w:t>
      </w:r>
      <w:proofErr w:type="spellEnd"/>
      <w:r w:rsidRPr="00810E0D">
        <w:rPr>
          <w:rFonts w:ascii="Times New Roman" w:hAnsi="Times New Roman"/>
        </w:rPr>
        <w:t xml:space="preserve">: </w:t>
      </w:r>
      <w:r w:rsidRPr="00810E0D">
        <w:rPr>
          <w:rFonts w:ascii="Times New Roman" w:hAnsi="Times New Roman"/>
          <w:lang w:val="en-US"/>
        </w:rPr>
        <w:t>10.3897/neobiota.86.101778.</w:t>
      </w:r>
    </w:p>
    <w:p w14:paraId="788F0325"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Arnold, A., &amp; </w:t>
      </w:r>
      <w:proofErr w:type="spellStart"/>
      <w:r w:rsidRPr="00810E0D">
        <w:rPr>
          <w:rFonts w:ascii="Times New Roman" w:hAnsi="Times New Roman"/>
          <w:lang w:val="en-US"/>
        </w:rPr>
        <w:t>Längert</w:t>
      </w:r>
      <w:proofErr w:type="spellEnd"/>
      <w:r w:rsidRPr="00810E0D">
        <w:rPr>
          <w:rFonts w:ascii="Times New Roman" w:hAnsi="Times New Roman"/>
          <w:lang w:val="en-US"/>
        </w:rPr>
        <w:t xml:space="preserve">, H. (1995). Das </w:t>
      </w:r>
      <w:proofErr w:type="spellStart"/>
      <w:r w:rsidRPr="00810E0D">
        <w:rPr>
          <w:rFonts w:ascii="Times New Roman" w:hAnsi="Times New Roman"/>
          <w:lang w:val="en-US"/>
        </w:rPr>
        <w:t>Moderlieschen</w:t>
      </w:r>
      <w:proofErr w:type="spellEnd"/>
      <w:r w:rsidRPr="00810E0D">
        <w:rPr>
          <w:rFonts w:ascii="Times New Roman" w:hAnsi="Times New Roman"/>
          <w:lang w:val="en-US"/>
        </w:rPr>
        <w:t xml:space="preserve">. </w:t>
      </w:r>
      <w:proofErr w:type="spellStart"/>
      <w:r w:rsidRPr="00810E0D">
        <w:rPr>
          <w:rFonts w:ascii="Times New Roman" w:hAnsi="Times New Roman"/>
          <w:i/>
          <w:iCs/>
          <w:lang w:val="en-US"/>
        </w:rPr>
        <w:t>Westarp</w:t>
      </w:r>
      <w:proofErr w:type="spellEnd"/>
      <w:r w:rsidRPr="00810E0D">
        <w:rPr>
          <w:rFonts w:ascii="Times New Roman" w:hAnsi="Times New Roman"/>
          <w:i/>
          <w:iCs/>
          <w:lang w:val="en-US"/>
        </w:rPr>
        <w:t xml:space="preserve"> </w:t>
      </w:r>
      <w:proofErr w:type="spellStart"/>
      <w:r w:rsidRPr="00810E0D">
        <w:rPr>
          <w:rFonts w:ascii="Times New Roman" w:hAnsi="Times New Roman"/>
          <w:i/>
          <w:iCs/>
          <w:lang w:val="en-US"/>
        </w:rPr>
        <w:t>Wissenschaften</w:t>
      </w:r>
      <w:proofErr w:type="spellEnd"/>
      <w:r w:rsidRPr="00810E0D">
        <w:rPr>
          <w:rFonts w:ascii="Times New Roman" w:hAnsi="Times New Roman"/>
          <w:lang w:val="en-US"/>
        </w:rPr>
        <w:t>.</w:t>
      </w:r>
      <w:r w:rsidRPr="00810E0D">
        <w:rPr>
          <w:rFonts w:ascii="Times New Roman" w:hAnsi="Times New Roman"/>
        </w:rPr>
        <w:t xml:space="preserve"> 121. </w:t>
      </w:r>
      <w:proofErr w:type="spellStart"/>
      <w:r w:rsidRPr="00810E0D">
        <w:rPr>
          <w:rFonts w:ascii="Times New Roman" w:hAnsi="Times New Roman"/>
          <w:lang w:val="en-US"/>
        </w:rPr>
        <w:t>doi</w:t>
      </w:r>
      <w:proofErr w:type="spellEnd"/>
      <w:r w:rsidRPr="00810E0D">
        <w:rPr>
          <w:rFonts w:ascii="Times New Roman" w:hAnsi="Times New Roman"/>
        </w:rPr>
        <w:t>:</w:t>
      </w:r>
      <w:r w:rsidRPr="00810E0D">
        <w:rPr>
          <w:rFonts w:ascii="Times New Roman" w:hAnsi="Times New Roman"/>
          <w:lang w:val="en-US"/>
        </w:rPr>
        <w:t xml:space="preserve"> 3-89432-439-2.</w:t>
      </w:r>
    </w:p>
    <w:p w14:paraId="21788A12"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Bacher, S., Ryan-Colton, E., Coiro, M., Cassey, P., Galil, B. S., Nuñez, M. A., ... &amp; Zengeya, T. A. (2025). Global impacts dataset of invasive alien species (GIDIAS). </w:t>
      </w:r>
      <w:r w:rsidRPr="00810E0D">
        <w:rPr>
          <w:rFonts w:ascii="Times New Roman" w:hAnsi="Times New Roman"/>
          <w:i/>
          <w:iCs/>
          <w:lang w:val="en-US"/>
        </w:rPr>
        <w:t>Scientific data</w:t>
      </w:r>
      <w:r w:rsidRPr="00810E0D">
        <w:rPr>
          <w:rFonts w:ascii="Times New Roman" w:hAnsi="Times New Roman"/>
          <w:lang w:val="en-US"/>
        </w:rPr>
        <w:t xml:space="preserve">. 12(1). 832. </w:t>
      </w:r>
      <w:proofErr w:type="spellStart"/>
      <w:r w:rsidRPr="00810E0D">
        <w:rPr>
          <w:rFonts w:ascii="Times New Roman" w:hAnsi="Times New Roman"/>
          <w:lang w:val="en-US"/>
        </w:rPr>
        <w:t>doi</w:t>
      </w:r>
      <w:proofErr w:type="spellEnd"/>
      <w:r w:rsidRPr="00810E0D">
        <w:rPr>
          <w:rFonts w:ascii="Times New Roman" w:hAnsi="Times New Roman"/>
        </w:rPr>
        <w:t>:</w:t>
      </w:r>
      <w:r w:rsidRPr="00810E0D">
        <w:rPr>
          <w:rFonts w:ascii="Times New Roman" w:hAnsi="Times New Roman"/>
          <w:lang w:val="en-US"/>
        </w:rPr>
        <w:t xml:space="preserve"> 10.1038/s41597-025-05750-x.</w:t>
      </w:r>
    </w:p>
    <w:p w14:paraId="2855901C"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Baensch, H. A., &amp; Riehl, R. (1985). </w:t>
      </w:r>
      <w:proofErr w:type="spellStart"/>
      <w:r w:rsidRPr="00810E0D">
        <w:rPr>
          <w:rFonts w:ascii="Times New Roman" w:hAnsi="Times New Roman"/>
          <w:lang w:val="en-US"/>
        </w:rPr>
        <w:t>Aquarien</w:t>
      </w:r>
      <w:proofErr w:type="spellEnd"/>
      <w:r w:rsidRPr="00810E0D">
        <w:rPr>
          <w:rFonts w:ascii="Times New Roman" w:hAnsi="Times New Roman"/>
          <w:lang w:val="en-US"/>
        </w:rPr>
        <w:t xml:space="preserve"> atlas. Band 2. </w:t>
      </w:r>
      <w:proofErr w:type="spellStart"/>
      <w:r w:rsidRPr="00810E0D">
        <w:rPr>
          <w:rFonts w:ascii="Times New Roman" w:hAnsi="Times New Roman"/>
          <w:lang w:val="en-US"/>
        </w:rPr>
        <w:t>Mergus</w:t>
      </w:r>
      <w:proofErr w:type="spellEnd"/>
      <w:r w:rsidRPr="00810E0D">
        <w:rPr>
          <w:rFonts w:ascii="Times New Roman" w:hAnsi="Times New Roman"/>
          <w:lang w:val="en-US"/>
        </w:rPr>
        <w:t xml:space="preserve">, Verlag für </w:t>
      </w:r>
      <w:proofErr w:type="spellStart"/>
      <w:r w:rsidRPr="00810E0D">
        <w:rPr>
          <w:rFonts w:ascii="Times New Roman" w:hAnsi="Times New Roman"/>
          <w:lang w:val="en-US"/>
        </w:rPr>
        <w:t>Natur</w:t>
      </w:r>
      <w:proofErr w:type="spellEnd"/>
      <w:r w:rsidRPr="00810E0D">
        <w:rPr>
          <w:rFonts w:ascii="Times New Roman" w:hAnsi="Times New Roman"/>
          <w:lang w:val="en-US"/>
        </w:rPr>
        <w:t xml:space="preserve">-und </w:t>
      </w:r>
      <w:proofErr w:type="spellStart"/>
      <w:r w:rsidRPr="00810E0D">
        <w:rPr>
          <w:rFonts w:ascii="Times New Roman" w:hAnsi="Times New Roman"/>
          <w:lang w:val="en-US"/>
        </w:rPr>
        <w:t>Heimtierkunde</w:t>
      </w:r>
      <w:proofErr w:type="spellEnd"/>
      <w:r w:rsidRPr="00810E0D">
        <w:rPr>
          <w:rFonts w:ascii="Times New Roman" w:hAnsi="Times New Roman"/>
          <w:lang w:val="en-US"/>
        </w:rPr>
        <w:t xml:space="preserve"> GmbH, Melle, Germany. </w:t>
      </w:r>
      <w:r w:rsidRPr="00810E0D">
        <w:rPr>
          <w:rFonts w:ascii="Times New Roman" w:hAnsi="Times New Roman"/>
          <w:i/>
          <w:iCs/>
          <w:lang w:val="en-US"/>
        </w:rPr>
        <w:t>Journal of Environment and Ecology</w:t>
      </w:r>
      <w:r w:rsidRPr="00810E0D">
        <w:rPr>
          <w:rFonts w:ascii="Times New Roman" w:hAnsi="Times New Roman"/>
          <w:lang w:val="en-US"/>
        </w:rPr>
        <w:t>. 1216.</w:t>
      </w:r>
    </w:p>
    <w:p w14:paraId="75864528"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Baensch, H. A., &amp; Riehl, R. (1991). </w:t>
      </w:r>
      <w:proofErr w:type="spellStart"/>
      <w:r w:rsidRPr="00810E0D">
        <w:rPr>
          <w:rFonts w:ascii="Times New Roman" w:hAnsi="Times New Roman"/>
          <w:lang w:val="en-US"/>
        </w:rPr>
        <w:t>Aquarien</w:t>
      </w:r>
      <w:proofErr w:type="spellEnd"/>
      <w:r w:rsidRPr="00810E0D">
        <w:rPr>
          <w:rFonts w:ascii="Times New Roman" w:hAnsi="Times New Roman"/>
          <w:lang w:val="en-US"/>
        </w:rPr>
        <w:t xml:space="preserve"> atlas. Bd. 3. Melle: </w:t>
      </w:r>
      <w:proofErr w:type="spellStart"/>
      <w:r w:rsidRPr="00810E0D">
        <w:rPr>
          <w:rFonts w:ascii="Times New Roman" w:hAnsi="Times New Roman"/>
          <w:lang w:val="en-US"/>
        </w:rPr>
        <w:t>Mergus</w:t>
      </w:r>
      <w:proofErr w:type="spellEnd"/>
      <w:r w:rsidRPr="00810E0D">
        <w:rPr>
          <w:rFonts w:ascii="Times New Roman" w:hAnsi="Times New Roman"/>
          <w:lang w:val="en-US"/>
        </w:rPr>
        <w:t xml:space="preserve">. </w:t>
      </w:r>
      <w:r w:rsidRPr="00810E0D">
        <w:rPr>
          <w:rFonts w:ascii="Times New Roman" w:hAnsi="Times New Roman"/>
          <w:i/>
          <w:iCs/>
          <w:lang w:val="en-US"/>
        </w:rPr>
        <w:t xml:space="preserve">Verlag für </w:t>
      </w:r>
      <w:proofErr w:type="spellStart"/>
      <w:r w:rsidRPr="00810E0D">
        <w:rPr>
          <w:rFonts w:ascii="Times New Roman" w:hAnsi="Times New Roman"/>
          <w:i/>
          <w:iCs/>
          <w:lang w:val="en-US"/>
        </w:rPr>
        <w:t>Natur</w:t>
      </w:r>
      <w:proofErr w:type="spellEnd"/>
      <w:r w:rsidRPr="00810E0D">
        <w:rPr>
          <w:rFonts w:ascii="Times New Roman" w:hAnsi="Times New Roman"/>
          <w:i/>
          <w:iCs/>
          <w:lang w:val="en-US"/>
        </w:rPr>
        <w:t xml:space="preserve"> und </w:t>
      </w:r>
      <w:proofErr w:type="spellStart"/>
      <w:r w:rsidRPr="00810E0D">
        <w:rPr>
          <w:rFonts w:ascii="Times New Roman" w:hAnsi="Times New Roman"/>
          <w:i/>
          <w:iCs/>
          <w:lang w:val="en-US"/>
        </w:rPr>
        <w:t>Heimtierkunde</w:t>
      </w:r>
      <w:proofErr w:type="spellEnd"/>
      <w:r w:rsidRPr="00810E0D">
        <w:rPr>
          <w:rFonts w:ascii="Times New Roman" w:hAnsi="Times New Roman"/>
          <w:lang w:val="en-US"/>
        </w:rPr>
        <w:t>.</w:t>
      </w:r>
      <w:r w:rsidRPr="00810E0D">
        <w:rPr>
          <w:rFonts w:ascii="Times New Roman" w:hAnsi="Times New Roman"/>
        </w:rPr>
        <w:t xml:space="preserve"> </w:t>
      </w:r>
      <w:r w:rsidRPr="00810E0D">
        <w:rPr>
          <w:rFonts w:ascii="Times New Roman" w:hAnsi="Times New Roman"/>
          <w:lang w:val="en-US"/>
        </w:rPr>
        <w:t>1104.</w:t>
      </w:r>
    </w:p>
    <w:p w14:paraId="3B17F835"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Baensch, H. A., &amp; Riehl, R. (1997). </w:t>
      </w:r>
      <w:proofErr w:type="spellStart"/>
      <w:r w:rsidRPr="00810E0D">
        <w:rPr>
          <w:rFonts w:ascii="Times New Roman" w:hAnsi="Times New Roman"/>
          <w:lang w:val="en-US"/>
        </w:rPr>
        <w:t>Aquarien</w:t>
      </w:r>
      <w:proofErr w:type="spellEnd"/>
      <w:r w:rsidRPr="00810E0D">
        <w:rPr>
          <w:rFonts w:ascii="Times New Roman" w:hAnsi="Times New Roman"/>
          <w:lang w:val="en-US"/>
        </w:rPr>
        <w:t xml:space="preserve"> atlas (Band 5). </w:t>
      </w:r>
      <w:proofErr w:type="spellStart"/>
      <w:r w:rsidRPr="00810E0D">
        <w:rPr>
          <w:rFonts w:ascii="Times New Roman" w:hAnsi="Times New Roman"/>
          <w:i/>
          <w:iCs/>
          <w:lang w:val="en-US"/>
        </w:rPr>
        <w:t>Mergus</w:t>
      </w:r>
      <w:proofErr w:type="spellEnd"/>
      <w:r w:rsidRPr="00810E0D">
        <w:rPr>
          <w:rFonts w:ascii="Times New Roman" w:hAnsi="Times New Roman"/>
          <w:i/>
          <w:iCs/>
          <w:lang w:val="en-US"/>
        </w:rPr>
        <w:t xml:space="preserve"> Verlag</w:t>
      </w:r>
      <w:r w:rsidRPr="00810E0D">
        <w:rPr>
          <w:rFonts w:ascii="Times New Roman" w:hAnsi="Times New Roman"/>
          <w:lang w:val="en-US"/>
        </w:rPr>
        <w:t>. 1148.</w:t>
      </w:r>
    </w:p>
    <w:p w14:paraId="2199D9A7"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Baldwin, N. S. (1948). A study of the speckled trout Salvelinus fontinalis (Mitchill) in a pre-Cambrian lake: University of Toronto. 55. Master's thesis.</w:t>
      </w:r>
    </w:p>
    <w:p w14:paraId="263FB1B0"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lastRenderedPageBreak/>
        <w:t xml:space="preserve">Balon, E. K. (1990). Epigenesis of an epigeneticist: the development of some alternative concepts on </w:t>
      </w:r>
      <w:proofErr w:type="gramStart"/>
      <w:r w:rsidRPr="00810E0D">
        <w:rPr>
          <w:rFonts w:ascii="Times New Roman" w:hAnsi="Times New Roman"/>
          <w:lang w:val="en-US"/>
        </w:rPr>
        <w:t>the early</w:t>
      </w:r>
      <w:proofErr w:type="gramEnd"/>
      <w:r w:rsidRPr="00810E0D">
        <w:rPr>
          <w:rFonts w:ascii="Times New Roman" w:hAnsi="Times New Roman"/>
          <w:lang w:val="en-US"/>
        </w:rPr>
        <w:t xml:space="preserve"> ontogeny and evolution of fishes. </w:t>
      </w:r>
      <w:r w:rsidRPr="00810E0D">
        <w:rPr>
          <w:rFonts w:ascii="Times New Roman" w:hAnsi="Times New Roman"/>
          <w:i/>
          <w:iCs/>
          <w:lang w:val="en-US"/>
        </w:rPr>
        <w:t xml:space="preserve">Guelph </w:t>
      </w:r>
      <w:proofErr w:type="gramStart"/>
      <w:r w:rsidRPr="00810E0D">
        <w:rPr>
          <w:rFonts w:ascii="Times New Roman" w:hAnsi="Times New Roman"/>
          <w:i/>
          <w:iCs/>
          <w:lang w:val="en-US"/>
        </w:rPr>
        <w:t>ichthyology</w:t>
      </w:r>
      <w:proofErr w:type="gramEnd"/>
      <w:r w:rsidRPr="00810E0D">
        <w:rPr>
          <w:rFonts w:ascii="Times New Roman" w:hAnsi="Times New Roman"/>
          <w:i/>
          <w:iCs/>
          <w:lang w:val="en-US"/>
        </w:rPr>
        <w:t xml:space="preserve"> reviews</w:t>
      </w:r>
      <w:r w:rsidRPr="00810E0D">
        <w:rPr>
          <w:rFonts w:ascii="Times New Roman" w:hAnsi="Times New Roman"/>
        </w:rPr>
        <w:t>.</w:t>
      </w:r>
      <w:r w:rsidRPr="00810E0D">
        <w:rPr>
          <w:rFonts w:ascii="Times New Roman" w:hAnsi="Times New Roman"/>
          <w:lang w:val="en-US"/>
        </w:rPr>
        <w:t xml:space="preserve"> 1.</w:t>
      </w:r>
      <w:r w:rsidRPr="00810E0D">
        <w:rPr>
          <w:rFonts w:ascii="Times New Roman" w:hAnsi="Times New Roman"/>
        </w:rPr>
        <w:t xml:space="preserve"> 1-48.</w:t>
      </w:r>
    </w:p>
    <w:p w14:paraId="7490747E"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Balon, E. K. (1995). Origin and domestication of the wild carp, Cyprinus carpio: from Roman gourmets to the swimming flowers. </w:t>
      </w:r>
      <w:r w:rsidRPr="00810E0D">
        <w:rPr>
          <w:rFonts w:ascii="Times New Roman" w:hAnsi="Times New Roman"/>
          <w:i/>
          <w:iCs/>
          <w:lang w:val="en-US"/>
        </w:rPr>
        <w:t>Aquaculture</w:t>
      </w:r>
      <w:r w:rsidRPr="00810E0D">
        <w:rPr>
          <w:rFonts w:ascii="Times New Roman" w:hAnsi="Times New Roman"/>
          <w:lang w:val="en-US"/>
        </w:rPr>
        <w:t>. 129. 3-48.</w:t>
      </w:r>
    </w:p>
    <w:p w14:paraId="64D1F185"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Banister, K. (1986). </w:t>
      </w:r>
      <w:proofErr w:type="spellStart"/>
      <w:r w:rsidRPr="00810E0D">
        <w:rPr>
          <w:rFonts w:ascii="Times New Roman" w:hAnsi="Times New Roman"/>
          <w:lang w:val="en-US"/>
        </w:rPr>
        <w:t>Gasterosteidae</w:t>
      </w:r>
      <w:proofErr w:type="spellEnd"/>
      <w:r w:rsidRPr="00810E0D">
        <w:rPr>
          <w:rFonts w:ascii="Times New Roman" w:hAnsi="Times New Roman"/>
          <w:lang w:val="en-US"/>
        </w:rPr>
        <w:t xml:space="preserve">. In P. J. P. Whitehead, M.-L. </w:t>
      </w:r>
      <w:proofErr w:type="spellStart"/>
      <w:r w:rsidRPr="00810E0D">
        <w:rPr>
          <w:rFonts w:ascii="Times New Roman" w:hAnsi="Times New Roman"/>
          <w:lang w:val="en-US"/>
        </w:rPr>
        <w:t>Bauchot</w:t>
      </w:r>
      <w:proofErr w:type="spellEnd"/>
      <w:r w:rsidRPr="00810E0D">
        <w:rPr>
          <w:rFonts w:ascii="Times New Roman" w:hAnsi="Times New Roman"/>
          <w:lang w:val="en-US"/>
        </w:rPr>
        <w:t xml:space="preserve">, J.-C. Hureau, J. Nielsen, &amp; E. </w:t>
      </w:r>
      <w:proofErr w:type="spellStart"/>
      <w:r w:rsidRPr="00810E0D">
        <w:rPr>
          <w:rFonts w:ascii="Times New Roman" w:hAnsi="Times New Roman"/>
          <w:lang w:val="en-US"/>
        </w:rPr>
        <w:t>Tortonese</w:t>
      </w:r>
      <w:proofErr w:type="spellEnd"/>
      <w:r w:rsidRPr="00810E0D">
        <w:rPr>
          <w:rFonts w:ascii="Times New Roman" w:hAnsi="Times New Roman"/>
          <w:lang w:val="en-US"/>
        </w:rPr>
        <w:t xml:space="preserve">. </w:t>
      </w:r>
      <w:r w:rsidRPr="00810E0D">
        <w:rPr>
          <w:rFonts w:ascii="Times New Roman" w:hAnsi="Times New Roman"/>
          <w:i/>
          <w:iCs/>
          <w:lang w:val="en-US"/>
        </w:rPr>
        <w:t>Fishes of the north-eastern Atlantic and the Mediterranean</w:t>
      </w:r>
      <w:r w:rsidRPr="00810E0D">
        <w:rPr>
          <w:rFonts w:ascii="Times New Roman" w:hAnsi="Times New Roman"/>
          <w:lang w:val="en-US"/>
        </w:rPr>
        <w:t>. 2. 640–643. UNESCO.</w:t>
      </w:r>
    </w:p>
    <w:p w14:paraId="652B5CF2" w14:textId="77777777" w:rsidR="00810E0D" w:rsidRPr="00810E0D" w:rsidRDefault="00810E0D" w:rsidP="00810E0D">
      <w:pPr>
        <w:numPr>
          <w:ilvl w:val="0"/>
          <w:numId w:val="19"/>
        </w:numPr>
        <w:spacing w:after="120" w:line="360" w:lineRule="auto"/>
        <w:jc w:val="both"/>
        <w:rPr>
          <w:rFonts w:ascii="Times New Roman" w:hAnsi="Times New Roman"/>
          <w:lang w:val="en-US"/>
        </w:rPr>
      </w:pPr>
      <w:proofErr w:type="spellStart"/>
      <w:r w:rsidRPr="00810E0D">
        <w:rPr>
          <w:rFonts w:ascii="Times New Roman" w:hAnsi="Times New Roman"/>
          <w:lang w:val="en-US"/>
        </w:rPr>
        <w:t>Bauchot</w:t>
      </w:r>
      <w:proofErr w:type="spellEnd"/>
      <w:r w:rsidRPr="00810E0D">
        <w:rPr>
          <w:rFonts w:ascii="Times New Roman" w:hAnsi="Times New Roman"/>
          <w:lang w:val="en-US"/>
        </w:rPr>
        <w:t xml:space="preserve">, M. L. (1987). </w:t>
      </w:r>
      <w:proofErr w:type="spellStart"/>
      <w:r w:rsidRPr="00810E0D">
        <w:rPr>
          <w:rFonts w:ascii="Times New Roman" w:hAnsi="Times New Roman"/>
          <w:lang w:val="en-US"/>
        </w:rPr>
        <w:t>Poissonsosseux</w:t>
      </w:r>
      <w:proofErr w:type="spellEnd"/>
      <w:r w:rsidRPr="00810E0D">
        <w:rPr>
          <w:rFonts w:ascii="Times New Roman" w:hAnsi="Times New Roman"/>
          <w:lang w:val="en-US"/>
        </w:rPr>
        <w:t xml:space="preserve">. </w:t>
      </w:r>
      <w:r w:rsidRPr="00810E0D">
        <w:rPr>
          <w:rFonts w:ascii="Times New Roman" w:hAnsi="Times New Roman"/>
          <w:i/>
          <w:iCs/>
          <w:lang w:val="en-US"/>
        </w:rPr>
        <w:t xml:space="preserve">Fiches FAO </w:t>
      </w:r>
      <w:proofErr w:type="spellStart"/>
      <w:r w:rsidRPr="00810E0D">
        <w:rPr>
          <w:rFonts w:ascii="Times New Roman" w:hAnsi="Times New Roman"/>
          <w:i/>
          <w:iCs/>
          <w:lang w:val="en-US"/>
        </w:rPr>
        <w:t>d'identification</w:t>
      </w:r>
      <w:proofErr w:type="spellEnd"/>
      <w:r w:rsidRPr="00810E0D">
        <w:rPr>
          <w:rFonts w:ascii="Times New Roman" w:hAnsi="Times New Roman"/>
          <w:i/>
          <w:iCs/>
          <w:lang w:val="en-US"/>
        </w:rPr>
        <w:t xml:space="preserve"> pour les </w:t>
      </w:r>
      <w:proofErr w:type="spellStart"/>
      <w:r w:rsidRPr="00810E0D">
        <w:rPr>
          <w:rFonts w:ascii="Times New Roman" w:hAnsi="Times New Roman"/>
          <w:i/>
          <w:iCs/>
          <w:lang w:val="en-US"/>
        </w:rPr>
        <w:t>besoins</w:t>
      </w:r>
      <w:proofErr w:type="spellEnd"/>
      <w:r w:rsidRPr="00810E0D">
        <w:rPr>
          <w:rFonts w:ascii="Times New Roman" w:hAnsi="Times New Roman"/>
          <w:i/>
          <w:iCs/>
          <w:lang w:val="en-US"/>
        </w:rPr>
        <w:t xml:space="preserve"> de la </w:t>
      </w:r>
      <w:proofErr w:type="spellStart"/>
      <w:r w:rsidRPr="00810E0D">
        <w:rPr>
          <w:rFonts w:ascii="Times New Roman" w:hAnsi="Times New Roman"/>
          <w:i/>
          <w:iCs/>
          <w:lang w:val="en-US"/>
        </w:rPr>
        <w:t>pêche.rev</w:t>
      </w:r>
      <w:proofErr w:type="spellEnd"/>
      <w:r w:rsidRPr="00810E0D">
        <w:rPr>
          <w:rFonts w:ascii="Times New Roman" w:hAnsi="Times New Roman"/>
          <w:i/>
          <w:iCs/>
          <w:lang w:val="en-US"/>
        </w:rPr>
        <w:t xml:space="preserve">. 1). </w:t>
      </w:r>
      <w:proofErr w:type="spellStart"/>
      <w:r w:rsidRPr="00810E0D">
        <w:rPr>
          <w:rFonts w:ascii="Times New Roman" w:hAnsi="Times New Roman"/>
          <w:i/>
          <w:iCs/>
          <w:lang w:val="en-US"/>
        </w:rPr>
        <w:t>Méditerranée</w:t>
      </w:r>
      <w:proofErr w:type="spellEnd"/>
      <w:r w:rsidRPr="00810E0D">
        <w:rPr>
          <w:rFonts w:ascii="Times New Roman" w:hAnsi="Times New Roman"/>
          <w:i/>
          <w:iCs/>
          <w:lang w:val="en-US"/>
        </w:rPr>
        <w:t xml:space="preserve"> et </w:t>
      </w:r>
      <w:proofErr w:type="spellStart"/>
      <w:r w:rsidRPr="00810E0D">
        <w:rPr>
          <w:rFonts w:ascii="Times New Roman" w:hAnsi="Times New Roman"/>
          <w:i/>
          <w:iCs/>
          <w:lang w:val="en-US"/>
        </w:rPr>
        <w:t>mer</w:t>
      </w:r>
      <w:proofErr w:type="spellEnd"/>
      <w:r w:rsidRPr="00810E0D">
        <w:rPr>
          <w:rFonts w:ascii="Times New Roman" w:hAnsi="Times New Roman"/>
          <w:i/>
          <w:iCs/>
          <w:lang w:val="en-US"/>
        </w:rPr>
        <w:t xml:space="preserve"> Noire. Zone de </w:t>
      </w:r>
      <w:proofErr w:type="spellStart"/>
      <w:r w:rsidRPr="00810E0D">
        <w:rPr>
          <w:rFonts w:ascii="Times New Roman" w:hAnsi="Times New Roman"/>
          <w:i/>
          <w:iCs/>
          <w:lang w:val="en-US"/>
        </w:rPr>
        <w:t>pêche</w:t>
      </w:r>
      <w:proofErr w:type="spellEnd"/>
      <w:r w:rsidRPr="00810E0D">
        <w:rPr>
          <w:rFonts w:ascii="Times New Roman" w:hAnsi="Times New Roman"/>
          <w:lang w:val="en-US"/>
        </w:rPr>
        <w:t>. 37(2)</w:t>
      </w:r>
      <w:r w:rsidRPr="00810E0D">
        <w:rPr>
          <w:rFonts w:ascii="Times New Roman" w:hAnsi="Times New Roman"/>
        </w:rPr>
        <w:t>.</w:t>
      </w:r>
      <w:r w:rsidRPr="00810E0D">
        <w:rPr>
          <w:rFonts w:ascii="Times New Roman" w:hAnsi="Times New Roman"/>
          <w:lang w:val="en-US"/>
        </w:rPr>
        <w:t xml:space="preserve"> 891-1421.</w:t>
      </w:r>
    </w:p>
    <w:p w14:paraId="4B99A3C1"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Behnke, R. J., (1992). Native trout of western North America. </w:t>
      </w:r>
      <w:r w:rsidRPr="00810E0D">
        <w:rPr>
          <w:rFonts w:ascii="Times New Roman" w:hAnsi="Times New Roman"/>
          <w:i/>
          <w:iCs/>
          <w:lang w:val="en-US"/>
        </w:rPr>
        <w:t>American Fisheries Society Monograph</w:t>
      </w:r>
      <w:r w:rsidRPr="00810E0D">
        <w:rPr>
          <w:rFonts w:ascii="Times New Roman" w:hAnsi="Times New Roman"/>
          <w:lang w:val="en-US"/>
        </w:rPr>
        <w:t>. 6.</w:t>
      </w:r>
    </w:p>
    <w:p w14:paraId="602BF5E8" w14:textId="77777777" w:rsidR="00810E0D" w:rsidRPr="00810E0D" w:rsidRDefault="00810E0D" w:rsidP="00810E0D">
      <w:pPr>
        <w:numPr>
          <w:ilvl w:val="0"/>
          <w:numId w:val="19"/>
        </w:numPr>
        <w:spacing w:after="120" w:line="360" w:lineRule="auto"/>
        <w:jc w:val="both"/>
        <w:rPr>
          <w:rFonts w:ascii="Times New Roman" w:hAnsi="Times New Roman"/>
          <w:lang w:val="en-US"/>
        </w:rPr>
      </w:pPr>
      <w:proofErr w:type="spellStart"/>
      <w:r w:rsidRPr="00810E0D">
        <w:rPr>
          <w:rFonts w:ascii="Times New Roman" w:hAnsi="Times New Roman"/>
          <w:lang w:val="en-US"/>
        </w:rPr>
        <w:t>Beitinger</w:t>
      </w:r>
      <w:proofErr w:type="spellEnd"/>
      <w:r w:rsidRPr="00810E0D">
        <w:rPr>
          <w:rFonts w:ascii="Times New Roman" w:hAnsi="Times New Roman"/>
          <w:lang w:val="en-US"/>
        </w:rPr>
        <w:t xml:space="preserve">, T. L., &amp; Bennett, W. A. (2000). Quantification of the role of acclimation temperature in temperature tolerance of fishes. </w:t>
      </w:r>
      <w:r w:rsidRPr="00810E0D">
        <w:rPr>
          <w:rFonts w:ascii="Times New Roman" w:hAnsi="Times New Roman"/>
          <w:i/>
          <w:iCs/>
          <w:lang w:val="en-US"/>
        </w:rPr>
        <w:t>Environmental Biology of Fishes</w:t>
      </w:r>
      <w:r w:rsidRPr="00810E0D">
        <w:rPr>
          <w:rFonts w:ascii="Times New Roman" w:hAnsi="Times New Roman"/>
          <w:lang w:val="en-US"/>
        </w:rPr>
        <w:t>. 58(3). 277-288.</w:t>
      </w:r>
    </w:p>
    <w:p w14:paraId="1185BA79" w14:textId="77777777" w:rsidR="00810E0D" w:rsidRPr="00810E0D" w:rsidRDefault="00810E0D" w:rsidP="00810E0D">
      <w:pPr>
        <w:numPr>
          <w:ilvl w:val="0"/>
          <w:numId w:val="19"/>
        </w:numPr>
        <w:spacing w:after="120" w:line="360" w:lineRule="auto"/>
        <w:jc w:val="both"/>
        <w:rPr>
          <w:rFonts w:ascii="Times New Roman" w:hAnsi="Times New Roman"/>
          <w:lang w:val="en-US"/>
        </w:rPr>
      </w:pPr>
      <w:proofErr w:type="spellStart"/>
      <w:r w:rsidRPr="00810E0D">
        <w:rPr>
          <w:rFonts w:ascii="Times New Roman" w:hAnsi="Times New Roman"/>
          <w:lang w:val="en-US"/>
        </w:rPr>
        <w:t>Beolens</w:t>
      </w:r>
      <w:proofErr w:type="spellEnd"/>
      <w:r w:rsidRPr="00810E0D">
        <w:rPr>
          <w:rFonts w:ascii="Times New Roman" w:hAnsi="Times New Roman"/>
          <w:lang w:val="en-US"/>
        </w:rPr>
        <w:t xml:space="preserve">, B., </w:t>
      </w:r>
      <w:bookmarkStart w:id="43" w:name="_Hlk216113142"/>
      <w:r w:rsidRPr="00810E0D">
        <w:rPr>
          <w:rFonts w:ascii="Times New Roman" w:hAnsi="Times New Roman"/>
          <w:lang w:val="en-US"/>
        </w:rPr>
        <w:t xml:space="preserve">Grayson, M., &amp; Watkins, M. (2023). </w:t>
      </w:r>
      <w:bookmarkEnd w:id="43"/>
      <w:r w:rsidRPr="00810E0D">
        <w:rPr>
          <w:rFonts w:ascii="Times New Roman" w:hAnsi="Times New Roman"/>
          <w:lang w:val="en-US"/>
        </w:rPr>
        <w:t xml:space="preserve">Eponym dictionary of fishes. 1300. </w:t>
      </w:r>
      <w:proofErr w:type="spellStart"/>
      <w:r w:rsidRPr="00810E0D">
        <w:rPr>
          <w:rFonts w:ascii="Times New Roman" w:hAnsi="Times New Roman"/>
          <w:lang w:val="en-US"/>
        </w:rPr>
        <w:t>doi</w:t>
      </w:r>
      <w:proofErr w:type="spellEnd"/>
      <w:r w:rsidRPr="00810E0D">
        <w:rPr>
          <w:rFonts w:ascii="Times New Roman" w:hAnsi="Times New Roman"/>
          <w:lang w:val="en-US"/>
        </w:rPr>
        <w:t>: 1849954984.</w:t>
      </w:r>
    </w:p>
    <w:p w14:paraId="524F6ABB"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Berg, L. S. (1962). Freshwater fishes of the U.S.S.R. and adjacent countries. 1. Israel Program for Scientific Translations.</w:t>
      </w:r>
    </w:p>
    <w:p w14:paraId="4BBE594E"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Berg, L. S. (1964). Freshwater fishes of the U.S.S.R. and adjacent countries. 2.</w:t>
      </w:r>
    </w:p>
    <w:p w14:paraId="6074E937"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Berg, L. S. (1965). Freshwater fishes of the U.S.S.R. and adjacent countries. </w:t>
      </w:r>
      <w:r w:rsidRPr="00810E0D">
        <w:rPr>
          <w:rFonts w:ascii="Times New Roman" w:hAnsi="Times New Roman"/>
        </w:rPr>
        <w:t>3.</w:t>
      </w:r>
    </w:p>
    <w:p w14:paraId="0023C1B2" w14:textId="77777777" w:rsidR="00810E0D" w:rsidRPr="00810E0D" w:rsidRDefault="00810E0D" w:rsidP="00810E0D">
      <w:pPr>
        <w:numPr>
          <w:ilvl w:val="0"/>
          <w:numId w:val="19"/>
        </w:numPr>
        <w:spacing w:after="120" w:line="360" w:lineRule="auto"/>
        <w:jc w:val="both"/>
        <w:rPr>
          <w:rFonts w:ascii="Times New Roman" w:hAnsi="Times New Roman"/>
          <w:lang w:val="en-US"/>
        </w:rPr>
      </w:pPr>
      <w:proofErr w:type="spellStart"/>
      <w:r w:rsidRPr="00810E0D">
        <w:rPr>
          <w:rFonts w:ascii="Times New Roman" w:hAnsi="Times New Roman"/>
          <w:lang w:val="en-US"/>
        </w:rPr>
        <w:t>Beverton</w:t>
      </w:r>
      <w:proofErr w:type="spellEnd"/>
      <w:r w:rsidRPr="00810E0D">
        <w:rPr>
          <w:rFonts w:ascii="Times New Roman" w:hAnsi="Times New Roman"/>
          <w:lang w:val="en-US"/>
        </w:rPr>
        <w:t xml:space="preserve">, R. J., &amp; Holt, S. J. (1959). A review of the lifespans and mortality rates of fish in nature, and their relation to growth and other physiological characteristics. </w:t>
      </w:r>
      <w:r w:rsidRPr="00810E0D">
        <w:rPr>
          <w:rFonts w:ascii="Times New Roman" w:hAnsi="Times New Roman"/>
          <w:i/>
          <w:iCs/>
          <w:lang w:val="en-US"/>
        </w:rPr>
        <w:t>In Ciba foundation symposium‐the lifespan of animals (colloquia on ageing)</w:t>
      </w:r>
      <w:r w:rsidRPr="00810E0D">
        <w:rPr>
          <w:rFonts w:ascii="Times New Roman" w:hAnsi="Times New Roman"/>
          <w:lang w:val="en-US"/>
        </w:rPr>
        <w:t>. 5. 142-180.</w:t>
      </w:r>
      <w:r w:rsidRPr="00810E0D">
        <w:rPr>
          <w:rFonts w:ascii="Times New Roman" w:hAnsi="Times New Roman"/>
        </w:rPr>
        <w:t xml:space="preserve"> </w:t>
      </w:r>
      <w:proofErr w:type="spellStart"/>
      <w:r w:rsidRPr="00810E0D">
        <w:rPr>
          <w:rFonts w:ascii="Times New Roman" w:hAnsi="Times New Roman"/>
          <w:lang w:val="en-US"/>
        </w:rPr>
        <w:t>doi</w:t>
      </w:r>
      <w:proofErr w:type="spellEnd"/>
      <w:r w:rsidRPr="00810E0D">
        <w:rPr>
          <w:rFonts w:ascii="Times New Roman" w:hAnsi="Times New Roman"/>
          <w:lang w:val="en-US"/>
        </w:rPr>
        <w:t>:</w:t>
      </w:r>
      <w:r w:rsidRPr="00810E0D">
        <w:rPr>
          <w:rFonts w:ascii="Times New Roman" w:hAnsi="Times New Roman"/>
        </w:rPr>
        <w:t xml:space="preserve"> </w:t>
      </w:r>
      <w:r w:rsidRPr="00810E0D">
        <w:rPr>
          <w:rFonts w:ascii="Times New Roman" w:hAnsi="Times New Roman"/>
          <w:lang w:val="en-US"/>
        </w:rPr>
        <w:t>10.1002/9780470715253.</w:t>
      </w:r>
    </w:p>
    <w:p w14:paraId="76CA6D8D"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Bianco, P. G., &amp; </w:t>
      </w:r>
      <w:proofErr w:type="spellStart"/>
      <w:r w:rsidRPr="00810E0D">
        <w:rPr>
          <w:rFonts w:ascii="Times New Roman" w:hAnsi="Times New Roman"/>
          <w:lang w:val="en-US"/>
        </w:rPr>
        <w:t>Ketmaier</w:t>
      </w:r>
      <w:proofErr w:type="spellEnd"/>
      <w:r w:rsidRPr="00810E0D">
        <w:rPr>
          <w:rFonts w:ascii="Times New Roman" w:hAnsi="Times New Roman"/>
          <w:lang w:val="en-US"/>
        </w:rPr>
        <w:t xml:space="preserve">, V. (2014). A revision of the Rutilus complex from Mediterranean Europe with description of a new genus, </w:t>
      </w:r>
      <w:proofErr w:type="spellStart"/>
      <w:r w:rsidRPr="00810E0D">
        <w:rPr>
          <w:rFonts w:ascii="Times New Roman" w:hAnsi="Times New Roman"/>
          <w:lang w:val="en-US"/>
        </w:rPr>
        <w:t>Sarmarutilus</w:t>
      </w:r>
      <w:proofErr w:type="spellEnd"/>
      <w:r w:rsidRPr="00810E0D">
        <w:rPr>
          <w:rFonts w:ascii="Times New Roman" w:hAnsi="Times New Roman"/>
          <w:lang w:val="en-US"/>
        </w:rPr>
        <w:t xml:space="preserve">, and a new species, Rutilus </w:t>
      </w:r>
      <w:proofErr w:type="spellStart"/>
      <w:r w:rsidRPr="00810E0D">
        <w:rPr>
          <w:rFonts w:ascii="Times New Roman" w:hAnsi="Times New Roman"/>
          <w:lang w:val="en-US"/>
        </w:rPr>
        <w:t>stoumboudae</w:t>
      </w:r>
      <w:proofErr w:type="spellEnd"/>
      <w:r w:rsidRPr="00810E0D">
        <w:rPr>
          <w:rFonts w:ascii="Times New Roman" w:hAnsi="Times New Roman"/>
          <w:lang w:val="en-US"/>
        </w:rPr>
        <w:t xml:space="preserve"> (Teleostei: </w:t>
      </w:r>
      <w:proofErr w:type="spellStart"/>
      <w:r w:rsidRPr="00810E0D">
        <w:rPr>
          <w:rFonts w:ascii="Times New Roman" w:hAnsi="Times New Roman"/>
          <w:lang w:val="en-US"/>
        </w:rPr>
        <w:t>Cyprinidae</w:t>
      </w:r>
      <w:proofErr w:type="spellEnd"/>
      <w:r w:rsidRPr="00810E0D">
        <w:rPr>
          <w:rFonts w:ascii="Times New Roman" w:hAnsi="Times New Roman"/>
          <w:lang w:val="en-US"/>
        </w:rPr>
        <w:t xml:space="preserve">). </w:t>
      </w:r>
      <w:proofErr w:type="spellStart"/>
      <w:r w:rsidRPr="00810E0D">
        <w:rPr>
          <w:rFonts w:ascii="Times New Roman" w:hAnsi="Times New Roman"/>
          <w:i/>
          <w:iCs/>
          <w:lang w:val="en-US"/>
        </w:rPr>
        <w:t>Zootaxa</w:t>
      </w:r>
      <w:proofErr w:type="spellEnd"/>
      <w:r w:rsidRPr="00810E0D">
        <w:rPr>
          <w:rFonts w:ascii="Times New Roman" w:hAnsi="Times New Roman"/>
          <w:lang w:val="en-US"/>
        </w:rPr>
        <w:t>. 3841(3). 379-402.</w:t>
      </w:r>
    </w:p>
    <w:p w14:paraId="4ED9BAA7"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lastRenderedPageBreak/>
        <w:t xml:space="preserve">Bianco, P. G. (1998). Diversity of </w:t>
      </w:r>
      <w:proofErr w:type="spellStart"/>
      <w:r w:rsidRPr="00810E0D">
        <w:rPr>
          <w:rFonts w:ascii="Times New Roman" w:hAnsi="Times New Roman"/>
          <w:lang w:val="en-US"/>
        </w:rPr>
        <w:t>Barbinae</w:t>
      </w:r>
      <w:proofErr w:type="spellEnd"/>
      <w:r w:rsidRPr="00810E0D">
        <w:rPr>
          <w:rFonts w:ascii="Times New Roman" w:hAnsi="Times New Roman"/>
          <w:lang w:val="en-US"/>
        </w:rPr>
        <w:t xml:space="preserve"> fishes in southern Europe with description of a new genus and a new species (</w:t>
      </w:r>
      <w:proofErr w:type="spellStart"/>
      <w:r w:rsidRPr="00810E0D">
        <w:rPr>
          <w:rFonts w:ascii="Times New Roman" w:hAnsi="Times New Roman"/>
          <w:lang w:val="en-US"/>
        </w:rPr>
        <w:t>Cyprinidae</w:t>
      </w:r>
      <w:proofErr w:type="spellEnd"/>
      <w:r w:rsidRPr="00810E0D">
        <w:rPr>
          <w:rFonts w:ascii="Times New Roman" w:hAnsi="Times New Roman"/>
          <w:lang w:val="en-US"/>
        </w:rPr>
        <w:t xml:space="preserve">). </w:t>
      </w:r>
      <w:r w:rsidRPr="00810E0D">
        <w:rPr>
          <w:rFonts w:ascii="Times New Roman" w:hAnsi="Times New Roman"/>
          <w:i/>
          <w:iCs/>
          <w:lang w:val="en-US"/>
        </w:rPr>
        <w:t>Italian Journal of Zoology</w:t>
      </w:r>
      <w:r w:rsidRPr="00810E0D">
        <w:rPr>
          <w:rFonts w:ascii="Times New Roman" w:hAnsi="Times New Roman"/>
        </w:rPr>
        <w:t>.</w:t>
      </w:r>
      <w:r w:rsidRPr="00810E0D">
        <w:rPr>
          <w:rFonts w:ascii="Times New Roman" w:hAnsi="Times New Roman"/>
          <w:lang w:val="en-US"/>
        </w:rPr>
        <w:t xml:space="preserve"> 65(1)</w:t>
      </w:r>
      <w:r w:rsidRPr="00810E0D">
        <w:rPr>
          <w:rFonts w:ascii="Times New Roman" w:hAnsi="Times New Roman"/>
        </w:rPr>
        <w:t>.</w:t>
      </w:r>
      <w:r w:rsidRPr="00810E0D">
        <w:rPr>
          <w:rFonts w:ascii="Times New Roman" w:hAnsi="Times New Roman"/>
          <w:lang w:val="en-US"/>
        </w:rPr>
        <w:t xml:space="preserve"> 125-136.</w:t>
      </w:r>
    </w:p>
    <w:p w14:paraId="11DA6745"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Bigelow, H. B., Bradbury, M. G., Dymond, J. R., Greeley, J. R., Hildebrand, S. F., Mead, G. W., Miller, R. R., Rivas, L. R., Schroeder, W. L., </w:t>
      </w:r>
      <w:proofErr w:type="spellStart"/>
      <w:r w:rsidRPr="00810E0D">
        <w:rPr>
          <w:rFonts w:ascii="Times New Roman" w:hAnsi="Times New Roman"/>
          <w:lang w:val="en-US"/>
        </w:rPr>
        <w:t>Suttkus</w:t>
      </w:r>
      <w:proofErr w:type="spellEnd"/>
      <w:r w:rsidRPr="00810E0D">
        <w:rPr>
          <w:rFonts w:ascii="Times New Roman" w:hAnsi="Times New Roman"/>
          <w:lang w:val="en-US"/>
        </w:rPr>
        <w:t>, R. D., &amp; Vladykov, V. D. (1963). Fishes of the western North Atlantic. Part three. Sears Foundation for Marine Research, Yale University.</w:t>
      </w:r>
    </w:p>
    <w:p w14:paraId="02B88A4D"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Bigelow, H. B., &amp; Welsh, W. W. (1925). Fishes of the Gulf of Maine. 40(1). </w:t>
      </w:r>
      <w:r w:rsidRPr="00810E0D">
        <w:rPr>
          <w:rFonts w:ascii="Times New Roman" w:hAnsi="Times New Roman"/>
        </w:rPr>
        <w:t>567.</w:t>
      </w:r>
    </w:p>
    <w:p w14:paraId="7C9E6357"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Bigelow, H. B. (1963). Genus Salvelinus Richardson 1836. </w:t>
      </w:r>
      <w:r w:rsidRPr="00810E0D">
        <w:rPr>
          <w:rFonts w:ascii="Times New Roman" w:hAnsi="Times New Roman"/>
          <w:i/>
          <w:iCs/>
          <w:lang w:val="en-US"/>
        </w:rPr>
        <w:t>Fishes of the western North Atlantic (Memoirs of the Sears Foundation for Marine Research</w:t>
      </w:r>
      <w:r w:rsidRPr="00810E0D">
        <w:rPr>
          <w:rFonts w:ascii="Times New Roman" w:hAnsi="Times New Roman"/>
          <w:lang w:val="en-US"/>
        </w:rPr>
        <w:t>. 1(3)</w:t>
      </w:r>
      <w:r w:rsidRPr="00810E0D">
        <w:rPr>
          <w:rFonts w:ascii="Times New Roman" w:hAnsi="Times New Roman"/>
        </w:rPr>
        <w:t>.</w:t>
      </w:r>
      <w:r w:rsidRPr="00810E0D">
        <w:rPr>
          <w:rFonts w:ascii="Times New Roman" w:hAnsi="Times New Roman"/>
          <w:lang w:val="en-US"/>
        </w:rPr>
        <w:t xml:space="preserve"> 503–542.</w:t>
      </w:r>
    </w:p>
    <w:p w14:paraId="635609BA"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Billard, R. (1997). Les </w:t>
      </w:r>
      <w:proofErr w:type="spellStart"/>
      <w:r w:rsidRPr="00810E0D">
        <w:rPr>
          <w:rFonts w:ascii="Times New Roman" w:hAnsi="Times New Roman"/>
          <w:lang w:val="en-US"/>
        </w:rPr>
        <w:t>poissonsd'eaudouce</w:t>
      </w:r>
      <w:proofErr w:type="spellEnd"/>
      <w:r w:rsidRPr="00810E0D">
        <w:rPr>
          <w:rFonts w:ascii="Times New Roman" w:hAnsi="Times New Roman"/>
          <w:lang w:val="en-US"/>
        </w:rPr>
        <w:t xml:space="preserve"> des rivières de France: identification, </w:t>
      </w:r>
      <w:proofErr w:type="spellStart"/>
      <w:r w:rsidRPr="00810E0D">
        <w:rPr>
          <w:rFonts w:ascii="Times New Roman" w:hAnsi="Times New Roman"/>
          <w:lang w:val="en-US"/>
        </w:rPr>
        <w:t>inventaire</w:t>
      </w:r>
      <w:proofErr w:type="spellEnd"/>
      <w:r w:rsidRPr="00810E0D">
        <w:rPr>
          <w:rFonts w:ascii="Times New Roman" w:hAnsi="Times New Roman"/>
          <w:lang w:val="en-US"/>
        </w:rPr>
        <w:t xml:space="preserve"> et </w:t>
      </w:r>
      <w:proofErr w:type="spellStart"/>
      <w:r w:rsidRPr="00810E0D">
        <w:rPr>
          <w:rFonts w:ascii="Times New Roman" w:hAnsi="Times New Roman"/>
          <w:lang w:val="en-US"/>
        </w:rPr>
        <w:t>répartition</w:t>
      </w:r>
      <w:proofErr w:type="spellEnd"/>
      <w:r w:rsidRPr="00810E0D">
        <w:rPr>
          <w:rFonts w:ascii="Times New Roman" w:hAnsi="Times New Roman"/>
          <w:lang w:val="en-US"/>
        </w:rPr>
        <w:t xml:space="preserve"> des 83 </w:t>
      </w:r>
      <w:proofErr w:type="spellStart"/>
      <w:r w:rsidRPr="00810E0D">
        <w:rPr>
          <w:rFonts w:ascii="Times New Roman" w:hAnsi="Times New Roman"/>
          <w:lang w:val="en-US"/>
        </w:rPr>
        <w:t>espèces</w:t>
      </w:r>
      <w:proofErr w:type="spellEnd"/>
      <w:r w:rsidRPr="00810E0D">
        <w:rPr>
          <w:rFonts w:ascii="Times New Roman" w:hAnsi="Times New Roman"/>
          <w:i/>
          <w:iCs/>
          <w:lang w:val="en-US"/>
        </w:rPr>
        <w:t xml:space="preserve">. </w:t>
      </w:r>
      <w:proofErr w:type="spellStart"/>
      <w:r w:rsidRPr="00810E0D">
        <w:rPr>
          <w:rFonts w:ascii="Times New Roman" w:hAnsi="Times New Roman"/>
          <w:i/>
          <w:iCs/>
          <w:lang w:val="en-US"/>
        </w:rPr>
        <w:t>Delachaux</w:t>
      </w:r>
      <w:proofErr w:type="spellEnd"/>
      <w:r w:rsidRPr="00810E0D">
        <w:rPr>
          <w:rFonts w:ascii="Times New Roman" w:hAnsi="Times New Roman"/>
          <w:i/>
          <w:iCs/>
          <w:lang w:val="en-US"/>
        </w:rPr>
        <w:t xml:space="preserve"> et </w:t>
      </w:r>
      <w:proofErr w:type="spellStart"/>
      <w:r w:rsidRPr="00810E0D">
        <w:rPr>
          <w:rFonts w:ascii="Times New Roman" w:hAnsi="Times New Roman"/>
          <w:i/>
          <w:iCs/>
          <w:lang w:val="en-US"/>
        </w:rPr>
        <w:t>Niestlé</w:t>
      </w:r>
      <w:proofErr w:type="spellEnd"/>
      <w:r w:rsidRPr="00810E0D">
        <w:rPr>
          <w:rFonts w:ascii="Times New Roman" w:hAnsi="Times New Roman"/>
          <w:lang w:val="en-US"/>
        </w:rPr>
        <w:t>. 192.</w:t>
      </w:r>
    </w:p>
    <w:p w14:paraId="76BFFE8E"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Bíró, P., &amp; </w:t>
      </w:r>
      <w:proofErr w:type="spellStart"/>
      <w:r w:rsidRPr="00810E0D">
        <w:rPr>
          <w:rFonts w:ascii="Times New Roman" w:hAnsi="Times New Roman"/>
          <w:lang w:val="en-US"/>
        </w:rPr>
        <w:t>Fűrész</w:t>
      </w:r>
      <w:proofErr w:type="spellEnd"/>
      <w:r w:rsidRPr="00810E0D">
        <w:rPr>
          <w:rFonts w:ascii="Times New Roman" w:hAnsi="Times New Roman"/>
          <w:lang w:val="en-US"/>
        </w:rPr>
        <w:t>, G. (1976). The growth of asp (</w:t>
      </w:r>
      <w:proofErr w:type="spellStart"/>
      <w:r w:rsidRPr="00810E0D">
        <w:rPr>
          <w:rFonts w:ascii="Times New Roman" w:hAnsi="Times New Roman"/>
          <w:lang w:val="en-US"/>
        </w:rPr>
        <w:t>Aspiusaspius</w:t>
      </w:r>
      <w:proofErr w:type="spellEnd"/>
      <w:r w:rsidRPr="00810E0D">
        <w:rPr>
          <w:rFonts w:ascii="Times New Roman" w:hAnsi="Times New Roman"/>
          <w:lang w:val="en-US"/>
        </w:rPr>
        <w:t xml:space="preserve"> L.) in </w:t>
      </w:r>
      <w:proofErr w:type="gramStart"/>
      <w:r w:rsidRPr="00810E0D">
        <w:rPr>
          <w:rFonts w:ascii="Times New Roman" w:hAnsi="Times New Roman"/>
          <w:lang w:val="en-US"/>
        </w:rPr>
        <w:t>the Lake</w:t>
      </w:r>
      <w:proofErr w:type="gramEnd"/>
      <w:r w:rsidRPr="00810E0D">
        <w:rPr>
          <w:rFonts w:ascii="Times New Roman" w:hAnsi="Times New Roman"/>
          <w:lang w:val="en-US"/>
        </w:rPr>
        <w:t xml:space="preserve"> Balaton and the selective effects of commercial fisheries on population structure. </w:t>
      </w:r>
      <w:r w:rsidRPr="00810E0D">
        <w:rPr>
          <w:rFonts w:ascii="Times New Roman" w:hAnsi="Times New Roman"/>
          <w:i/>
          <w:iCs/>
          <w:lang w:val="en-US"/>
        </w:rPr>
        <w:t xml:space="preserve">A Magyar </w:t>
      </w:r>
      <w:proofErr w:type="spellStart"/>
      <w:r w:rsidRPr="00810E0D">
        <w:rPr>
          <w:rFonts w:ascii="Times New Roman" w:hAnsi="Times New Roman"/>
          <w:i/>
          <w:iCs/>
          <w:lang w:val="en-US"/>
        </w:rPr>
        <w:t>TudományosAkadémia</w:t>
      </w:r>
      <w:proofErr w:type="spellEnd"/>
      <w:r w:rsidRPr="00810E0D">
        <w:rPr>
          <w:rFonts w:ascii="Times New Roman" w:hAnsi="Times New Roman"/>
          <w:i/>
          <w:iCs/>
          <w:lang w:val="en-US"/>
        </w:rPr>
        <w:t xml:space="preserve"> Tihanyi </w:t>
      </w:r>
      <w:proofErr w:type="spellStart"/>
      <w:r w:rsidRPr="00810E0D">
        <w:rPr>
          <w:rFonts w:ascii="Times New Roman" w:hAnsi="Times New Roman"/>
          <w:i/>
          <w:iCs/>
          <w:lang w:val="en-US"/>
        </w:rPr>
        <w:t>BiológiaiKutatóintézeténekévkönyve</w:t>
      </w:r>
      <w:proofErr w:type="spellEnd"/>
      <w:r w:rsidRPr="00810E0D">
        <w:rPr>
          <w:rFonts w:ascii="Times New Roman" w:hAnsi="Times New Roman"/>
        </w:rPr>
        <w:t>.</w:t>
      </w:r>
      <w:r w:rsidRPr="00810E0D">
        <w:rPr>
          <w:rFonts w:ascii="Times New Roman" w:hAnsi="Times New Roman"/>
          <w:lang w:val="en-US"/>
        </w:rPr>
        <w:t xml:space="preserve"> 43</w:t>
      </w:r>
      <w:r w:rsidRPr="00810E0D">
        <w:rPr>
          <w:rFonts w:ascii="Times New Roman" w:hAnsi="Times New Roman"/>
        </w:rPr>
        <w:t>.</w:t>
      </w:r>
      <w:r w:rsidRPr="00810E0D">
        <w:rPr>
          <w:rFonts w:ascii="Times New Roman" w:hAnsi="Times New Roman"/>
          <w:lang w:val="en-US"/>
        </w:rPr>
        <w:t xml:space="preserve"> 47-67.</w:t>
      </w:r>
    </w:p>
    <w:p w14:paraId="3E95938F" w14:textId="77777777" w:rsidR="00810E0D" w:rsidRPr="00810E0D" w:rsidRDefault="00810E0D" w:rsidP="00810E0D">
      <w:pPr>
        <w:numPr>
          <w:ilvl w:val="0"/>
          <w:numId w:val="19"/>
        </w:numPr>
        <w:spacing w:after="120" w:line="360" w:lineRule="auto"/>
        <w:jc w:val="both"/>
        <w:rPr>
          <w:rFonts w:ascii="Times New Roman" w:hAnsi="Times New Roman"/>
          <w:lang w:val="en-US"/>
        </w:rPr>
      </w:pPr>
      <w:proofErr w:type="spellStart"/>
      <w:r w:rsidRPr="00810E0D">
        <w:rPr>
          <w:rFonts w:ascii="Times New Roman" w:hAnsi="Times New Roman"/>
          <w:lang w:val="en-US"/>
        </w:rPr>
        <w:t>Birstein</w:t>
      </w:r>
      <w:proofErr w:type="spellEnd"/>
      <w:r w:rsidRPr="00810E0D">
        <w:rPr>
          <w:rFonts w:ascii="Times New Roman" w:hAnsi="Times New Roman"/>
          <w:lang w:val="en-US"/>
        </w:rPr>
        <w:t xml:space="preserve">, V. J. (1993). Sturgeons and </w:t>
      </w:r>
      <w:proofErr w:type="gramStart"/>
      <w:r w:rsidRPr="00810E0D">
        <w:rPr>
          <w:rFonts w:ascii="Times New Roman" w:hAnsi="Times New Roman"/>
          <w:lang w:val="en-US"/>
        </w:rPr>
        <w:t>paddlefishes</w:t>
      </w:r>
      <w:proofErr w:type="gramEnd"/>
      <w:r w:rsidRPr="00810E0D">
        <w:rPr>
          <w:rFonts w:ascii="Times New Roman" w:hAnsi="Times New Roman"/>
          <w:lang w:val="en-US"/>
        </w:rPr>
        <w:t xml:space="preserve">: threatened fishes in need of conservation. </w:t>
      </w:r>
      <w:r w:rsidRPr="00810E0D">
        <w:rPr>
          <w:rFonts w:ascii="Times New Roman" w:hAnsi="Times New Roman"/>
          <w:i/>
          <w:iCs/>
          <w:lang w:val="en-US"/>
        </w:rPr>
        <w:t>Conservation Biology</w:t>
      </w:r>
      <w:r w:rsidRPr="00810E0D">
        <w:rPr>
          <w:rFonts w:ascii="Times New Roman" w:hAnsi="Times New Roman"/>
        </w:rPr>
        <w:t>.</w:t>
      </w:r>
      <w:r w:rsidRPr="00810E0D">
        <w:rPr>
          <w:rFonts w:ascii="Times New Roman" w:hAnsi="Times New Roman"/>
          <w:lang w:val="en-US"/>
        </w:rPr>
        <w:t xml:space="preserve"> 7(4)</w:t>
      </w:r>
      <w:r w:rsidRPr="00810E0D">
        <w:rPr>
          <w:rFonts w:ascii="Times New Roman" w:hAnsi="Times New Roman"/>
        </w:rPr>
        <w:t>.</w:t>
      </w:r>
      <w:r w:rsidRPr="00810E0D">
        <w:rPr>
          <w:rFonts w:ascii="Times New Roman" w:hAnsi="Times New Roman"/>
          <w:lang w:val="en-US"/>
        </w:rPr>
        <w:t>773-787.</w:t>
      </w:r>
    </w:p>
    <w:p w14:paraId="0B4AA61A"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Black, V. S. (1951). Osmotic regulations in teleost fishes. In W. S. Hoar, V. S. Black, &amp; E. C. Black (Eds.). </w:t>
      </w:r>
      <w:r w:rsidRPr="00810E0D">
        <w:rPr>
          <w:rFonts w:ascii="Times New Roman" w:hAnsi="Times New Roman"/>
          <w:i/>
          <w:iCs/>
          <w:lang w:val="en-US"/>
        </w:rPr>
        <w:t>Some aspects of the physiology of fish</w:t>
      </w:r>
      <w:r w:rsidRPr="00810E0D">
        <w:rPr>
          <w:rFonts w:ascii="Times New Roman" w:hAnsi="Times New Roman"/>
          <w:lang w:val="en-US"/>
        </w:rPr>
        <w:t xml:space="preserve">. 53–89. University of Toronto Press. </w:t>
      </w:r>
      <w:r w:rsidRPr="00810E0D">
        <w:rPr>
          <w:rFonts w:ascii="Times New Roman" w:hAnsi="Times New Roman"/>
        </w:rPr>
        <w:t>59.</w:t>
      </w:r>
    </w:p>
    <w:p w14:paraId="49D2DC0E"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Blackburn, T. M., Pyšek, P., Bacher, S., Carlton, J. T., Duncan, R. P., Jarošík, V., Wilson, J.R.U., &amp; Richardson, D. M. (2011). A proposed unified framework for biological invasions. </w:t>
      </w:r>
      <w:r w:rsidRPr="00810E0D">
        <w:rPr>
          <w:rFonts w:ascii="Times New Roman" w:hAnsi="Times New Roman"/>
          <w:i/>
          <w:iCs/>
          <w:lang w:val="en-US"/>
        </w:rPr>
        <w:t>Trends in ecology &amp; evolution</w:t>
      </w:r>
      <w:r w:rsidRPr="00810E0D">
        <w:rPr>
          <w:rFonts w:ascii="Times New Roman" w:hAnsi="Times New Roman"/>
          <w:lang w:val="en-US"/>
        </w:rPr>
        <w:t xml:space="preserve">. 26(7). 333-339. </w:t>
      </w:r>
      <w:proofErr w:type="spellStart"/>
      <w:r w:rsidRPr="00810E0D">
        <w:rPr>
          <w:rFonts w:ascii="Times New Roman" w:hAnsi="Times New Roman"/>
          <w:lang w:val="en-US"/>
        </w:rPr>
        <w:t>doi</w:t>
      </w:r>
      <w:proofErr w:type="spellEnd"/>
      <w:r w:rsidRPr="00810E0D">
        <w:rPr>
          <w:rFonts w:ascii="Times New Roman" w:hAnsi="Times New Roman"/>
          <w:lang w:val="en-US"/>
        </w:rPr>
        <w:t>: 10.1016/j.tree.2011.03.023</w:t>
      </w:r>
      <w:r w:rsidRPr="00810E0D">
        <w:rPr>
          <w:rFonts w:ascii="Times New Roman" w:hAnsi="Times New Roman"/>
        </w:rPr>
        <w:t>.</w:t>
      </w:r>
    </w:p>
    <w:p w14:paraId="3950F029"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Bobick, J.E. and M. Peffer (1993). Science and technology desk reference.</w:t>
      </w:r>
    </w:p>
    <w:p w14:paraId="711A1E06"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Boulêtreau, S., &amp; </w:t>
      </w:r>
      <w:proofErr w:type="spellStart"/>
      <w:r w:rsidRPr="00810E0D">
        <w:rPr>
          <w:rFonts w:ascii="Times New Roman" w:hAnsi="Times New Roman"/>
          <w:lang w:val="en-US"/>
        </w:rPr>
        <w:t>Santoul</w:t>
      </w:r>
      <w:proofErr w:type="spellEnd"/>
      <w:r w:rsidRPr="00810E0D">
        <w:rPr>
          <w:rFonts w:ascii="Times New Roman" w:hAnsi="Times New Roman"/>
          <w:lang w:val="en-US"/>
        </w:rPr>
        <w:t xml:space="preserve">, F. (2016). The end of the mythical giant catfish. </w:t>
      </w:r>
      <w:r w:rsidRPr="00810E0D">
        <w:rPr>
          <w:rFonts w:ascii="Times New Roman" w:hAnsi="Times New Roman"/>
          <w:i/>
          <w:iCs/>
          <w:lang w:val="en-US"/>
        </w:rPr>
        <w:t>Ecosphere</w:t>
      </w:r>
      <w:r w:rsidRPr="00810E0D">
        <w:rPr>
          <w:rFonts w:ascii="Times New Roman" w:hAnsi="Times New Roman"/>
          <w:lang w:val="en-US"/>
        </w:rPr>
        <w:t>. 7(11).</w:t>
      </w:r>
      <w:r w:rsidRPr="00810E0D">
        <w:rPr>
          <w:rFonts w:ascii="Times New Roman" w:hAnsi="Times New Roman"/>
        </w:rPr>
        <w:t xml:space="preserve"> </w:t>
      </w:r>
      <w:r w:rsidRPr="00810E0D">
        <w:rPr>
          <w:rFonts w:ascii="Times New Roman" w:hAnsi="Times New Roman"/>
          <w:lang w:val="en-US"/>
        </w:rPr>
        <w:t xml:space="preserve">1-5. </w:t>
      </w:r>
      <w:proofErr w:type="spellStart"/>
      <w:r w:rsidRPr="00810E0D">
        <w:rPr>
          <w:rFonts w:ascii="Times New Roman" w:hAnsi="Times New Roman"/>
          <w:lang w:val="en-US"/>
        </w:rPr>
        <w:t>doi</w:t>
      </w:r>
      <w:proofErr w:type="spellEnd"/>
      <w:r w:rsidRPr="00810E0D">
        <w:rPr>
          <w:rFonts w:ascii="Times New Roman" w:hAnsi="Times New Roman"/>
        </w:rPr>
        <w:t>: 10.1002/ecs2.1606</w:t>
      </w:r>
      <w:r w:rsidRPr="00810E0D">
        <w:rPr>
          <w:rFonts w:ascii="Times New Roman" w:hAnsi="Times New Roman"/>
          <w:lang w:val="en-US"/>
        </w:rPr>
        <w:t>.</w:t>
      </w:r>
    </w:p>
    <w:p w14:paraId="11FEB0D0" w14:textId="77777777" w:rsidR="00810E0D" w:rsidRPr="00810E0D" w:rsidRDefault="00810E0D" w:rsidP="00810E0D">
      <w:pPr>
        <w:numPr>
          <w:ilvl w:val="0"/>
          <w:numId w:val="19"/>
        </w:numPr>
        <w:spacing w:after="120" w:line="360" w:lineRule="auto"/>
        <w:jc w:val="both"/>
        <w:rPr>
          <w:rFonts w:ascii="Times New Roman" w:hAnsi="Times New Roman"/>
          <w:lang w:val="en-US"/>
        </w:rPr>
      </w:pPr>
      <w:proofErr w:type="spellStart"/>
      <w:r w:rsidRPr="00810E0D">
        <w:rPr>
          <w:rFonts w:ascii="Times New Roman" w:hAnsi="Times New Roman"/>
          <w:lang w:val="en-US"/>
        </w:rPr>
        <w:lastRenderedPageBreak/>
        <w:t>Branquart</w:t>
      </w:r>
      <w:proofErr w:type="spellEnd"/>
      <w:r w:rsidRPr="00810E0D">
        <w:rPr>
          <w:rFonts w:ascii="Times New Roman" w:hAnsi="Times New Roman"/>
          <w:lang w:val="en-US"/>
        </w:rPr>
        <w:t xml:space="preserve">, E., </w:t>
      </w:r>
      <w:proofErr w:type="spellStart"/>
      <w:r w:rsidRPr="00810E0D">
        <w:rPr>
          <w:rFonts w:ascii="Times New Roman" w:hAnsi="Times New Roman"/>
          <w:lang w:val="en-US"/>
        </w:rPr>
        <w:t>Brundu</w:t>
      </w:r>
      <w:proofErr w:type="spellEnd"/>
      <w:r w:rsidRPr="00810E0D">
        <w:rPr>
          <w:rFonts w:ascii="Times New Roman" w:hAnsi="Times New Roman"/>
          <w:lang w:val="en-US"/>
        </w:rPr>
        <w:t xml:space="preserve">, G., Buholzer, S., Chapman, D., Ehret, P., Fried, G., ... &amp; Tanner, R. (2016). A prioritization process for invasive alien plant species incorporating the requirements of EU Regulation no. 1143/2014. </w:t>
      </w:r>
      <w:r w:rsidRPr="00810E0D">
        <w:rPr>
          <w:rFonts w:ascii="Times New Roman" w:hAnsi="Times New Roman"/>
          <w:i/>
          <w:iCs/>
          <w:lang w:val="en-US"/>
        </w:rPr>
        <w:t>EPPO Bulletin</w:t>
      </w:r>
      <w:r w:rsidRPr="00810E0D">
        <w:rPr>
          <w:rFonts w:ascii="Times New Roman" w:hAnsi="Times New Roman"/>
          <w:lang w:val="en-US"/>
        </w:rPr>
        <w:t xml:space="preserve">. 46(3). 603-617. </w:t>
      </w:r>
      <w:proofErr w:type="spellStart"/>
      <w:r w:rsidRPr="00810E0D">
        <w:rPr>
          <w:rFonts w:ascii="Times New Roman" w:hAnsi="Times New Roman"/>
          <w:lang w:val="en-US"/>
        </w:rPr>
        <w:t>doi</w:t>
      </w:r>
      <w:proofErr w:type="spellEnd"/>
      <w:r w:rsidRPr="00810E0D">
        <w:rPr>
          <w:rFonts w:ascii="Times New Roman" w:hAnsi="Times New Roman"/>
        </w:rPr>
        <w:t>: 10.1111/epp.12336</w:t>
      </w:r>
      <w:r w:rsidRPr="00810E0D">
        <w:rPr>
          <w:rFonts w:ascii="Times New Roman" w:hAnsi="Times New Roman"/>
          <w:lang w:val="en-US"/>
        </w:rPr>
        <w:t>.</w:t>
      </w:r>
    </w:p>
    <w:p w14:paraId="72D1CCF0"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Breder, C.M. &amp; D.E. Rosen, (1966). Modes of reproduction in fishes. 941.</w:t>
      </w:r>
    </w:p>
    <w:p w14:paraId="75B007EC"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Briggs, J. C. (1953). The behavior and reproduction of salmonid fishes in a small coastal stream. </w:t>
      </w:r>
      <w:r w:rsidRPr="00810E0D">
        <w:rPr>
          <w:rFonts w:ascii="Times New Roman" w:hAnsi="Times New Roman"/>
          <w:i/>
          <w:iCs/>
          <w:lang w:val="en-US"/>
        </w:rPr>
        <w:t>Fish. Bull.</w:t>
      </w:r>
      <w:r w:rsidRPr="00810E0D">
        <w:rPr>
          <w:rFonts w:ascii="Times New Roman" w:hAnsi="Times New Roman"/>
          <w:lang w:val="en-US"/>
        </w:rPr>
        <w:t>, 94</w:t>
      </w:r>
      <w:r w:rsidRPr="00810E0D">
        <w:rPr>
          <w:rFonts w:ascii="Times New Roman" w:hAnsi="Times New Roman"/>
        </w:rPr>
        <w:t xml:space="preserve">. </w:t>
      </w:r>
      <w:r w:rsidRPr="00810E0D">
        <w:rPr>
          <w:rFonts w:ascii="Times New Roman" w:hAnsi="Times New Roman"/>
          <w:lang w:val="en-US"/>
        </w:rPr>
        <w:t>1-62.</w:t>
      </w:r>
    </w:p>
    <w:p w14:paraId="7D2CE8EF"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Bundesministerium für </w:t>
      </w:r>
      <w:proofErr w:type="spellStart"/>
      <w:r w:rsidRPr="00810E0D">
        <w:rPr>
          <w:rFonts w:ascii="Times New Roman" w:hAnsi="Times New Roman"/>
          <w:lang w:val="en-US"/>
        </w:rPr>
        <w:t>Ernährung</w:t>
      </w:r>
      <w:proofErr w:type="spellEnd"/>
      <w:r w:rsidRPr="00810E0D">
        <w:rPr>
          <w:rFonts w:ascii="Times New Roman" w:hAnsi="Times New Roman"/>
          <w:lang w:val="en-US"/>
        </w:rPr>
        <w:t xml:space="preserve">, </w:t>
      </w:r>
      <w:proofErr w:type="spellStart"/>
      <w:r w:rsidRPr="00810E0D">
        <w:rPr>
          <w:rFonts w:ascii="Times New Roman" w:hAnsi="Times New Roman"/>
          <w:lang w:val="en-US"/>
        </w:rPr>
        <w:t>Landwirtschaft</w:t>
      </w:r>
      <w:proofErr w:type="spellEnd"/>
      <w:r w:rsidRPr="00810E0D">
        <w:rPr>
          <w:rFonts w:ascii="Times New Roman" w:hAnsi="Times New Roman"/>
          <w:lang w:val="en-US"/>
        </w:rPr>
        <w:t xml:space="preserve"> und Forsten (BMELF). (1999). </w:t>
      </w:r>
      <w:proofErr w:type="spellStart"/>
      <w:r w:rsidRPr="00810E0D">
        <w:rPr>
          <w:rFonts w:ascii="Times New Roman" w:hAnsi="Times New Roman"/>
          <w:lang w:val="en-US"/>
        </w:rPr>
        <w:t>Gutachten</w:t>
      </w:r>
      <w:proofErr w:type="spellEnd"/>
      <w:r w:rsidRPr="00810E0D">
        <w:rPr>
          <w:rFonts w:ascii="Times New Roman" w:hAnsi="Times New Roman"/>
        </w:rPr>
        <w:t xml:space="preserve"> </w:t>
      </w:r>
      <w:proofErr w:type="spellStart"/>
      <w:r w:rsidRPr="00810E0D">
        <w:rPr>
          <w:rFonts w:ascii="Times New Roman" w:hAnsi="Times New Roman"/>
          <w:lang w:val="en-US"/>
        </w:rPr>
        <w:t>über</w:t>
      </w:r>
      <w:proofErr w:type="spellEnd"/>
      <w:r w:rsidRPr="00810E0D">
        <w:rPr>
          <w:rFonts w:ascii="Times New Roman" w:hAnsi="Times New Roman"/>
        </w:rPr>
        <w:t xml:space="preserve"> </w:t>
      </w:r>
      <w:proofErr w:type="spellStart"/>
      <w:r w:rsidRPr="00810E0D">
        <w:rPr>
          <w:rFonts w:ascii="Times New Roman" w:hAnsi="Times New Roman"/>
          <w:lang w:val="en-US"/>
        </w:rPr>
        <w:t>Mindestanforderungen</w:t>
      </w:r>
      <w:proofErr w:type="spellEnd"/>
      <w:r w:rsidRPr="00810E0D">
        <w:rPr>
          <w:rFonts w:ascii="Times New Roman" w:hAnsi="Times New Roman"/>
        </w:rPr>
        <w:t xml:space="preserve"> </w:t>
      </w:r>
      <w:proofErr w:type="gramStart"/>
      <w:r w:rsidRPr="00810E0D">
        <w:rPr>
          <w:rFonts w:ascii="Times New Roman" w:hAnsi="Times New Roman"/>
          <w:lang w:val="en-US"/>
        </w:rPr>
        <w:t>an</w:t>
      </w:r>
      <w:proofErr w:type="gramEnd"/>
      <w:r w:rsidRPr="00810E0D">
        <w:rPr>
          <w:rFonts w:ascii="Times New Roman" w:hAnsi="Times New Roman"/>
          <w:lang w:val="en-US"/>
        </w:rPr>
        <w:t xml:space="preserve"> die </w:t>
      </w:r>
      <w:proofErr w:type="spellStart"/>
      <w:r w:rsidRPr="00810E0D">
        <w:rPr>
          <w:rFonts w:ascii="Times New Roman" w:hAnsi="Times New Roman"/>
          <w:lang w:val="en-US"/>
        </w:rPr>
        <w:t>Haltung</w:t>
      </w:r>
      <w:proofErr w:type="spellEnd"/>
      <w:r w:rsidRPr="00810E0D">
        <w:rPr>
          <w:rFonts w:ascii="Times New Roman" w:hAnsi="Times New Roman"/>
          <w:lang w:val="en-US"/>
        </w:rPr>
        <w:t xml:space="preserve"> von </w:t>
      </w:r>
      <w:proofErr w:type="spellStart"/>
      <w:r w:rsidRPr="00810E0D">
        <w:rPr>
          <w:rFonts w:ascii="Times New Roman" w:hAnsi="Times New Roman"/>
          <w:lang w:val="en-US"/>
        </w:rPr>
        <w:t>Zierfischen</w:t>
      </w:r>
      <w:proofErr w:type="spellEnd"/>
      <w:r w:rsidRPr="00810E0D">
        <w:rPr>
          <w:rFonts w:ascii="Times New Roman" w:hAnsi="Times New Roman"/>
          <w:lang w:val="en-US"/>
        </w:rPr>
        <w:t xml:space="preserve"> (</w:t>
      </w:r>
      <w:proofErr w:type="spellStart"/>
      <w:r w:rsidRPr="00810E0D">
        <w:rPr>
          <w:rFonts w:ascii="Times New Roman" w:hAnsi="Times New Roman"/>
          <w:lang w:val="en-US"/>
        </w:rPr>
        <w:t>Süßwasser</w:t>
      </w:r>
      <w:proofErr w:type="spellEnd"/>
      <w:r w:rsidRPr="00810E0D">
        <w:rPr>
          <w:rFonts w:ascii="Times New Roman" w:hAnsi="Times New Roman"/>
          <w:lang w:val="en-US"/>
        </w:rPr>
        <w:t>).</w:t>
      </w:r>
      <w:r w:rsidRPr="00810E0D">
        <w:rPr>
          <w:rFonts w:ascii="Times New Roman" w:hAnsi="Times New Roman"/>
        </w:rPr>
        <w:t xml:space="preserve"> 16.</w:t>
      </w:r>
    </w:p>
    <w:p w14:paraId="3EF110EF"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Chen, X. (2007). The biology and resources of </w:t>
      </w:r>
      <w:proofErr w:type="spellStart"/>
      <w:r w:rsidRPr="00810E0D">
        <w:rPr>
          <w:rFonts w:ascii="Times New Roman" w:hAnsi="Times New Roman"/>
          <w:lang w:val="en-US"/>
        </w:rPr>
        <w:t>Acipenseriformes</w:t>
      </w:r>
      <w:proofErr w:type="spellEnd"/>
      <w:r w:rsidRPr="00810E0D">
        <w:rPr>
          <w:rFonts w:ascii="Times New Roman" w:hAnsi="Times New Roman"/>
          <w:lang w:val="en-US"/>
        </w:rPr>
        <w:t xml:space="preserve">. </w:t>
      </w:r>
      <w:r w:rsidRPr="00810E0D">
        <w:rPr>
          <w:rFonts w:ascii="Times New Roman" w:hAnsi="Times New Roman"/>
          <w:i/>
          <w:iCs/>
          <w:lang w:val="en-US"/>
        </w:rPr>
        <w:t>Ocean Press</w:t>
      </w:r>
      <w:r w:rsidRPr="00810E0D">
        <w:rPr>
          <w:rFonts w:ascii="Times New Roman" w:hAnsi="Times New Roman"/>
          <w:lang w:val="en-US"/>
        </w:rPr>
        <w:t>. ISBN: 978-7-5027-6906-2.</w:t>
      </w:r>
    </w:p>
    <w:p w14:paraId="41238142"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Chugunova, N. I. (1959). Age and growth studies in fish: a systematic guide for ichthyologists. </w:t>
      </w:r>
      <w:r w:rsidRPr="00810E0D">
        <w:rPr>
          <w:rFonts w:ascii="Times New Roman" w:hAnsi="Times New Roman"/>
        </w:rPr>
        <w:t>132.</w:t>
      </w:r>
    </w:p>
    <w:p w14:paraId="0A22920D"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Coad, B. W., &amp; Reist, J. D. (2004). Annotated list of the arctic marine fishes of Canada. </w:t>
      </w:r>
      <w:r w:rsidRPr="00810E0D">
        <w:rPr>
          <w:rFonts w:ascii="Times New Roman" w:hAnsi="Times New Roman"/>
          <w:i/>
          <w:iCs/>
          <w:lang w:val="en-US"/>
        </w:rPr>
        <w:t>Canadian Manuscript Report of Fisheries and Aquatic Sciences</w:t>
      </w:r>
      <w:r w:rsidRPr="00810E0D">
        <w:rPr>
          <w:rFonts w:ascii="Times New Roman" w:hAnsi="Times New Roman"/>
        </w:rPr>
        <w:t>.</w:t>
      </w:r>
      <w:r w:rsidRPr="00810E0D">
        <w:rPr>
          <w:rFonts w:ascii="Times New Roman" w:hAnsi="Times New Roman"/>
          <w:lang w:val="en-US"/>
        </w:rPr>
        <w:t xml:space="preserve"> 2674.</w:t>
      </w:r>
      <w:r w:rsidRPr="00810E0D">
        <w:rPr>
          <w:rFonts w:ascii="Times New Roman" w:hAnsi="Times New Roman"/>
        </w:rPr>
        <w:t xml:space="preserve"> 112.</w:t>
      </w:r>
    </w:p>
    <w:p w14:paraId="6B49C4BA"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Coad, B.W., 1995. Freshwater fishes of Iran. Acta </w:t>
      </w:r>
      <w:proofErr w:type="spellStart"/>
      <w:r w:rsidRPr="00810E0D">
        <w:rPr>
          <w:rFonts w:ascii="Times New Roman" w:hAnsi="Times New Roman"/>
          <w:lang w:val="en-US"/>
        </w:rPr>
        <w:t>Scientiarium</w:t>
      </w:r>
      <w:proofErr w:type="spellEnd"/>
      <w:r w:rsidRPr="00810E0D">
        <w:rPr>
          <w:rFonts w:ascii="Times New Roman" w:hAnsi="Times New Roman"/>
          <w:lang w:val="en-US"/>
        </w:rPr>
        <w:t xml:space="preserve"> </w:t>
      </w:r>
      <w:proofErr w:type="spellStart"/>
      <w:r w:rsidRPr="00810E0D">
        <w:rPr>
          <w:rFonts w:ascii="Times New Roman" w:hAnsi="Times New Roman"/>
          <w:lang w:val="en-US"/>
        </w:rPr>
        <w:t>Naturalium</w:t>
      </w:r>
      <w:proofErr w:type="spellEnd"/>
      <w:r w:rsidRPr="00810E0D">
        <w:rPr>
          <w:rFonts w:ascii="Times New Roman" w:hAnsi="Times New Roman"/>
          <w:lang w:val="en-US"/>
        </w:rPr>
        <w:t xml:space="preserve"> </w:t>
      </w:r>
      <w:proofErr w:type="spellStart"/>
      <w:r w:rsidRPr="00810E0D">
        <w:rPr>
          <w:rFonts w:ascii="Times New Roman" w:hAnsi="Times New Roman"/>
          <w:lang w:val="en-US"/>
        </w:rPr>
        <w:t>Academiae</w:t>
      </w:r>
      <w:proofErr w:type="spellEnd"/>
      <w:r w:rsidRPr="00810E0D">
        <w:rPr>
          <w:rFonts w:ascii="Times New Roman" w:hAnsi="Times New Roman"/>
          <w:lang w:val="en-US"/>
        </w:rPr>
        <w:t xml:space="preserve"> </w:t>
      </w:r>
      <w:proofErr w:type="spellStart"/>
      <w:r w:rsidRPr="00810E0D">
        <w:rPr>
          <w:rFonts w:ascii="Times New Roman" w:hAnsi="Times New Roman"/>
          <w:lang w:val="en-US"/>
        </w:rPr>
        <w:t>Scientiarum</w:t>
      </w:r>
      <w:proofErr w:type="spellEnd"/>
      <w:r w:rsidRPr="00810E0D">
        <w:rPr>
          <w:rFonts w:ascii="Times New Roman" w:hAnsi="Times New Roman"/>
          <w:lang w:val="en-US"/>
        </w:rPr>
        <w:t>, Brno. 29(1). 1-64.</w:t>
      </w:r>
    </w:p>
    <w:p w14:paraId="080D02C5"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Corrales, X., Coll, M., Ofir, E., </w:t>
      </w:r>
      <w:proofErr w:type="spellStart"/>
      <w:r w:rsidRPr="00810E0D">
        <w:rPr>
          <w:rFonts w:ascii="Times New Roman" w:hAnsi="Times New Roman"/>
          <w:lang w:val="en-US"/>
        </w:rPr>
        <w:t>Piroddi</w:t>
      </w:r>
      <w:proofErr w:type="spellEnd"/>
      <w:r w:rsidRPr="00810E0D">
        <w:rPr>
          <w:rFonts w:ascii="Times New Roman" w:hAnsi="Times New Roman"/>
          <w:lang w:val="en-US"/>
        </w:rPr>
        <w:t xml:space="preserve"> C., </w:t>
      </w:r>
      <w:proofErr w:type="spellStart"/>
      <w:r w:rsidRPr="00810E0D">
        <w:rPr>
          <w:rFonts w:ascii="Times New Roman" w:hAnsi="Times New Roman"/>
          <w:lang w:val="en-US"/>
        </w:rPr>
        <w:t>Edelist</w:t>
      </w:r>
      <w:proofErr w:type="spellEnd"/>
      <w:r w:rsidRPr="00810E0D">
        <w:rPr>
          <w:rFonts w:ascii="Times New Roman" w:hAnsi="Times New Roman"/>
          <w:lang w:val="en-US"/>
        </w:rPr>
        <w:t xml:space="preserve"> D., Heymans, J. J., </w:t>
      </w:r>
      <w:proofErr w:type="spellStart"/>
      <w:r w:rsidRPr="00810E0D">
        <w:rPr>
          <w:rFonts w:ascii="Times New Roman" w:hAnsi="Times New Roman"/>
          <w:lang w:val="en-US"/>
        </w:rPr>
        <w:t>Steenbeek</w:t>
      </w:r>
      <w:proofErr w:type="spellEnd"/>
      <w:r w:rsidRPr="00810E0D">
        <w:rPr>
          <w:rFonts w:ascii="Times New Roman" w:hAnsi="Times New Roman"/>
          <w:lang w:val="en-US"/>
        </w:rPr>
        <w:t xml:space="preserve">, J., Christensen V., Gal G. &amp; Goren, M. (2020). Impacts of invasive species on marine ecosystems: A case study from the Mediterranean Sea. </w:t>
      </w:r>
      <w:r w:rsidRPr="00810E0D">
        <w:rPr>
          <w:rFonts w:ascii="Times New Roman" w:hAnsi="Times New Roman"/>
          <w:i/>
          <w:iCs/>
          <w:lang w:val="en-US"/>
        </w:rPr>
        <w:t>Marine Ecology Progress Series</w:t>
      </w:r>
      <w:r w:rsidRPr="00810E0D">
        <w:rPr>
          <w:rFonts w:ascii="Times New Roman" w:hAnsi="Times New Roman"/>
          <w:lang w:val="en-US"/>
        </w:rPr>
        <w:t xml:space="preserve">. 636. 123–138. </w:t>
      </w:r>
      <w:proofErr w:type="spellStart"/>
      <w:r w:rsidRPr="00810E0D">
        <w:rPr>
          <w:rFonts w:ascii="Times New Roman" w:hAnsi="Times New Roman"/>
          <w:lang w:val="en-US"/>
        </w:rPr>
        <w:t>doi</w:t>
      </w:r>
      <w:proofErr w:type="spellEnd"/>
      <w:r w:rsidRPr="00810E0D">
        <w:rPr>
          <w:rFonts w:ascii="Times New Roman" w:hAnsi="Times New Roman"/>
        </w:rPr>
        <w:t>:</w:t>
      </w:r>
      <w:r w:rsidRPr="00810E0D">
        <w:rPr>
          <w:rFonts w:ascii="Times New Roman" w:hAnsi="Times New Roman"/>
          <w:lang w:val="en-US"/>
        </w:rPr>
        <w:t xml:space="preserve"> 10.3354/meps13207.</w:t>
      </w:r>
    </w:p>
    <w:p w14:paraId="762FE1F5"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Corrales, X., Katsanevakis, S., Coll, M., Heymans, J. J., </w:t>
      </w:r>
      <w:proofErr w:type="spellStart"/>
      <w:r w:rsidRPr="00810E0D">
        <w:rPr>
          <w:rFonts w:ascii="Times New Roman" w:hAnsi="Times New Roman"/>
          <w:lang w:val="en-US"/>
        </w:rPr>
        <w:t>Piroddi</w:t>
      </w:r>
      <w:proofErr w:type="spellEnd"/>
      <w:r w:rsidRPr="00810E0D">
        <w:rPr>
          <w:rFonts w:ascii="Times New Roman" w:hAnsi="Times New Roman"/>
          <w:lang w:val="en-US"/>
        </w:rPr>
        <w:t xml:space="preserve">, C., Ofir, E., &amp; Gal, G. (2020). Advances and challenges in modelling the impacts of invasive alien species on aquatic ecosystems. </w:t>
      </w:r>
      <w:proofErr w:type="spellStart"/>
      <w:r w:rsidRPr="00810E0D">
        <w:rPr>
          <w:rFonts w:ascii="Times New Roman" w:hAnsi="Times New Roman"/>
          <w:i/>
          <w:iCs/>
        </w:rPr>
        <w:t>Biological</w:t>
      </w:r>
      <w:proofErr w:type="spellEnd"/>
      <w:r w:rsidRPr="00810E0D">
        <w:rPr>
          <w:rFonts w:ascii="Times New Roman" w:hAnsi="Times New Roman"/>
          <w:i/>
          <w:iCs/>
        </w:rPr>
        <w:t xml:space="preserve"> </w:t>
      </w:r>
      <w:proofErr w:type="spellStart"/>
      <w:r w:rsidRPr="00810E0D">
        <w:rPr>
          <w:rFonts w:ascii="Times New Roman" w:hAnsi="Times New Roman"/>
          <w:i/>
          <w:iCs/>
        </w:rPr>
        <w:t>Invasions</w:t>
      </w:r>
      <w:proofErr w:type="spellEnd"/>
      <w:r w:rsidRPr="00810E0D">
        <w:rPr>
          <w:rFonts w:ascii="Times New Roman" w:hAnsi="Times New Roman"/>
          <w:lang w:val="en-US"/>
        </w:rPr>
        <w:t>.</w:t>
      </w:r>
      <w:r w:rsidRPr="00810E0D">
        <w:rPr>
          <w:rFonts w:ascii="Times New Roman" w:hAnsi="Times New Roman"/>
        </w:rPr>
        <w:t xml:space="preserve"> 22(3)</w:t>
      </w:r>
      <w:r w:rsidRPr="00810E0D">
        <w:rPr>
          <w:rFonts w:ascii="Times New Roman" w:hAnsi="Times New Roman"/>
          <w:lang w:val="en-US"/>
        </w:rPr>
        <w:t>.</w:t>
      </w:r>
      <w:r w:rsidRPr="00810E0D">
        <w:rPr>
          <w:rFonts w:ascii="Times New Roman" w:hAnsi="Times New Roman"/>
        </w:rPr>
        <w:t xml:space="preserve"> 907-934. </w:t>
      </w:r>
      <w:r w:rsidRPr="00810E0D">
        <w:rPr>
          <w:rFonts w:ascii="Times New Roman" w:hAnsi="Times New Roman"/>
          <w:lang w:val="en-US"/>
        </w:rPr>
        <w:t>d</w:t>
      </w:r>
      <w:proofErr w:type="spellStart"/>
      <w:r w:rsidRPr="00810E0D">
        <w:rPr>
          <w:rFonts w:ascii="Times New Roman" w:hAnsi="Times New Roman"/>
        </w:rPr>
        <w:t>oi</w:t>
      </w:r>
      <w:proofErr w:type="spellEnd"/>
      <w:r w:rsidRPr="00810E0D">
        <w:rPr>
          <w:rFonts w:ascii="Times New Roman" w:hAnsi="Times New Roman"/>
        </w:rPr>
        <w:t>: 10.1007/s10530-019-02160-0</w:t>
      </w:r>
      <w:r w:rsidRPr="00810E0D">
        <w:rPr>
          <w:rFonts w:ascii="Times New Roman" w:hAnsi="Times New Roman"/>
          <w:lang w:val="en-US"/>
        </w:rPr>
        <w:t>.</w:t>
      </w:r>
    </w:p>
    <w:p w14:paraId="25FC5C28"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Crawford, R., (1993). World record game fishes 1993. </w:t>
      </w:r>
      <w:r w:rsidRPr="00810E0D">
        <w:rPr>
          <w:rFonts w:ascii="Times New Roman" w:hAnsi="Times New Roman"/>
          <w:i/>
          <w:iCs/>
          <w:lang w:val="en-US"/>
        </w:rPr>
        <w:t>The International Game Fish Association</w:t>
      </w:r>
      <w:r w:rsidRPr="00810E0D">
        <w:rPr>
          <w:rFonts w:ascii="Times New Roman" w:hAnsi="Times New Roman"/>
          <w:lang w:val="en-US"/>
        </w:rPr>
        <w:t>.</w:t>
      </w:r>
    </w:p>
    <w:p w14:paraId="5D683096"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lastRenderedPageBreak/>
        <w:t xml:space="preserve">Crivelli, A. J. (1996). The freshwater fish endemic to the northern Mediterranean region: An action plan for their conservation. </w:t>
      </w:r>
      <w:r w:rsidRPr="00810E0D">
        <w:rPr>
          <w:rFonts w:ascii="Times New Roman" w:hAnsi="Times New Roman"/>
          <w:i/>
          <w:iCs/>
          <w:lang w:val="en-US"/>
        </w:rPr>
        <w:t xml:space="preserve">Tour du </w:t>
      </w:r>
      <w:proofErr w:type="spellStart"/>
      <w:r w:rsidRPr="00810E0D">
        <w:rPr>
          <w:rFonts w:ascii="Times New Roman" w:hAnsi="Times New Roman"/>
          <w:i/>
          <w:iCs/>
          <w:lang w:val="en-US"/>
        </w:rPr>
        <w:t>Valat</w:t>
      </w:r>
      <w:proofErr w:type="spellEnd"/>
      <w:r w:rsidRPr="00810E0D">
        <w:rPr>
          <w:rFonts w:ascii="Times New Roman" w:hAnsi="Times New Roman"/>
        </w:rPr>
        <w:t>.</w:t>
      </w:r>
      <w:r w:rsidRPr="00810E0D">
        <w:rPr>
          <w:rFonts w:ascii="Times New Roman" w:hAnsi="Times New Roman"/>
          <w:lang w:val="en-US"/>
        </w:rPr>
        <w:t xml:space="preserve"> 171.</w:t>
      </w:r>
    </w:p>
    <w:p w14:paraId="011CE454"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Darwin, C. (1877). The descent of man, and selection in relation to sex.</w:t>
      </w:r>
    </w:p>
    <w:p w14:paraId="4C702B54"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Daymond, J. R. (1963). Family Salmonidae. </w:t>
      </w:r>
      <w:r w:rsidRPr="00810E0D">
        <w:rPr>
          <w:rFonts w:ascii="Times New Roman" w:hAnsi="Times New Roman"/>
          <w:i/>
          <w:iCs/>
          <w:lang w:val="en-US"/>
        </w:rPr>
        <w:t>Memoirs of the Sears Foundation for Marine Research</w:t>
      </w:r>
      <w:r w:rsidRPr="00810E0D">
        <w:rPr>
          <w:rFonts w:ascii="Times New Roman" w:hAnsi="Times New Roman"/>
          <w:lang w:val="en-US"/>
        </w:rPr>
        <w:t>. 1(3)</w:t>
      </w:r>
      <w:r w:rsidRPr="00810E0D">
        <w:rPr>
          <w:rFonts w:ascii="Times New Roman" w:hAnsi="Times New Roman"/>
        </w:rPr>
        <w:t>.</w:t>
      </w:r>
      <w:r w:rsidRPr="00810E0D">
        <w:rPr>
          <w:rFonts w:ascii="Times New Roman" w:hAnsi="Times New Roman"/>
          <w:lang w:val="en-US"/>
        </w:rPr>
        <w:t xml:space="preserve"> 457–546.</w:t>
      </w:r>
    </w:p>
    <w:p w14:paraId="063B13EE"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Didenko, A., </w:t>
      </w:r>
      <w:proofErr w:type="spellStart"/>
      <w:r w:rsidRPr="00810E0D">
        <w:rPr>
          <w:rFonts w:ascii="Times New Roman" w:hAnsi="Times New Roman"/>
          <w:lang w:val="en-US"/>
        </w:rPr>
        <w:t>Buzevych</w:t>
      </w:r>
      <w:proofErr w:type="spellEnd"/>
      <w:r w:rsidRPr="00810E0D">
        <w:rPr>
          <w:rFonts w:ascii="Times New Roman" w:hAnsi="Times New Roman"/>
          <w:lang w:val="en-US"/>
        </w:rPr>
        <w:t xml:space="preserve">, I., Volikov, Y., </w:t>
      </w:r>
      <w:proofErr w:type="spellStart"/>
      <w:r w:rsidRPr="00810E0D">
        <w:rPr>
          <w:rFonts w:ascii="Times New Roman" w:hAnsi="Times New Roman"/>
          <w:lang w:val="en-US"/>
        </w:rPr>
        <w:t>Kruzhylina</w:t>
      </w:r>
      <w:proofErr w:type="spellEnd"/>
      <w:r w:rsidRPr="00810E0D">
        <w:rPr>
          <w:rFonts w:ascii="Times New Roman" w:hAnsi="Times New Roman"/>
          <w:lang w:val="en-US"/>
        </w:rPr>
        <w:t xml:space="preserve">, S., &amp; </w:t>
      </w:r>
      <w:proofErr w:type="spellStart"/>
      <w:r w:rsidRPr="00810E0D">
        <w:rPr>
          <w:rFonts w:ascii="Times New Roman" w:hAnsi="Times New Roman"/>
          <w:lang w:val="en-US"/>
        </w:rPr>
        <w:t>Gurbyk</w:t>
      </w:r>
      <w:proofErr w:type="spellEnd"/>
      <w:r w:rsidRPr="00810E0D">
        <w:rPr>
          <w:rFonts w:ascii="Times New Roman" w:hAnsi="Times New Roman"/>
          <w:lang w:val="en-US"/>
        </w:rPr>
        <w:t xml:space="preserve">, A. (2020). Population dynamics and feeding ecology of the invasive Caucasian dwarf goby, </w:t>
      </w:r>
      <w:proofErr w:type="spellStart"/>
      <w:r w:rsidRPr="00810E0D">
        <w:rPr>
          <w:rFonts w:ascii="Times New Roman" w:hAnsi="Times New Roman"/>
          <w:lang w:val="en-US"/>
        </w:rPr>
        <w:t>Knipowitschia</w:t>
      </w:r>
      <w:proofErr w:type="spellEnd"/>
      <w:r w:rsidRPr="00810E0D">
        <w:rPr>
          <w:rFonts w:ascii="Times New Roman" w:hAnsi="Times New Roman"/>
          <w:lang w:val="en-US"/>
        </w:rPr>
        <w:t xml:space="preserve"> caucasica, in a freshwater habitat in Ukraine. </w:t>
      </w:r>
      <w:r w:rsidRPr="00810E0D">
        <w:rPr>
          <w:rFonts w:ascii="Times New Roman" w:hAnsi="Times New Roman"/>
          <w:i/>
          <w:iCs/>
          <w:lang w:val="en-US"/>
        </w:rPr>
        <w:t>Knowledge &amp; Management of Aquatic Ecosystems</w:t>
      </w:r>
      <w:r w:rsidRPr="00810E0D">
        <w:rPr>
          <w:rFonts w:ascii="Times New Roman" w:hAnsi="Times New Roman"/>
          <w:lang w:val="en-US"/>
        </w:rPr>
        <w:t xml:space="preserve">. 421(26). 1-12. </w:t>
      </w:r>
      <w:proofErr w:type="spellStart"/>
      <w:r w:rsidRPr="00810E0D">
        <w:rPr>
          <w:rFonts w:ascii="Times New Roman" w:hAnsi="Times New Roman"/>
          <w:lang w:val="en-US"/>
        </w:rPr>
        <w:t>doi</w:t>
      </w:r>
      <w:proofErr w:type="spellEnd"/>
      <w:r w:rsidRPr="00810E0D">
        <w:rPr>
          <w:rFonts w:ascii="Times New Roman" w:hAnsi="Times New Roman"/>
          <w:lang w:val="en-US"/>
        </w:rPr>
        <w:t>: 10.1051/</w:t>
      </w:r>
      <w:proofErr w:type="spellStart"/>
      <w:r w:rsidRPr="00810E0D">
        <w:rPr>
          <w:rFonts w:ascii="Times New Roman" w:hAnsi="Times New Roman"/>
          <w:lang w:val="en-US"/>
        </w:rPr>
        <w:t>kmae</w:t>
      </w:r>
      <w:proofErr w:type="spellEnd"/>
      <w:r w:rsidRPr="00810E0D">
        <w:rPr>
          <w:rFonts w:ascii="Times New Roman" w:hAnsi="Times New Roman"/>
          <w:lang w:val="en-US"/>
        </w:rPr>
        <w:t>/2020018.</w:t>
      </w:r>
    </w:p>
    <w:p w14:paraId="23784B4F"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Sedgwick, S. D. (1982). The salmon handbook. The life and cultivation of fishes of the salmon family.</w:t>
      </w:r>
    </w:p>
    <w:p w14:paraId="58EDD1DE"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Eakins, R. J. (2019). Rainbow trout (steelhead). Ontario Freshwater Fishes Life History Database (Version 4.85). </w:t>
      </w:r>
      <w:r w:rsidRPr="00810E0D">
        <w:rPr>
          <w:rFonts w:ascii="Times New Roman" w:hAnsi="Times New Roman"/>
          <w:i/>
          <w:iCs/>
          <w:lang w:val="en-US"/>
        </w:rPr>
        <w:t>Online database</w:t>
      </w:r>
      <w:r w:rsidRPr="00810E0D">
        <w:rPr>
          <w:rFonts w:ascii="Times New Roman" w:hAnsi="Times New Roman"/>
          <w:lang w:val="en-US"/>
        </w:rPr>
        <w:t xml:space="preserve">. </w:t>
      </w:r>
      <w:hyperlink r:id="rId54" w:history="1">
        <w:r w:rsidRPr="00810E0D">
          <w:rPr>
            <w:rStyle w:val="-"/>
            <w:rFonts w:ascii="Times New Roman" w:hAnsi="Times New Roman"/>
            <w:lang w:val="en-US"/>
          </w:rPr>
          <w:t>http://www.ontariofishes.ca/home.htm</w:t>
        </w:r>
      </w:hyperlink>
      <w:r w:rsidRPr="00810E0D">
        <w:rPr>
          <w:rFonts w:ascii="Times New Roman" w:hAnsi="Times New Roman"/>
          <w:lang w:val="en-US"/>
        </w:rPr>
        <w:t>.</w:t>
      </w:r>
    </w:p>
    <w:p w14:paraId="36990605"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Eaton, J. G., McCormick, J. H., Goodno, B. E., </w:t>
      </w:r>
      <w:proofErr w:type="spellStart"/>
      <w:r w:rsidRPr="00810E0D">
        <w:rPr>
          <w:rFonts w:ascii="Times New Roman" w:hAnsi="Times New Roman"/>
          <w:lang w:val="en-US"/>
        </w:rPr>
        <w:t>O'brien</w:t>
      </w:r>
      <w:proofErr w:type="spellEnd"/>
      <w:r w:rsidRPr="00810E0D">
        <w:rPr>
          <w:rFonts w:ascii="Times New Roman" w:hAnsi="Times New Roman"/>
          <w:lang w:val="en-US"/>
        </w:rPr>
        <w:t xml:space="preserve">, D. G., Stefany, H. G., </w:t>
      </w:r>
      <w:proofErr w:type="spellStart"/>
      <w:r w:rsidRPr="00810E0D">
        <w:rPr>
          <w:rFonts w:ascii="Times New Roman" w:hAnsi="Times New Roman"/>
          <w:lang w:val="en-US"/>
        </w:rPr>
        <w:t>Hondzo</w:t>
      </w:r>
      <w:proofErr w:type="spellEnd"/>
      <w:r w:rsidRPr="00810E0D">
        <w:rPr>
          <w:rFonts w:ascii="Times New Roman" w:hAnsi="Times New Roman"/>
          <w:lang w:val="en-US"/>
        </w:rPr>
        <w:t xml:space="preserve">, M., &amp; Scheller, R. M. (1995). A field information-based system for estimating fish temperature tolerances. </w:t>
      </w:r>
      <w:r w:rsidRPr="00810E0D">
        <w:rPr>
          <w:rFonts w:ascii="Times New Roman" w:hAnsi="Times New Roman"/>
          <w:i/>
          <w:iCs/>
          <w:lang w:val="en-US"/>
        </w:rPr>
        <w:t>Fisheries</w:t>
      </w:r>
      <w:r w:rsidRPr="00810E0D">
        <w:rPr>
          <w:rFonts w:ascii="Times New Roman" w:hAnsi="Times New Roman"/>
        </w:rPr>
        <w:t>.</w:t>
      </w:r>
      <w:r w:rsidRPr="00810E0D">
        <w:rPr>
          <w:rFonts w:ascii="Times New Roman" w:hAnsi="Times New Roman"/>
          <w:lang w:val="en-US"/>
        </w:rPr>
        <w:t xml:space="preserve"> 20(4). 10-18.</w:t>
      </w:r>
    </w:p>
    <w:p w14:paraId="2788B586"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Eccles, D. H. (1992). FAO species identification sheets for fishery purposes: Field guide to the freshwater fishes of Tanzania (Prepared and published with the support of the United Nations Development </w:t>
      </w:r>
      <w:proofErr w:type="spellStart"/>
      <w:r w:rsidRPr="00810E0D">
        <w:rPr>
          <w:rFonts w:ascii="Times New Roman" w:hAnsi="Times New Roman"/>
          <w:lang w:val="en-US"/>
        </w:rPr>
        <w:t>Programme</w:t>
      </w:r>
      <w:proofErr w:type="spellEnd"/>
      <w:r w:rsidRPr="00810E0D">
        <w:rPr>
          <w:rFonts w:ascii="Times New Roman" w:hAnsi="Times New Roman"/>
          <w:lang w:val="en-US"/>
        </w:rPr>
        <w:t>, project URT/87/016). 145.</w:t>
      </w:r>
    </w:p>
    <w:p w14:paraId="42A8A900" w14:textId="77777777" w:rsidR="00810E0D" w:rsidRPr="00810E0D" w:rsidRDefault="00810E0D" w:rsidP="00810E0D">
      <w:pPr>
        <w:numPr>
          <w:ilvl w:val="0"/>
          <w:numId w:val="19"/>
        </w:numPr>
        <w:spacing w:after="120" w:line="360" w:lineRule="auto"/>
        <w:jc w:val="both"/>
        <w:rPr>
          <w:rFonts w:ascii="Times New Roman" w:hAnsi="Times New Roman"/>
          <w:lang w:val="en-US"/>
        </w:rPr>
      </w:pPr>
      <w:proofErr w:type="spellStart"/>
      <w:r w:rsidRPr="00810E0D">
        <w:rPr>
          <w:rFonts w:ascii="Times New Roman" w:hAnsi="Times New Roman"/>
          <w:lang w:val="en-US"/>
        </w:rPr>
        <w:t>Economidis</w:t>
      </w:r>
      <w:proofErr w:type="spellEnd"/>
      <w:r w:rsidRPr="00810E0D">
        <w:rPr>
          <w:rFonts w:ascii="Times New Roman" w:hAnsi="Times New Roman"/>
          <w:lang w:val="en-US"/>
        </w:rPr>
        <w:t xml:space="preserve">, P. S. (1995). Endangered freshwater fishes of Greece. </w:t>
      </w:r>
      <w:r w:rsidRPr="00810E0D">
        <w:rPr>
          <w:rFonts w:ascii="Times New Roman" w:hAnsi="Times New Roman"/>
          <w:i/>
          <w:iCs/>
          <w:lang w:val="en-US"/>
        </w:rPr>
        <w:t>Biological Conservation</w:t>
      </w:r>
      <w:r w:rsidRPr="00810E0D">
        <w:rPr>
          <w:rFonts w:ascii="Times New Roman" w:hAnsi="Times New Roman"/>
        </w:rPr>
        <w:t>.</w:t>
      </w:r>
      <w:r w:rsidRPr="00810E0D">
        <w:rPr>
          <w:rFonts w:ascii="Times New Roman" w:hAnsi="Times New Roman"/>
          <w:lang w:val="en-US"/>
        </w:rPr>
        <w:t xml:space="preserve"> 72(2)</w:t>
      </w:r>
      <w:r w:rsidRPr="00810E0D">
        <w:rPr>
          <w:rFonts w:ascii="Times New Roman" w:hAnsi="Times New Roman"/>
        </w:rPr>
        <w:t>.</w:t>
      </w:r>
      <w:r w:rsidRPr="00810E0D">
        <w:rPr>
          <w:rFonts w:ascii="Times New Roman" w:hAnsi="Times New Roman"/>
          <w:lang w:val="en-US"/>
        </w:rPr>
        <w:t xml:space="preserve"> 201-211.</w:t>
      </w:r>
    </w:p>
    <w:p w14:paraId="5B683E3D" w14:textId="77777777" w:rsidR="00810E0D" w:rsidRPr="00810E0D" w:rsidRDefault="00810E0D" w:rsidP="00810E0D">
      <w:pPr>
        <w:numPr>
          <w:ilvl w:val="0"/>
          <w:numId w:val="19"/>
        </w:numPr>
        <w:spacing w:after="120" w:line="360" w:lineRule="auto"/>
        <w:jc w:val="both"/>
        <w:rPr>
          <w:rFonts w:ascii="Times New Roman" w:hAnsi="Times New Roman"/>
          <w:lang w:val="en-US"/>
        </w:rPr>
      </w:pPr>
      <w:proofErr w:type="spellStart"/>
      <w:r w:rsidRPr="00810E0D">
        <w:rPr>
          <w:rFonts w:ascii="Times New Roman" w:hAnsi="Times New Roman"/>
          <w:lang w:val="en-US"/>
        </w:rPr>
        <w:t>Erguden</w:t>
      </w:r>
      <w:proofErr w:type="spellEnd"/>
      <w:r w:rsidRPr="00810E0D">
        <w:rPr>
          <w:rFonts w:ascii="Times New Roman" w:hAnsi="Times New Roman"/>
          <w:lang w:val="en-US"/>
        </w:rPr>
        <w:t xml:space="preserve">, S. A., &amp; </w:t>
      </w:r>
      <w:proofErr w:type="spellStart"/>
      <w:r w:rsidRPr="00810E0D">
        <w:rPr>
          <w:rFonts w:ascii="Times New Roman" w:hAnsi="Times New Roman"/>
          <w:lang w:val="en-US"/>
        </w:rPr>
        <w:t>Goksu</w:t>
      </w:r>
      <w:proofErr w:type="spellEnd"/>
      <w:r w:rsidRPr="00810E0D">
        <w:rPr>
          <w:rFonts w:ascii="Times New Roman" w:hAnsi="Times New Roman"/>
          <w:lang w:val="en-US"/>
        </w:rPr>
        <w:t xml:space="preserve">, M. Z. L. (2009). Length–weight relationships for 12 fish species caught in Seyhan Dam Lake in southern Anatolia, Adana, Turkey. </w:t>
      </w:r>
      <w:r w:rsidRPr="00810E0D">
        <w:rPr>
          <w:rFonts w:ascii="Times New Roman" w:hAnsi="Times New Roman"/>
          <w:i/>
          <w:iCs/>
          <w:lang w:val="en-US"/>
        </w:rPr>
        <w:t>Journal of Applied Ichthyology</w:t>
      </w:r>
      <w:r w:rsidRPr="00810E0D">
        <w:rPr>
          <w:rFonts w:ascii="Times New Roman" w:hAnsi="Times New Roman"/>
        </w:rPr>
        <w:t xml:space="preserve">. </w:t>
      </w:r>
      <w:r w:rsidRPr="00810E0D">
        <w:rPr>
          <w:rFonts w:ascii="Times New Roman" w:hAnsi="Times New Roman"/>
          <w:lang w:val="en-US"/>
        </w:rPr>
        <w:t>25(4)</w:t>
      </w:r>
      <w:r w:rsidRPr="00810E0D">
        <w:rPr>
          <w:rFonts w:ascii="Times New Roman" w:hAnsi="Times New Roman"/>
        </w:rPr>
        <w:t>.</w:t>
      </w:r>
      <w:r w:rsidRPr="00810E0D">
        <w:rPr>
          <w:rFonts w:ascii="Times New Roman" w:hAnsi="Times New Roman"/>
          <w:lang w:val="en-US"/>
        </w:rPr>
        <w:t xml:space="preserve"> 501-502.</w:t>
      </w:r>
    </w:p>
    <w:p w14:paraId="492890D0"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Etnier, D. A., &amp; Starnes, W. C. (1993). The fishes of Tennessee. </w:t>
      </w:r>
      <w:proofErr w:type="spellStart"/>
      <w:r w:rsidRPr="00810E0D">
        <w:rPr>
          <w:rFonts w:ascii="Times New Roman" w:hAnsi="Times New Roman"/>
          <w:lang w:val="en-US"/>
        </w:rPr>
        <w:t>doi</w:t>
      </w:r>
      <w:proofErr w:type="spellEnd"/>
      <w:r w:rsidRPr="00810E0D">
        <w:rPr>
          <w:rFonts w:ascii="Times New Roman" w:hAnsi="Times New Roman"/>
          <w:lang w:val="en-US"/>
        </w:rPr>
        <w:t>: 0-87049-711-1.</w:t>
      </w:r>
    </w:p>
    <w:p w14:paraId="34484F8F"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FAO. (2019). </w:t>
      </w:r>
      <w:proofErr w:type="spellStart"/>
      <w:r w:rsidRPr="00810E0D">
        <w:rPr>
          <w:rFonts w:ascii="Times New Roman" w:hAnsi="Times New Roman"/>
          <w:lang w:val="en-US"/>
        </w:rPr>
        <w:t>Hypophthalmichthys</w:t>
      </w:r>
      <w:proofErr w:type="spellEnd"/>
      <w:r w:rsidRPr="00810E0D">
        <w:rPr>
          <w:rFonts w:ascii="Times New Roman" w:hAnsi="Times New Roman"/>
          <w:lang w:val="en-US"/>
        </w:rPr>
        <w:t xml:space="preserve"> molitrix. </w:t>
      </w:r>
      <w:r w:rsidRPr="00810E0D">
        <w:rPr>
          <w:rFonts w:ascii="Times New Roman" w:hAnsi="Times New Roman"/>
          <w:i/>
          <w:iCs/>
          <w:lang w:val="en-US"/>
        </w:rPr>
        <w:t>Food and Agriculture Organization of the United Nations</w:t>
      </w:r>
      <w:r w:rsidRPr="00810E0D">
        <w:rPr>
          <w:rFonts w:ascii="Times New Roman" w:hAnsi="Times New Roman"/>
          <w:lang w:val="en-US"/>
        </w:rPr>
        <w:t xml:space="preserve">. </w:t>
      </w:r>
      <w:hyperlink r:id="rId55" w:history="1">
        <w:r w:rsidRPr="00810E0D">
          <w:rPr>
            <w:rStyle w:val="-"/>
            <w:rFonts w:ascii="Times New Roman" w:hAnsi="Times New Roman"/>
            <w:lang w:val="en-US"/>
          </w:rPr>
          <w:t>http://www.fao.org/fi/website/FISearchAction.do</w:t>
        </w:r>
      </w:hyperlink>
    </w:p>
    <w:p w14:paraId="5520EC2D"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lastRenderedPageBreak/>
        <w:t xml:space="preserve">FAO, 2019. </w:t>
      </w:r>
      <w:proofErr w:type="spellStart"/>
      <w:r w:rsidRPr="00810E0D">
        <w:rPr>
          <w:rFonts w:ascii="Times New Roman" w:hAnsi="Times New Roman"/>
          <w:lang w:val="en-US"/>
        </w:rPr>
        <w:t>Hypophthalmichthys</w:t>
      </w:r>
      <w:proofErr w:type="spellEnd"/>
      <w:r w:rsidRPr="00810E0D">
        <w:rPr>
          <w:rFonts w:ascii="Times New Roman" w:hAnsi="Times New Roman"/>
          <w:lang w:val="en-US"/>
        </w:rPr>
        <w:t xml:space="preserve"> nobilis (Richardson, 1845). </w:t>
      </w:r>
      <w:hyperlink r:id="rId56" w:history="1">
        <w:r w:rsidRPr="00810E0D">
          <w:rPr>
            <w:rStyle w:val="-"/>
            <w:rFonts w:ascii="Times New Roman" w:hAnsi="Times New Roman"/>
            <w:lang w:val="en-US"/>
          </w:rPr>
          <w:t>http://www.fao.org/fishery/culturedspecies/Hypophthalmichthys_nobilis/en</w:t>
        </w:r>
      </w:hyperlink>
    </w:p>
    <w:p w14:paraId="6B116245"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Fedorov, V. V., Chereshnev, I. A., </w:t>
      </w:r>
      <w:proofErr w:type="spellStart"/>
      <w:r w:rsidRPr="00810E0D">
        <w:rPr>
          <w:rFonts w:ascii="Times New Roman" w:hAnsi="Times New Roman"/>
          <w:lang w:val="en-US"/>
        </w:rPr>
        <w:t>Nazarkin</w:t>
      </w:r>
      <w:proofErr w:type="spellEnd"/>
      <w:r w:rsidRPr="00810E0D">
        <w:rPr>
          <w:rFonts w:ascii="Times New Roman" w:hAnsi="Times New Roman"/>
          <w:lang w:val="en-US"/>
        </w:rPr>
        <w:t xml:space="preserve">, M. V., Shestakov, A. V., &amp; </w:t>
      </w:r>
      <w:proofErr w:type="spellStart"/>
      <w:r w:rsidRPr="00810E0D">
        <w:rPr>
          <w:rFonts w:ascii="Times New Roman" w:hAnsi="Times New Roman"/>
          <w:lang w:val="en-US"/>
        </w:rPr>
        <w:t>Volobuev</w:t>
      </w:r>
      <w:proofErr w:type="spellEnd"/>
      <w:r w:rsidRPr="00810E0D">
        <w:rPr>
          <w:rFonts w:ascii="Times New Roman" w:hAnsi="Times New Roman"/>
          <w:lang w:val="en-US"/>
        </w:rPr>
        <w:t xml:space="preserve">, V. V. (2003). Catalog of marine and freshwater fishes of the northern part of the Sea of Okhotsk. </w:t>
      </w:r>
      <w:r w:rsidRPr="00810E0D">
        <w:rPr>
          <w:rFonts w:ascii="Times New Roman" w:hAnsi="Times New Roman"/>
          <w:i/>
          <w:iCs/>
          <w:lang w:val="en-US"/>
        </w:rPr>
        <w:t xml:space="preserve">Vladivostok: </w:t>
      </w:r>
      <w:proofErr w:type="spellStart"/>
      <w:r w:rsidRPr="00810E0D">
        <w:rPr>
          <w:rFonts w:ascii="Times New Roman" w:hAnsi="Times New Roman"/>
          <w:i/>
          <w:iCs/>
          <w:lang w:val="en-US"/>
        </w:rPr>
        <w:t>Dalnauka</w:t>
      </w:r>
      <w:proofErr w:type="spellEnd"/>
      <w:r w:rsidRPr="00810E0D">
        <w:rPr>
          <w:rFonts w:ascii="Times New Roman" w:hAnsi="Times New Roman"/>
          <w:lang w:val="en-US"/>
        </w:rPr>
        <w:t>. 204.</w:t>
      </w:r>
      <w:r w:rsidRPr="00810E0D">
        <w:rPr>
          <w:rFonts w:ascii="Times New Roman" w:hAnsi="Times New Roman"/>
        </w:rPr>
        <w:t xml:space="preserve"> </w:t>
      </w:r>
      <w:proofErr w:type="spellStart"/>
      <w:r w:rsidRPr="00810E0D">
        <w:rPr>
          <w:rFonts w:ascii="Times New Roman" w:hAnsi="Times New Roman"/>
          <w:lang w:val="en-US"/>
        </w:rPr>
        <w:t>doi</w:t>
      </w:r>
      <w:proofErr w:type="spellEnd"/>
      <w:r w:rsidRPr="00810E0D">
        <w:rPr>
          <w:rFonts w:ascii="Times New Roman" w:hAnsi="Times New Roman"/>
        </w:rPr>
        <w:t>: 5-8044-0308-7</w:t>
      </w:r>
      <w:r w:rsidRPr="00810E0D">
        <w:rPr>
          <w:rFonts w:ascii="Times New Roman" w:hAnsi="Times New Roman"/>
          <w:lang w:val="en-US"/>
        </w:rPr>
        <w:t>.</w:t>
      </w:r>
    </w:p>
    <w:p w14:paraId="14F3EECD"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Flower, S. S. (1937, April). Further notes on the duration of life in animals. </w:t>
      </w:r>
      <w:r w:rsidRPr="00810E0D">
        <w:rPr>
          <w:rFonts w:ascii="Times New Roman" w:hAnsi="Times New Roman"/>
          <w:i/>
          <w:iCs/>
          <w:lang w:val="en-US"/>
        </w:rPr>
        <w:t>Proceedings of the Zoological Society of London</w:t>
      </w:r>
      <w:r w:rsidRPr="00810E0D">
        <w:rPr>
          <w:rFonts w:ascii="Times New Roman" w:hAnsi="Times New Roman"/>
          <w:lang w:val="en-US"/>
        </w:rPr>
        <w:t>. 2. 265-304.</w:t>
      </w:r>
    </w:p>
    <w:p w14:paraId="6D1CDA27" w14:textId="77777777" w:rsidR="00810E0D" w:rsidRPr="00810E0D" w:rsidRDefault="00810E0D" w:rsidP="00810E0D">
      <w:pPr>
        <w:numPr>
          <w:ilvl w:val="0"/>
          <w:numId w:val="19"/>
        </w:numPr>
        <w:spacing w:after="120" w:line="360" w:lineRule="auto"/>
        <w:jc w:val="both"/>
        <w:rPr>
          <w:rFonts w:ascii="Times New Roman" w:hAnsi="Times New Roman"/>
          <w:lang w:val="en-US"/>
        </w:rPr>
      </w:pPr>
      <w:proofErr w:type="spellStart"/>
      <w:r w:rsidRPr="00810E0D">
        <w:rPr>
          <w:rFonts w:ascii="Times New Roman" w:hAnsi="Times New Roman"/>
          <w:lang w:val="en-US"/>
        </w:rPr>
        <w:t>Frickle</w:t>
      </w:r>
      <w:proofErr w:type="spellEnd"/>
      <w:r w:rsidRPr="00810E0D">
        <w:rPr>
          <w:rFonts w:ascii="Times New Roman" w:hAnsi="Times New Roman"/>
          <w:lang w:val="en-US"/>
        </w:rPr>
        <w:t xml:space="preserve">, R., </w:t>
      </w:r>
      <w:proofErr w:type="spellStart"/>
      <w:r w:rsidRPr="00810E0D">
        <w:rPr>
          <w:rFonts w:ascii="Times New Roman" w:hAnsi="Times New Roman"/>
          <w:lang w:val="en-US"/>
        </w:rPr>
        <w:t>Bilecenoglu</w:t>
      </w:r>
      <w:proofErr w:type="spellEnd"/>
      <w:r w:rsidRPr="00810E0D">
        <w:rPr>
          <w:rFonts w:ascii="Times New Roman" w:hAnsi="Times New Roman"/>
          <w:lang w:val="en-US"/>
        </w:rPr>
        <w:t>, M., &amp; Sari, H. M. (2007). Annotated checklist of fish and lamprey species (</w:t>
      </w:r>
      <w:proofErr w:type="spellStart"/>
      <w:r w:rsidRPr="00810E0D">
        <w:rPr>
          <w:rFonts w:ascii="Times New Roman" w:hAnsi="Times New Roman"/>
          <w:lang w:val="en-US"/>
        </w:rPr>
        <w:t>Gnathostoma</w:t>
      </w:r>
      <w:proofErr w:type="spellEnd"/>
      <w:r w:rsidRPr="00810E0D">
        <w:rPr>
          <w:rFonts w:ascii="Times New Roman" w:hAnsi="Times New Roman"/>
          <w:lang w:val="en-US"/>
        </w:rPr>
        <w:t xml:space="preserve"> and Petromyzon </w:t>
      </w:r>
      <w:proofErr w:type="spellStart"/>
      <w:r w:rsidRPr="00810E0D">
        <w:rPr>
          <w:rFonts w:ascii="Times New Roman" w:hAnsi="Times New Roman"/>
          <w:lang w:val="en-US"/>
        </w:rPr>
        <w:t>tomorphi</w:t>
      </w:r>
      <w:proofErr w:type="spellEnd"/>
      <w:r w:rsidRPr="00810E0D">
        <w:rPr>
          <w:rFonts w:ascii="Times New Roman" w:hAnsi="Times New Roman"/>
          <w:lang w:val="en-US"/>
        </w:rPr>
        <w:t xml:space="preserve">) of Turkey, including a Red List of threatened and declining species. </w:t>
      </w:r>
      <w:proofErr w:type="spellStart"/>
      <w:r w:rsidRPr="00810E0D">
        <w:rPr>
          <w:rFonts w:ascii="Times New Roman" w:hAnsi="Times New Roman"/>
          <w:i/>
          <w:iCs/>
          <w:lang w:val="en-US"/>
        </w:rPr>
        <w:t>Stuttg</w:t>
      </w:r>
      <w:proofErr w:type="spellEnd"/>
      <w:r w:rsidRPr="00810E0D">
        <w:rPr>
          <w:rFonts w:ascii="Times New Roman" w:hAnsi="Times New Roman"/>
          <w:i/>
          <w:iCs/>
          <w:lang w:val="en-US"/>
        </w:rPr>
        <w:t xml:space="preserve">. </w:t>
      </w:r>
      <w:proofErr w:type="spellStart"/>
      <w:r w:rsidRPr="00810E0D">
        <w:rPr>
          <w:rFonts w:ascii="Times New Roman" w:hAnsi="Times New Roman"/>
          <w:i/>
          <w:iCs/>
          <w:lang w:val="en-US"/>
        </w:rPr>
        <w:t>Beitr</w:t>
      </w:r>
      <w:proofErr w:type="spellEnd"/>
      <w:r w:rsidRPr="00810E0D">
        <w:rPr>
          <w:rFonts w:ascii="Times New Roman" w:hAnsi="Times New Roman"/>
          <w:i/>
          <w:iCs/>
          <w:lang w:val="en-US"/>
        </w:rPr>
        <w:t xml:space="preserve">. Nat. </w:t>
      </w:r>
      <w:proofErr w:type="spellStart"/>
      <w:r w:rsidRPr="00810E0D">
        <w:rPr>
          <w:rFonts w:ascii="Times New Roman" w:hAnsi="Times New Roman"/>
          <w:i/>
          <w:iCs/>
          <w:lang w:val="en-US"/>
        </w:rPr>
        <w:t>Kd</w:t>
      </w:r>
      <w:proofErr w:type="spellEnd"/>
      <w:r w:rsidRPr="00810E0D">
        <w:rPr>
          <w:rFonts w:ascii="Times New Roman" w:hAnsi="Times New Roman"/>
          <w:i/>
          <w:iCs/>
          <w:lang w:val="en-US"/>
        </w:rPr>
        <w:t>. A Biology</w:t>
      </w:r>
      <w:r w:rsidRPr="00810E0D">
        <w:rPr>
          <w:rFonts w:ascii="Times New Roman" w:hAnsi="Times New Roman"/>
          <w:lang w:val="en-US"/>
        </w:rPr>
        <w:t>. 706. 1-169.</w:t>
      </w:r>
    </w:p>
    <w:p w14:paraId="06EA0667"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Frimodt, C. (1995). Multilingual illustrated guide to the world's commercial </w:t>
      </w:r>
      <w:proofErr w:type="spellStart"/>
      <w:r w:rsidRPr="00810E0D">
        <w:rPr>
          <w:rFonts w:ascii="Times New Roman" w:hAnsi="Times New Roman"/>
          <w:lang w:val="en-US"/>
        </w:rPr>
        <w:t>coldwater</w:t>
      </w:r>
      <w:proofErr w:type="spellEnd"/>
      <w:r w:rsidRPr="00810E0D">
        <w:rPr>
          <w:rFonts w:ascii="Times New Roman" w:hAnsi="Times New Roman"/>
          <w:lang w:val="en-US"/>
        </w:rPr>
        <w:t xml:space="preserve"> fish. </w:t>
      </w:r>
      <w:r w:rsidRPr="00810E0D">
        <w:rPr>
          <w:rFonts w:ascii="Times New Roman" w:hAnsi="Times New Roman"/>
          <w:i/>
          <w:iCs/>
          <w:lang w:val="en-US"/>
        </w:rPr>
        <w:t>Fishing News Books</w:t>
      </w:r>
      <w:r w:rsidRPr="00810E0D">
        <w:rPr>
          <w:rFonts w:ascii="Times New Roman" w:hAnsi="Times New Roman"/>
        </w:rPr>
        <w:t>.</w:t>
      </w:r>
      <w:r w:rsidRPr="00810E0D">
        <w:rPr>
          <w:rFonts w:ascii="Times New Roman" w:hAnsi="Times New Roman"/>
          <w:lang w:val="en-US"/>
        </w:rPr>
        <w:t>215.</w:t>
      </w:r>
      <w:r w:rsidRPr="00810E0D">
        <w:rPr>
          <w:rFonts w:ascii="Times New Roman" w:hAnsi="Times New Roman"/>
        </w:rPr>
        <w:t xml:space="preserve"> </w:t>
      </w:r>
      <w:proofErr w:type="spellStart"/>
      <w:r w:rsidRPr="00810E0D">
        <w:rPr>
          <w:rFonts w:ascii="Times New Roman" w:hAnsi="Times New Roman"/>
          <w:lang w:val="en-US"/>
        </w:rPr>
        <w:t>doi</w:t>
      </w:r>
      <w:proofErr w:type="spellEnd"/>
      <w:r w:rsidRPr="00810E0D">
        <w:rPr>
          <w:rFonts w:ascii="Times New Roman" w:hAnsi="Times New Roman"/>
        </w:rPr>
        <w:t>: 978-0-85238-213-4</w:t>
      </w:r>
      <w:r w:rsidRPr="00810E0D">
        <w:rPr>
          <w:rFonts w:ascii="Times New Roman" w:hAnsi="Times New Roman"/>
          <w:lang w:val="en-US"/>
        </w:rPr>
        <w:t>.</w:t>
      </w:r>
    </w:p>
    <w:p w14:paraId="5B045730"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Gall, G. A. E., &amp; Crandell, P. A. (1992). The rainbow trout. </w:t>
      </w:r>
      <w:r w:rsidRPr="00810E0D">
        <w:rPr>
          <w:rFonts w:ascii="Times New Roman" w:hAnsi="Times New Roman"/>
          <w:i/>
          <w:iCs/>
          <w:lang w:val="en-US"/>
        </w:rPr>
        <w:t>Aquaculture</w:t>
      </w:r>
      <w:r w:rsidRPr="00810E0D">
        <w:rPr>
          <w:rFonts w:ascii="Times New Roman" w:hAnsi="Times New Roman"/>
        </w:rPr>
        <w:t>.</w:t>
      </w:r>
      <w:r w:rsidRPr="00810E0D">
        <w:rPr>
          <w:rFonts w:ascii="Times New Roman" w:hAnsi="Times New Roman"/>
          <w:lang w:val="en-US"/>
        </w:rPr>
        <w:t xml:space="preserve"> 100</w:t>
      </w:r>
      <w:r w:rsidRPr="00810E0D">
        <w:rPr>
          <w:rFonts w:ascii="Times New Roman" w:hAnsi="Times New Roman"/>
        </w:rPr>
        <w:t>.</w:t>
      </w:r>
      <w:r w:rsidRPr="00810E0D">
        <w:rPr>
          <w:rFonts w:ascii="Times New Roman" w:hAnsi="Times New Roman"/>
          <w:lang w:val="en-US"/>
        </w:rPr>
        <w:t xml:space="preserve"> 1–10.</w:t>
      </w:r>
    </w:p>
    <w:p w14:paraId="5091A800" w14:textId="77777777" w:rsidR="00810E0D" w:rsidRPr="00810E0D" w:rsidRDefault="00810E0D" w:rsidP="00810E0D">
      <w:pPr>
        <w:numPr>
          <w:ilvl w:val="0"/>
          <w:numId w:val="19"/>
        </w:numPr>
        <w:spacing w:after="120" w:line="360" w:lineRule="auto"/>
        <w:jc w:val="both"/>
        <w:rPr>
          <w:rFonts w:ascii="Times New Roman" w:hAnsi="Times New Roman"/>
          <w:lang w:val="en-US"/>
        </w:rPr>
      </w:pPr>
      <w:proofErr w:type="spellStart"/>
      <w:r w:rsidRPr="00810E0D">
        <w:rPr>
          <w:rFonts w:ascii="Times New Roman" w:hAnsi="Times New Roman"/>
          <w:lang w:val="en-US"/>
        </w:rPr>
        <w:t>Gerstmeier</w:t>
      </w:r>
      <w:proofErr w:type="spellEnd"/>
      <w:r w:rsidRPr="00810E0D">
        <w:rPr>
          <w:rFonts w:ascii="Times New Roman" w:hAnsi="Times New Roman"/>
          <w:lang w:val="en-US"/>
        </w:rPr>
        <w:t xml:space="preserve">, R., &amp; Romig, T. (1998). Die </w:t>
      </w:r>
      <w:proofErr w:type="spellStart"/>
      <w:r w:rsidRPr="00810E0D">
        <w:rPr>
          <w:rFonts w:ascii="Times New Roman" w:hAnsi="Times New Roman"/>
          <w:lang w:val="en-US"/>
        </w:rPr>
        <w:t>Süßwasserfische</w:t>
      </w:r>
      <w:proofErr w:type="spellEnd"/>
      <w:r w:rsidRPr="00810E0D">
        <w:rPr>
          <w:rFonts w:ascii="Times New Roman" w:hAnsi="Times New Roman"/>
          <w:lang w:val="en-US"/>
        </w:rPr>
        <w:t xml:space="preserve"> </w:t>
      </w:r>
      <w:proofErr w:type="spellStart"/>
      <w:r w:rsidRPr="00810E0D">
        <w:rPr>
          <w:rFonts w:ascii="Times New Roman" w:hAnsi="Times New Roman"/>
          <w:lang w:val="en-US"/>
        </w:rPr>
        <w:t>Europas</w:t>
      </w:r>
      <w:proofErr w:type="spellEnd"/>
      <w:r w:rsidRPr="00810E0D">
        <w:rPr>
          <w:rFonts w:ascii="Times New Roman" w:hAnsi="Times New Roman"/>
          <w:lang w:val="en-US"/>
        </w:rPr>
        <w:t xml:space="preserve">: für </w:t>
      </w:r>
      <w:proofErr w:type="spellStart"/>
      <w:r w:rsidRPr="00810E0D">
        <w:rPr>
          <w:rFonts w:ascii="Times New Roman" w:hAnsi="Times New Roman"/>
          <w:lang w:val="en-US"/>
        </w:rPr>
        <w:t>Naturfreunde</w:t>
      </w:r>
      <w:proofErr w:type="spellEnd"/>
      <w:r w:rsidRPr="00810E0D">
        <w:rPr>
          <w:rFonts w:ascii="Times New Roman" w:hAnsi="Times New Roman"/>
          <w:lang w:val="en-US"/>
        </w:rPr>
        <w:t xml:space="preserve"> und Angler. 368.</w:t>
      </w:r>
    </w:p>
    <w:p w14:paraId="7EE6E07D"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Gross, M. R., &amp; Sargent, R. C. (1985). The evolution of male and female parental care in fishes. </w:t>
      </w:r>
      <w:r w:rsidRPr="00810E0D">
        <w:rPr>
          <w:rFonts w:ascii="Times New Roman" w:hAnsi="Times New Roman"/>
          <w:i/>
          <w:iCs/>
          <w:lang w:val="en-US"/>
        </w:rPr>
        <w:t>American zoologist</w:t>
      </w:r>
      <w:r w:rsidRPr="00810E0D">
        <w:rPr>
          <w:rFonts w:ascii="Times New Roman" w:hAnsi="Times New Roman"/>
          <w:lang w:val="en-US"/>
        </w:rPr>
        <w:t>. 25(3). 807-822.</w:t>
      </w:r>
    </w:p>
    <w:p w14:paraId="7A3F091A"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Hart, J. L. (1973). Pacific fishes of Canada. </w:t>
      </w:r>
      <w:r w:rsidRPr="00810E0D">
        <w:rPr>
          <w:rFonts w:ascii="Times New Roman" w:hAnsi="Times New Roman"/>
          <w:i/>
          <w:iCs/>
          <w:lang w:val="en-US"/>
        </w:rPr>
        <w:t>Bulletin of the Fisheries Research Board of Canada</w:t>
      </w:r>
      <w:r w:rsidRPr="00810E0D">
        <w:rPr>
          <w:rFonts w:ascii="Times New Roman" w:hAnsi="Times New Roman"/>
          <w:lang w:val="en-US"/>
        </w:rPr>
        <w:t>. 180.</w:t>
      </w:r>
      <w:r w:rsidRPr="00810E0D">
        <w:rPr>
          <w:rFonts w:ascii="Times New Roman" w:hAnsi="Times New Roman"/>
        </w:rPr>
        <w:t xml:space="preserve"> 740. </w:t>
      </w:r>
      <w:proofErr w:type="spellStart"/>
      <w:r w:rsidRPr="00810E0D">
        <w:rPr>
          <w:rFonts w:ascii="Times New Roman" w:hAnsi="Times New Roman"/>
          <w:lang w:val="en-US"/>
        </w:rPr>
        <w:t>doi</w:t>
      </w:r>
      <w:proofErr w:type="spellEnd"/>
      <w:r w:rsidRPr="00810E0D">
        <w:rPr>
          <w:rFonts w:ascii="Times New Roman" w:hAnsi="Times New Roman"/>
        </w:rPr>
        <w:t>: 0-660-10459-8</w:t>
      </w:r>
      <w:r w:rsidRPr="00810E0D">
        <w:rPr>
          <w:rFonts w:ascii="Times New Roman" w:hAnsi="Times New Roman"/>
          <w:lang w:val="en-US"/>
        </w:rPr>
        <w:t>.</w:t>
      </w:r>
    </w:p>
    <w:p w14:paraId="5F4D27A6"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Hassan-Williams, C., Bonner, T. H., &amp; Thomas, C. (2007). Texas freshwater fishes. </w:t>
      </w:r>
      <w:r w:rsidRPr="00810E0D">
        <w:rPr>
          <w:rFonts w:ascii="Times New Roman" w:hAnsi="Times New Roman"/>
          <w:i/>
          <w:iCs/>
          <w:lang w:val="en-US"/>
        </w:rPr>
        <w:t>Texas State University–San Marcos, Biology Department, Aquatic Station</w:t>
      </w:r>
      <w:r w:rsidRPr="00810E0D">
        <w:rPr>
          <w:rFonts w:ascii="Times New Roman" w:hAnsi="Times New Roman"/>
          <w:lang w:val="en-US"/>
        </w:rPr>
        <w:t>.</w:t>
      </w:r>
    </w:p>
    <w:p w14:paraId="2DF6F93A" w14:textId="77777777" w:rsidR="00810E0D" w:rsidRPr="00810E0D" w:rsidRDefault="00810E0D" w:rsidP="00810E0D">
      <w:pPr>
        <w:numPr>
          <w:ilvl w:val="0"/>
          <w:numId w:val="19"/>
        </w:numPr>
        <w:spacing w:after="120" w:line="360" w:lineRule="auto"/>
        <w:jc w:val="both"/>
        <w:rPr>
          <w:rFonts w:ascii="Times New Roman" w:hAnsi="Times New Roman"/>
          <w:lang w:val="en-US"/>
        </w:rPr>
      </w:pPr>
      <w:proofErr w:type="spellStart"/>
      <w:r w:rsidRPr="00810E0D">
        <w:rPr>
          <w:rFonts w:ascii="Times New Roman" w:hAnsi="Times New Roman"/>
          <w:lang w:val="en-US"/>
        </w:rPr>
        <w:t>Himberg</w:t>
      </w:r>
      <w:proofErr w:type="spellEnd"/>
      <w:r w:rsidRPr="00810E0D">
        <w:rPr>
          <w:rFonts w:ascii="Times New Roman" w:hAnsi="Times New Roman"/>
          <w:lang w:val="en-US"/>
        </w:rPr>
        <w:t xml:space="preserve">, M.K.-J. and H. Lehtonen, 1994. Systematics and nomenclature of </w:t>
      </w:r>
      <w:proofErr w:type="spellStart"/>
      <w:r w:rsidRPr="00810E0D">
        <w:rPr>
          <w:rFonts w:ascii="Times New Roman" w:hAnsi="Times New Roman"/>
          <w:lang w:val="en-US"/>
        </w:rPr>
        <w:t>Coregonid</w:t>
      </w:r>
      <w:proofErr w:type="spellEnd"/>
      <w:r w:rsidRPr="00810E0D">
        <w:rPr>
          <w:rFonts w:ascii="Times New Roman" w:hAnsi="Times New Roman"/>
          <w:lang w:val="en-US"/>
        </w:rPr>
        <w:t xml:space="preserve"> fishes, particularly </w:t>
      </w:r>
      <w:proofErr w:type="gramStart"/>
      <w:r w:rsidRPr="00810E0D">
        <w:rPr>
          <w:rFonts w:ascii="Times New Roman" w:hAnsi="Times New Roman"/>
          <w:lang w:val="en-US"/>
        </w:rPr>
        <w:t>on</w:t>
      </w:r>
      <w:proofErr w:type="gramEnd"/>
      <w:r w:rsidRPr="00810E0D">
        <w:rPr>
          <w:rFonts w:ascii="Times New Roman" w:hAnsi="Times New Roman"/>
          <w:lang w:val="en-US"/>
        </w:rPr>
        <w:t xml:space="preserve"> Northwest Europe.</w:t>
      </w:r>
    </w:p>
    <w:p w14:paraId="76C3EB73"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Hinton. (1962). Horned shark, gar, </w:t>
      </w:r>
      <w:proofErr w:type="spellStart"/>
      <w:r w:rsidRPr="00810E0D">
        <w:rPr>
          <w:rFonts w:ascii="Times New Roman" w:hAnsi="Times New Roman"/>
          <w:lang w:val="en-US"/>
        </w:rPr>
        <w:t>mormyriad</w:t>
      </w:r>
      <w:proofErr w:type="spellEnd"/>
      <w:r w:rsidRPr="00810E0D">
        <w:rPr>
          <w:rFonts w:ascii="Times New Roman" w:hAnsi="Times New Roman"/>
          <w:lang w:val="en-US"/>
        </w:rPr>
        <w:t>, characin, carp, armored catfish, arowana, upside down catfish.</w:t>
      </w:r>
    </w:p>
    <w:p w14:paraId="552CA29F"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lastRenderedPageBreak/>
        <w:t xml:space="preserve">Howell, D. H., </w:t>
      </w:r>
      <w:proofErr w:type="spellStart"/>
      <w:r w:rsidRPr="00810E0D">
        <w:rPr>
          <w:rFonts w:ascii="Times New Roman" w:hAnsi="Times New Roman"/>
          <w:lang w:val="en-US"/>
        </w:rPr>
        <w:t>Froneman</w:t>
      </w:r>
      <w:proofErr w:type="spellEnd"/>
      <w:r w:rsidRPr="00810E0D">
        <w:rPr>
          <w:rFonts w:ascii="Times New Roman" w:hAnsi="Times New Roman"/>
          <w:lang w:val="en-US"/>
        </w:rPr>
        <w:t xml:space="preserve">, W., Woodford, D. J., &amp; Weyl, O. L. (2013). Population dynamics of the invasive fish, Gambusia </w:t>
      </w:r>
      <w:proofErr w:type="spellStart"/>
      <w:r w:rsidRPr="00810E0D">
        <w:rPr>
          <w:rFonts w:ascii="Times New Roman" w:hAnsi="Times New Roman"/>
          <w:lang w:val="en-US"/>
        </w:rPr>
        <w:t>affinis</w:t>
      </w:r>
      <w:proofErr w:type="spellEnd"/>
      <w:r w:rsidRPr="00810E0D">
        <w:rPr>
          <w:rFonts w:ascii="Times New Roman" w:hAnsi="Times New Roman"/>
          <w:lang w:val="en-US"/>
        </w:rPr>
        <w:t xml:space="preserve">, in irrigation impoundments in the Sundays River Valley, Eastern Cape, South Africa. </w:t>
      </w:r>
      <w:r w:rsidRPr="00810E0D">
        <w:rPr>
          <w:rFonts w:ascii="Times New Roman" w:hAnsi="Times New Roman"/>
          <w:i/>
          <w:iCs/>
          <w:lang w:val="en-US"/>
        </w:rPr>
        <w:t>Water SA</w:t>
      </w:r>
      <w:r w:rsidRPr="00810E0D">
        <w:rPr>
          <w:rFonts w:ascii="Times New Roman" w:hAnsi="Times New Roman"/>
          <w:lang w:val="en-US"/>
        </w:rPr>
        <w:t>. 39(4)</w:t>
      </w:r>
      <w:r w:rsidRPr="00810E0D">
        <w:rPr>
          <w:rFonts w:ascii="Times New Roman" w:hAnsi="Times New Roman"/>
        </w:rPr>
        <w:t>.</w:t>
      </w:r>
      <w:r w:rsidRPr="00810E0D">
        <w:rPr>
          <w:rFonts w:ascii="Times New Roman" w:hAnsi="Times New Roman"/>
          <w:lang w:val="en-US"/>
        </w:rPr>
        <w:t xml:space="preserve"> 485-490.</w:t>
      </w:r>
    </w:p>
    <w:p w14:paraId="2C6793BE"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Hubbell, P. M. (1966). Pumpkinseed sunfish. In Inland fisheries management. </w:t>
      </w:r>
      <w:r w:rsidRPr="00810E0D">
        <w:rPr>
          <w:rFonts w:ascii="Times New Roman" w:hAnsi="Times New Roman"/>
          <w:i/>
          <w:iCs/>
          <w:lang w:val="en-US"/>
        </w:rPr>
        <w:t>California Department of Fish and Game</w:t>
      </w:r>
      <w:r w:rsidRPr="00810E0D">
        <w:rPr>
          <w:rFonts w:ascii="Times New Roman" w:hAnsi="Times New Roman"/>
          <w:lang w:val="en-US"/>
        </w:rPr>
        <w:t>. 402–404. 405–407.</w:t>
      </w:r>
    </w:p>
    <w:p w14:paraId="1C9B9BAB"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Hugg, D. O. (1996). MAPFISH georeferenced mapping database. Freshwater and estuarine fishes of North America. </w:t>
      </w:r>
      <w:r w:rsidRPr="00810E0D">
        <w:rPr>
          <w:rFonts w:ascii="Times New Roman" w:hAnsi="Times New Roman"/>
          <w:i/>
          <w:iCs/>
          <w:lang w:val="en-US"/>
        </w:rPr>
        <w:t>Life Science Software. Dennis O. and Steven Hugg</w:t>
      </w:r>
      <w:r w:rsidRPr="00810E0D">
        <w:rPr>
          <w:rFonts w:ascii="Times New Roman" w:hAnsi="Times New Roman"/>
          <w:lang w:val="en-US"/>
        </w:rPr>
        <w:t>. 1278.</w:t>
      </w:r>
    </w:p>
    <w:p w14:paraId="18AFB914"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Innes, W. T. (1936). The complete aquarium book; the care and breeding of goldfish and tropical </w:t>
      </w:r>
      <w:proofErr w:type="gramStart"/>
      <w:r w:rsidRPr="00810E0D">
        <w:rPr>
          <w:rFonts w:ascii="Times New Roman" w:hAnsi="Times New Roman"/>
          <w:lang w:val="en-US"/>
        </w:rPr>
        <w:t>fishes</w:t>
      </w:r>
      <w:proofErr w:type="gramEnd"/>
      <w:r w:rsidRPr="00810E0D">
        <w:rPr>
          <w:rFonts w:ascii="Times New Roman" w:hAnsi="Times New Roman"/>
          <w:lang w:val="en-US"/>
        </w:rPr>
        <w:t>. 317.</w:t>
      </w:r>
    </w:p>
    <w:p w14:paraId="285BF275"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International Game Fish Association. (2001). Database of IGFA angling records until 2001. </w:t>
      </w:r>
      <w:r w:rsidRPr="00810E0D">
        <w:rPr>
          <w:rFonts w:ascii="Times New Roman" w:hAnsi="Times New Roman"/>
          <w:i/>
          <w:iCs/>
          <w:lang w:val="en-US"/>
        </w:rPr>
        <w:t>IGFA</w:t>
      </w:r>
      <w:r w:rsidRPr="00810E0D">
        <w:rPr>
          <w:rFonts w:ascii="Times New Roman" w:hAnsi="Times New Roman"/>
        </w:rPr>
        <w:t>.</w:t>
      </w:r>
    </w:p>
    <w:p w14:paraId="6A714333"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International Game Fish Association, (1991). World record game fishes. </w:t>
      </w:r>
      <w:r w:rsidRPr="00810E0D">
        <w:rPr>
          <w:rFonts w:ascii="Times New Roman" w:hAnsi="Times New Roman"/>
          <w:i/>
          <w:iCs/>
          <w:lang w:val="en-US"/>
        </w:rPr>
        <w:t>International Game Fish Association</w:t>
      </w:r>
      <w:r w:rsidRPr="00810E0D">
        <w:rPr>
          <w:rFonts w:ascii="Times New Roman" w:hAnsi="Times New Roman"/>
        </w:rPr>
        <w:t>.</w:t>
      </w:r>
    </w:p>
    <w:p w14:paraId="162BED6C"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International Union for Conservation of Nature (IUCN). (2013). The IUCN Red List of Threatened Species (Version 2013.2). </w:t>
      </w:r>
      <w:hyperlink r:id="rId57" w:history="1">
        <w:r w:rsidRPr="00810E0D">
          <w:rPr>
            <w:rStyle w:val="-"/>
            <w:rFonts w:ascii="Times New Roman" w:hAnsi="Times New Roman"/>
            <w:lang w:val="en-US"/>
          </w:rPr>
          <w:t>https://www.iucnredlist.org</w:t>
        </w:r>
      </w:hyperlink>
      <w:r w:rsidRPr="00810E0D">
        <w:rPr>
          <w:rFonts w:ascii="Times New Roman" w:hAnsi="Times New Roman"/>
          <w:lang w:val="en-US"/>
        </w:rPr>
        <w:t>.</w:t>
      </w:r>
    </w:p>
    <w:p w14:paraId="2E3FFF4F"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Jakobsson, S., Borg, B., Haux, C., &amp; Hyllner, S. J. (1999). An 11-ketotestosterone induced kidney-secreted protein: the nest building glue from male three-spined stickleback, </w:t>
      </w:r>
      <w:proofErr w:type="spellStart"/>
      <w:r w:rsidRPr="00810E0D">
        <w:rPr>
          <w:rFonts w:ascii="Times New Roman" w:hAnsi="Times New Roman"/>
          <w:lang w:val="en-US"/>
        </w:rPr>
        <w:t>Gasterosteus</w:t>
      </w:r>
      <w:proofErr w:type="spellEnd"/>
      <w:r w:rsidRPr="00810E0D">
        <w:rPr>
          <w:rFonts w:ascii="Times New Roman" w:hAnsi="Times New Roman"/>
          <w:lang w:val="en-US"/>
        </w:rPr>
        <w:t xml:space="preserve"> aculeatus. </w:t>
      </w:r>
      <w:r w:rsidRPr="00810E0D">
        <w:rPr>
          <w:rFonts w:ascii="Times New Roman" w:hAnsi="Times New Roman"/>
          <w:i/>
          <w:iCs/>
          <w:lang w:val="en-US"/>
        </w:rPr>
        <w:t>Fish Physiology and Biochemistry</w:t>
      </w:r>
      <w:r w:rsidRPr="00810E0D">
        <w:rPr>
          <w:rFonts w:ascii="Times New Roman" w:hAnsi="Times New Roman"/>
        </w:rPr>
        <w:t>.</w:t>
      </w:r>
      <w:r w:rsidRPr="00810E0D">
        <w:rPr>
          <w:rFonts w:ascii="Times New Roman" w:hAnsi="Times New Roman"/>
          <w:lang w:val="en-US"/>
        </w:rPr>
        <w:t xml:space="preserve"> 20(1)</w:t>
      </w:r>
      <w:r w:rsidRPr="00810E0D">
        <w:rPr>
          <w:rFonts w:ascii="Times New Roman" w:hAnsi="Times New Roman"/>
        </w:rPr>
        <w:t>.</w:t>
      </w:r>
      <w:r w:rsidRPr="00810E0D">
        <w:rPr>
          <w:rFonts w:ascii="Times New Roman" w:hAnsi="Times New Roman"/>
          <w:lang w:val="en-US"/>
        </w:rPr>
        <w:t xml:space="preserve"> 79-85.</w:t>
      </w:r>
    </w:p>
    <w:p w14:paraId="68324094"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Jones, P. W., Martin, F. D., &amp; Hardy, J. D., Jr. (1978). Development of fishes of the Mid-Atlantic Bight: An atlas of eggs, larval and juvenile stages. </w:t>
      </w:r>
      <w:proofErr w:type="spellStart"/>
      <w:r w:rsidRPr="00810E0D">
        <w:rPr>
          <w:rFonts w:ascii="Times New Roman" w:hAnsi="Times New Roman"/>
          <w:lang w:val="en-US"/>
        </w:rPr>
        <w:t>Acipenseridae</w:t>
      </w:r>
      <w:proofErr w:type="spellEnd"/>
      <w:r w:rsidRPr="00810E0D">
        <w:rPr>
          <w:rFonts w:ascii="Times New Roman" w:hAnsi="Times New Roman"/>
          <w:lang w:val="en-US"/>
        </w:rPr>
        <w:t xml:space="preserve"> through </w:t>
      </w:r>
      <w:proofErr w:type="spellStart"/>
      <w:r w:rsidRPr="00810E0D">
        <w:rPr>
          <w:rFonts w:ascii="Times New Roman" w:hAnsi="Times New Roman"/>
          <w:lang w:val="en-US"/>
        </w:rPr>
        <w:t>Ictaluridae</w:t>
      </w:r>
      <w:proofErr w:type="spellEnd"/>
      <w:r w:rsidRPr="00810E0D">
        <w:rPr>
          <w:rFonts w:ascii="Times New Roman" w:hAnsi="Times New Roman"/>
          <w:lang w:val="en-US"/>
        </w:rPr>
        <w:t xml:space="preserve">. U.S. </w:t>
      </w:r>
      <w:r w:rsidRPr="00810E0D">
        <w:rPr>
          <w:rFonts w:ascii="Times New Roman" w:hAnsi="Times New Roman"/>
          <w:i/>
          <w:iCs/>
          <w:lang w:val="en-US"/>
        </w:rPr>
        <w:t>Fish and Wildlife Service, Biological Services Program</w:t>
      </w:r>
      <w:r w:rsidRPr="00810E0D">
        <w:rPr>
          <w:rFonts w:ascii="Times New Roman" w:hAnsi="Times New Roman"/>
          <w:lang w:val="en-US"/>
        </w:rPr>
        <w:t xml:space="preserve">. 1. 336. </w:t>
      </w:r>
      <w:proofErr w:type="spellStart"/>
      <w:r w:rsidRPr="00810E0D">
        <w:rPr>
          <w:rFonts w:ascii="Times New Roman" w:hAnsi="Times New Roman"/>
          <w:lang w:val="en-US"/>
        </w:rPr>
        <w:t>doi</w:t>
      </w:r>
      <w:proofErr w:type="spellEnd"/>
      <w:r w:rsidRPr="00810E0D">
        <w:rPr>
          <w:rFonts w:ascii="Times New Roman" w:hAnsi="Times New Roman"/>
          <w:lang w:val="en-US"/>
        </w:rPr>
        <w:t>: 77-86193</w:t>
      </w:r>
      <w:r w:rsidRPr="00810E0D">
        <w:rPr>
          <w:rFonts w:ascii="Times New Roman" w:hAnsi="Times New Roman"/>
        </w:rPr>
        <w:t>.</w:t>
      </w:r>
    </w:p>
    <w:p w14:paraId="6AE46786"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Jordan, C., Backe, N., Wright, M. C., &amp; Tovey, C. P. (2009). Biological synopsis of pumpkinseed (Lepomis gibbosus). </w:t>
      </w:r>
      <w:r w:rsidRPr="00810E0D">
        <w:rPr>
          <w:rFonts w:ascii="Times New Roman" w:hAnsi="Times New Roman"/>
          <w:i/>
          <w:iCs/>
          <w:lang w:val="en-US"/>
        </w:rPr>
        <w:t>Canadian Manuscript Report of Fisheries and Aquatic Sciences</w:t>
      </w:r>
      <w:r w:rsidRPr="00810E0D">
        <w:rPr>
          <w:rFonts w:ascii="Times New Roman" w:hAnsi="Times New Roman"/>
        </w:rPr>
        <w:t>.</w:t>
      </w:r>
      <w:r w:rsidRPr="00810E0D">
        <w:rPr>
          <w:rFonts w:ascii="Times New Roman" w:hAnsi="Times New Roman"/>
          <w:lang w:val="en-US"/>
        </w:rPr>
        <w:t xml:space="preserve"> 2886</w:t>
      </w:r>
      <w:r w:rsidRPr="00810E0D">
        <w:rPr>
          <w:rFonts w:ascii="Times New Roman" w:hAnsi="Times New Roman"/>
        </w:rPr>
        <w:t>.</w:t>
      </w:r>
      <w:r w:rsidRPr="00810E0D">
        <w:rPr>
          <w:rFonts w:ascii="Times New Roman" w:hAnsi="Times New Roman"/>
          <w:lang w:val="en-US"/>
        </w:rPr>
        <w:t xml:space="preserve"> 16.</w:t>
      </w:r>
    </w:p>
    <w:p w14:paraId="57645FE3" w14:textId="77777777" w:rsidR="00810E0D" w:rsidRPr="00810E0D" w:rsidRDefault="00810E0D" w:rsidP="00810E0D">
      <w:pPr>
        <w:numPr>
          <w:ilvl w:val="0"/>
          <w:numId w:val="19"/>
        </w:numPr>
        <w:spacing w:after="120" w:line="360" w:lineRule="auto"/>
        <w:jc w:val="both"/>
        <w:rPr>
          <w:rFonts w:ascii="Times New Roman" w:hAnsi="Times New Roman"/>
          <w:lang w:val="en-US"/>
        </w:rPr>
      </w:pPr>
      <w:proofErr w:type="spellStart"/>
      <w:r w:rsidRPr="00810E0D">
        <w:rPr>
          <w:rFonts w:ascii="Times New Roman" w:hAnsi="Times New Roman"/>
          <w:lang w:val="en-US"/>
        </w:rPr>
        <w:t>Kailola</w:t>
      </w:r>
      <w:proofErr w:type="spellEnd"/>
      <w:r w:rsidRPr="00810E0D">
        <w:rPr>
          <w:rFonts w:ascii="Times New Roman" w:hAnsi="Times New Roman"/>
          <w:lang w:val="en-US"/>
        </w:rPr>
        <w:t xml:space="preserve">, P. J., Williams, M. J., Stewart, P. C., </w:t>
      </w:r>
      <w:proofErr w:type="spellStart"/>
      <w:r w:rsidRPr="00810E0D">
        <w:rPr>
          <w:rFonts w:ascii="Times New Roman" w:hAnsi="Times New Roman"/>
          <w:lang w:val="en-US"/>
        </w:rPr>
        <w:t>Reicbelt</w:t>
      </w:r>
      <w:proofErr w:type="spellEnd"/>
      <w:r w:rsidRPr="00810E0D">
        <w:rPr>
          <w:rFonts w:ascii="Times New Roman" w:hAnsi="Times New Roman"/>
          <w:lang w:val="en-US"/>
        </w:rPr>
        <w:t xml:space="preserve">, R. E., McNee, A., &amp; Grieve, C. (1993). Australian fisheries resources. </w:t>
      </w:r>
      <w:r w:rsidRPr="00810E0D">
        <w:rPr>
          <w:rFonts w:ascii="Times New Roman" w:hAnsi="Times New Roman"/>
          <w:i/>
          <w:iCs/>
          <w:lang w:val="en-US"/>
        </w:rPr>
        <w:t>Bureau of Resource Sciences</w:t>
      </w:r>
      <w:r w:rsidRPr="00810E0D">
        <w:rPr>
          <w:rFonts w:ascii="Times New Roman" w:hAnsi="Times New Roman"/>
          <w:lang w:val="en-US"/>
        </w:rPr>
        <w:t>. 422.</w:t>
      </w:r>
    </w:p>
    <w:p w14:paraId="40BF69FF"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lastRenderedPageBreak/>
        <w:t xml:space="preserve">Kangur, M., </w:t>
      </w:r>
      <w:proofErr w:type="spellStart"/>
      <w:r w:rsidRPr="00810E0D">
        <w:rPr>
          <w:rFonts w:ascii="Times New Roman" w:hAnsi="Times New Roman"/>
          <w:lang w:val="en-US"/>
        </w:rPr>
        <w:t>Paaver</w:t>
      </w:r>
      <w:proofErr w:type="spellEnd"/>
      <w:r w:rsidRPr="00810E0D">
        <w:rPr>
          <w:rFonts w:ascii="Times New Roman" w:hAnsi="Times New Roman"/>
          <w:lang w:val="en-US"/>
        </w:rPr>
        <w:t xml:space="preserve">, T., &amp; Drevs, T. (2003). Salmon, Salmo </w:t>
      </w:r>
      <w:proofErr w:type="spellStart"/>
      <w:r w:rsidRPr="00810E0D">
        <w:rPr>
          <w:rFonts w:ascii="Times New Roman" w:hAnsi="Times New Roman"/>
          <w:lang w:val="en-US"/>
        </w:rPr>
        <w:t>salar</w:t>
      </w:r>
      <w:proofErr w:type="spellEnd"/>
      <w:r w:rsidRPr="00810E0D">
        <w:rPr>
          <w:rFonts w:ascii="Times New Roman" w:hAnsi="Times New Roman"/>
          <w:lang w:val="en-US"/>
        </w:rPr>
        <w:t xml:space="preserve"> L. In E. </w:t>
      </w:r>
      <w:proofErr w:type="spellStart"/>
      <w:r w:rsidRPr="00810E0D">
        <w:rPr>
          <w:rFonts w:ascii="Times New Roman" w:hAnsi="Times New Roman"/>
          <w:lang w:val="en-US"/>
        </w:rPr>
        <w:t>Ojaveer</w:t>
      </w:r>
      <w:proofErr w:type="spellEnd"/>
      <w:r w:rsidRPr="00810E0D">
        <w:rPr>
          <w:rFonts w:ascii="Times New Roman" w:hAnsi="Times New Roman"/>
          <w:lang w:val="en-US"/>
        </w:rPr>
        <w:t xml:space="preserve">, E. Pihu, &amp; T. Saat (Eds.), </w:t>
      </w:r>
      <w:r w:rsidRPr="00810E0D">
        <w:rPr>
          <w:rFonts w:ascii="Times New Roman" w:hAnsi="Times New Roman"/>
          <w:i/>
          <w:iCs/>
          <w:lang w:val="en-US"/>
        </w:rPr>
        <w:t>Fishes of Estonia</w:t>
      </w:r>
      <w:r w:rsidRPr="00810E0D">
        <w:rPr>
          <w:rFonts w:ascii="Times New Roman" w:hAnsi="Times New Roman"/>
          <w:lang w:val="en-US"/>
        </w:rPr>
        <w:t>. 91–97. Estonian Academy Publishers.</w:t>
      </w:r>
      <w:r w:rsidRPr="00810E0D">
        <w:rPr>
          <w:rFonts w:ascii="Times New Roman" w:hAnsi="Times New Roman"/>
        </w:rPr>
        <w:t xml:space="preserve"> 416.</w:t>
      </w:r>
    </w:p>
    <w:p w14:paraId="0A523002" w14:textId="77777777" w:rsidR="00810E0D" w:rsidRPr="00810E0D" w:rsidRDefault="00810E0D" w:rsidP="00810E0D">
      <w:pPr>
        <w:numPr>
          <w:ilvl w:val="0"/>
          <w:numId w:val="19"/>
        </w:numPr>
        <w:spacing w:after="120" w:line="360" w:lineRule="auto"/>
        <w:jc w:val="both"/>
        <w:rPr>
          <w:rFonts w:ascii="Times New Roman" w:hAnsi="Times New Roman"/>
          <w:lang w:val="en-US"/>
        </w:rPr>
      </w:pPr>
      <w:proofErr w:type="spellStart"/>
      <w:r w:rsidRPr="00810E0D">
        <w:rPr>
          <w:rFonts w:ascii="Times New Roman" w:hAnsi="Times New Roman"/>
          <w:lang w:val="en-US"/>
        </w:rPr>
        <w:t>Katsanevakis</w:t>
      </w:r>
      <w:proofErr w:type="spellEnd"/>
      <w:r w:rsidRPr="00810E0D">
        <w:rPr>
          <w:rFonts w:ascii="Times New Roman" w:hAnsi="Times New Roman"/>
          <w:lang w:val="en-US"/>
        </w:rPr>
        <w:t xml:space="preserve">, S., </w:t>
      </w:r>
      <w:proofErr w:type="spellStart"/>
      <w:r w:rsidRPr="00810E0D">
        <w:rPr>
          <w:rFonts w:ascii="Times New Roman" w:hAnsi="Times New Roman"/>
          <w:lang w:val="en-US"/>
        </w:rPr>
        <w:t>Wallentinus</w:t>
      </w:r>
      <w:proofErr w:type="spellEnd"/>
      <w:r w:rsidRPr="00810E0D">
        <w:rPr>
          <w:rFonts w:ascii="Times New Roman" w:hAnsi="Times New Roman"/>
          <w:lang w:val="en-US"/>
        </w:rPr>
        <w:t xml:space="preserve">, I., </w:t>
      </w:r>
      <w:proofErr w:type="spellStart"/>
      <w:r w:rsidRPr="00810E0D">
        <w:rPr>
          <w:rFonts w:ascii="Times New Roman" w:hAnsi="Times New Roman"/>
          <w:lang w:val="en-US"/>
        </w:rPr>
        <w:t>Zenetos</w:t>
      </w:r>
      <w:proofErr w:type="spellEnd"/>
      <w:r w:rsidRPr="00810E0D">
        <w:rPr>
          <w:rFonts w:ascii="Times New Roman" w:hAnsi="Times New Roman"/>
          <w:lang w:val="en-US"/>
        </w:rPr>
        <w:t xml:space="preserve">, A., Leppäkoski, E., Çinar, M. E., </w:t>
      </w:r>
      <w:proofErr w:type="spellStart"/>
      <w:r w:rsidRPr="00810E0D">
        <w:rPr>
          <w:rFonts w:ascii="Times New Roman" w:hAnsi="Times New Roman"/>
          <w:lang w:val="en-US"/>
        </w:rPr>
        <w:t>Oztürk</w:t>
      </w:r>
      <w:proofErr w:type="spellEnd"/>
      <w:r w:rsidRPr="00810E0D">
        <w:rPr>
          <w:rFonts w:ascii="Times New Roman" w:hAnsi="Times New Roman"/>
          <w:lang w:val="en-US"/>
        </w:rPr>
        <w:t xml:space="preserve">, B., Grabowski, M., Golani, D., &amp; Cardoso, A. C. (2014). Impacts of invasive alien marine species on ecosystem services and biodiversity: A pan-European review. </w:t>
      </w:r>
      <w:r w:rsidRPr="00810E0D">
        <w:rPr>
          <w:rFonts w:ascii="Times New Roman" w:hAnsi="Times New Roman"/>
          <w:i/>
          <w:iCs/>
          <w:lang w:val="en-US"/>
        </w:rPr>
        <w:t>Aquatic Invasions</w:t>
      </w:r>
      <w:r w:rsidRPr="00810E0D">
        <w:rPr>
          <w:rFonts w:ascii="Times New Roman" w:hAnsi="Times New Roman"/>
          <w:lang w:val="en-US"/>
        </w:rPr>
        <w:t xml:space="preserve">. 9(4). 391–423. </w:t>
      </w:r>
      <w:proofErr w:type="spellStart"/>
      <w:r w:rsidRPr="00810E0D">
        <w:rPr>
          <w:rFonts w:ascii="Times New Roman" w:hAnsi="Times New Roman"/>
          <w:lang w:val="en-US"/>
        </w:rPr>
        <w:t>doi</w:t>
      </w:r>
      <w:proofErr w:type="spellEnd"/>
      <w:r w:rsidRPr="00810E0D">
        <w:rPr>
          <w:rFonts w:ascii="Times New Roman" w:hAnsi="Times New Roman"/>
        </w:rPr>
        <w:t xml:space="preserve">: </w:t>
      </w:r>
      <w:hyperlink r:id="rId58" w:history="1">
        <w:r w:rsidRPr="00810E0D">
          <w:rPr>
            <w:rStyle w:val="-"/>
            <w:rFonts w:ascii="Times New Roman" w:hAnsi="Times New Roman"/>
            <w:lang w:val="en-US"/>
          </w:rPr>
          <w:t>10.3391/ai.2014.9.4.01</w:t>
        </w:r>
      </w:hyperlink>
      <w:r w:rsidRPr="00810E0D">
        <w:rPr>
          <w:rFonts w:ascii="Times New Roman" w:hAnsi="Times New Roman"/>
          <w:lang w:val="en-US"/>
        </w:rPr>
        <w:t>.</w:t>
      </w:r>
    </w:p>
    <w:p w14:paraId="0E088470" w14:textId="77777777" w:rsidR="00810E0D" w:rsidRPr="00810E0D" w:rsidRDefault="00810E0D" w:rsidP="00810E0D">
      <w:pPr>
        <w:numPr>
          <w:ilvl w:val="0"/>
          <w:numId w:val="19"/>
        </w:numPr>
        <w:spacing w:after="120" w:line="360" w:lineRule="auto"/>
        <w:jc w:val="both"/>
        <w:rPr>
          <w:rFonts w:ascii="Times New Roman" w:hAnsi="Times New Roman"/>
          <w:lang w:val="en-US"/>
        </w:rPr>
      </w:pPr>
      <w:proofErr w:type="spellStart"/>
      <w:r w:rsidRPr="00810E0D">
        <w:rPr>
          <w:rFonts w:ascii="Times New Roman" w:hAnsi="Times New Roman"/>
          <w:lang w:val="en-US"/>
        </w:rPr>
        <w:t>Katsanevakis</w:t>
      </w:r>
      <w:proofErr w:type="spellEnd"/>
      <w:r w:rsidRPr="00810E0D">
        <w:rPr>
          <w:rFonts w:ascii="Times New Roman" w:hAnsi="Times New Roman"/>
          <w:lang w:val="en-US"/>
        </w:rPr>
        <w:t xml:space="preserve">, S., </w:t>
      </w:r>
      <w:proofErr w:type="spellStart"/>
      <w:r w:rsidRPr="00810E0D">
        <w:rPr>
          <w:rFonts w:ascii="Times New Roman" w:hAnsi="Times New Roman"/>
          <w:lang w:val="en-US"/>
        </w:rPr>
        <w:t>Zenetos</w:t>
      </w:r>
      <w:proofErr w:type="spellEnd"/>
      <w:r w:rsidRPr="00810E0D">
        <w:rPr>
          <w:rFonts w:ascii="Times New Roman" w:hAnsi="Times New Roman"/>
          <w:lang w:val="en-US"/>
        </w:rPr>
        <w:t xml:space="preserve">, A., Belchior, C., &amp; Cardoso, A. C. (2013). Invading European Seas: assessing pathways of introduction of marine aliens. </w:t>
      </w:r>
      <w:r w:rsidRPr="00810E0D">
        <w:rPr>
          <w:rFonts w:ascii="Times New Roman" w:hAnsi="Times New Roman"/>
          <w:i/>
          <w:iCs/>
          <w:lang w:val="en-US"/>
        </w:rPr>
        <w:t>Ocean &amp; coastal management</w:t>
      </w:r>
      <w:r w:rsidRPr="00810E0D">
        <w:rPr>
          <w:rFonts w:ascii="Times New Roman" w:hAnsi="Times New Roman"/>
        </w:rPr>
        <w:t>.</w:t>
      </w:r>
      <w:r w:rsidRPr="00810E0D">
        <w:rPr>
          <w:rFonts w:ascii="Times New Roman" w:hAnsi="Times New Roman"/>
          <w:lang w:val="en-US"/>
        </w:rPr>
        <w:t xml:space="preserve"> 76</w:t>
      </w:r>
      <w:r w:rsidRPr="00810E0D">
        <w:rPr>
          <w:rFonts w:ascii="Times New Roman" w:hAnsi="Times New Roman"/>
        </w:rPr>
        <w:t>.</w:t>
      </w:r>
      <w:r w:rsidRPr="00810E0D">
        <w:rPr>
          <w:rFonts w:ascii="Times New Roman" w:hAnsi="Times New Roman"/>
          <w:lang w:val="en-US"/>
        </w:rPr>
        <w:t xml:space="preserve"> 64-74.</w:t>
      </w:r>
      <w:r w:rsidRPr="00810E0D">
        <w:rPr>
          <w:rFonts w:ascii="Times New Roman" w:hAnsi="Times New Roman"/>
        </w:rPr>
        <w:t xml:space="preserve"> </w:t>
      </w:r>
      <w:proofErr w:type="spellStart"/>
      <w:r w:rsidRPr="00810E0D">
        <w:rPr>
          <w:rFonts w:ascii="Times New Roman" w:hAnsi="Times New Roman"/>
          <w:lang w:val="en-US"/>
        </w:rPr>
        <w:t>doi</w:t>
      </w:r>
      <w:proofErr w:type="spellEnd"/>
      <w:r w:rsidRPr="00810E0D">
        <w:rPr>
          <w:rFonts w:ascii="Times New Roman" w:hAnsi="Times New Roman"/>
        </w:rPr>
        <w:t>: 10.1016/j.ocecoaman.2013.02.024.</w:t>
      </w:r>
    </w:p>
    <w:p w14:paraId="77CD69A4"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Keith, P. &amp; J. </w:t>
      </w:r>
      <w:proofErr w:type="spellStart"/>
      <w:r w:rsidRPr="00810E0D">
        <w:rPr>
          <w:rFonts w:ascii="Times New Roman" w:hAnsi="Times New Roman"/>
          <w:lang w:val="en-US"/>
        </w:rPr>
        <w:t>Allardi</w:t>
      </w:r>
      <w:proofErr w:type="spellEnd"/>
      <w:r w:rsidRPr="00810E0D">
        <w:rPr>
          <w:rFonts w:ascii="Times New Roman" w:hAnsi="Times New Roman"/>
          <w:lang w:val="en-US"/>
        </w:rPr>
        <w:t xml:space="preserve"> (coords.), (2001). Atlas des </w:t>
      </w:r>
      <w:proofErr w:type="spellStart"/>
      <w:r w:rsidRPr="00810E0D">
        <w:rPr>
          <w:rFonts w:ascii="Times New Roman" w:hAnsi="Times New Roman"/>
          <w:lang w:val="en-US"/>
        </w:rPr>
        <w:t>poissonsd'eaudouce</w:t>
      </w:r>
      <w:proofErr w:type="spellEnd"/>
      <w:r w:rsidRPr="00810E0D">
        <w:rPr>
          <w:rFonts w:ascii="Times New Roman" w:hAnsi="Times New Roman"/>
          <w:lang w:val="en-US"/>
        </w:rPr>
        <w:t xml:space="preserve"> de France. J. </w:t>
      </w:r>
      <w:proofErr w:type="spellStart"/>
      <w:r w:rsidRPr="00810E0D">
        <w:rPr>
          <w:rFonts w:ascii="Times New Roman" w:hAnsi="Times New Roman"/>
          <w:lang w:val="en-US"/>
        </w:rPr>
        <w:t>Allardi</w:t>
      </w:r>
      <w:proofErr w:type="spellEnd"/>
      <w:r w:rsidRPr="00810E0D">
        <w:rPr>
          <w:rFonts w:ascii="Times New Roman" w:hAnsi="Times New Roman"/>
          <w:lang w:val="en-US"/>
        </w:rPr>
        <w:t xml:space="preserve"> (Ed.). </w:t>
      </w:r>
      <w:proofErr w:type="spellStart"/>
      <w:r w:rsidRPr="00810E0D">
        <w:rPr>
          <w:rFonts w:ascii="Times New Roman" w:hAnsi="Times New Roman"/>
          <w:i/>
          <w:iCs/>
          <w:lang w:val="en-US"/>
        </w:rPr>
        <w:t>Muséum</w:t>
      </w:r>
      <w:proofErr w:type="spellEnd"/>
      <w:r w:rsidRPr="00810E0D">
        <w:rPr>
          <w:rFonts w:ascii="Times New Roman" w:hAnsi="Times New Roman"/>
          <w:i/>
          <w:iCs/>
          <w:lang w:val="en-US"/>
        </w:rPr>
        <w:t xml:space="preserve"> national </w:t>
      </w:r>
      <w:proofErr w:type="spellStart"/>
      <w:r w:rsidRPr="00810E0D">
        <w:rPr>
          <w:rFonts w:ascii="Times New Roman" w:hAnsi="Times New Roman"/>
          <w:i/>
          <w:iCs/>
          <w:lang w:val="en-US"/>
        </w:rPr>
        <w:t>d'histoire</w:t>
      </w:r>
      <w:proofErr w:type="spellEnd"/>
      <w:r w:rsidRPr="00810E0D">
        <w:rPr>
          <w:rFonts w:ascii="Times New Roman" w:hAnsi="Times New Roman"/>
          <w:i/>
          <w:iCs/>
          <w:lang w:val="en-US"/>
        </w:rPr>
        <w:t xml:space="preserve"> naturelle-</w:t>
      </w:r>
      <w:proofErr w:type="spellStart"/>
      <w:r w:rsidRPr="00810E0D">
        <w:rPr>
          <w:rFonts w:ascii="Times New Roman" w:hAnsi="Times New Roman"/>
          <w:i/>
          <w:iCs/>
          <w:lang w:val="en-US"/>
        </w:rPr>
        <w:t>Institutd'écologie</w:t>
      </w:r>
      <w:proofErr w:type="spellEnd"/>
      <w:r w:rsidRPr="00810E0D">
        <w:rPr>
          <w:rFonts w:ascii="Times New Roman" w:hAnsi="Times New Roman"/>
          <w:i/>
          <w:iCs/>
          <w:lang w:val="en-US"/>
        </w:rPr>
        <w:t xml:space="preserve"> et de gestion de la </w:t>
      </w:r>
      <w:proofErr w:type="spellStart"/>
      <w:r w:rsidRPr="00810E0D">
        <w:rPr>
          <w:rFonts w:ascii="Times New Roman" w:hAnsi="Times New Roman"/>
          <w:i/>
          <w:iCs/>
          <w:lang w:val="en-US"/>
        </w:rPr>
        <w:t>biodiversité</w:t>
      </w:r>
      <w:proofErr w:type="spellEnd"/>
      <w:r w:rsidRPr="00810E0D">
        <w:rPr>
          <w:rFonts w:ascii="Times New Roman" w:hAnsi="Times New Roman"/>
          <w:i/>
          <w:iCs/>
          <w:lang w:val="en-US"/>
        </w:rPr>
        <w:t xml:space="preserve">-Service du </w:t>
      </w:r>
      <w:proofErr w:type="spellStart"/>
      <w:r w:rsidRPr="00810E0D">
        <w:rPr>
          <w:rFonts w:ascii="Times New Roman" w:hAnsi="Times New Roman"/>
          <w:i/>
          <w:iCs/>
          <w:lang w:val="en-US"/>
        </w:rPr>
        <w:t>patrimoine</w:t>
      </w:r>
      <w:proofErr w:type="spellEnd"/>
      <w:r w:rsidRPr="00810E0D">
        <w:rPr>
          <w:rFonts w:ascii="Times New Roman" w:hAnsi="Times New Roman"/>
          <w:i/>
          <w:iCs/>
          <w:lang w:val="en-US"/>
        </w:rPr>
        <w:t xml:space="preserve"> naturel</w:t>
      </w:r>
      <w:r w:rsidRPr="00810E0D">
        <w:rPr>
          <w:rFonts w:ascii="Times New Roman" w:hAnsi="Times New Roman"/>
          <w:lang w:val="en-US"/>
        </w:rPr>
        <w:t xml:space="preserve">. </w:t>
      </w:r>
      <w:r w:rsidRPr="00810E0D">
        <w:rPr>
          <w:rFonts w:ascii="Times New Roman" w:hAnsi="Times New Roman"/>
        </w:rPr>
        <w:t xml:space="preserve">47. 1-387. </w:t>
      </w:r>
      <w:proofErr w:type="spellStart"/>
      <w:r w:rsidRPr="00810E0D">
        <w:rPr>
          <w:rFonts w:ascii="Times New Roman" w:hAnsi="Times New Roman"/>
          <w:lang w:val="en-US"/>
        </w:rPr>
        <w:t>doi</w:t>
      </w:r>
      <w:proofErr w:type="spellEnd"/>
      <w:r w:rsidRPr="00810E0D">
        <w:rPr>
          <w:rFonts w:ascii="Times New Roman" w:hAnsi="Times New Roman"/>
        </w:rPr>
        <w:t>: 2-85653653261</w:t>
      </w:r>
      <w:r w:rsidRPr="00810E0D">
        <w:rPr>
          <w:rFonts w:ascii="Times New Roman" w:hAnsi="Times New Roman"/>
          <w:lang w:val="en-US"/>
        </w:rPr>
        <w:t>.</w:t>
      </w:r>
    </w:p>
    <w:p w14:paraId="1E5AB82F"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Khan, M. H. (1929). Early stages in the development of the goldfish (Carassius auratus). Jour. Bombay Nat Hist Soc</w:t>
      </w:r>
      <w:r w:rsidRPr="00810E0D">
        <w:rPr>
          <w:rFonts w:ascii="Times New Roman" w:hAnsi="Times New Roman"/>
        </w:rPr>
        <w:t>.</w:t>
      </w:r>
      <w:r w:rsidRPr="00810E0D">
        <w:rPr>
          <w:rFonts w:ascii="Times New Roman" w:hAnsi="Times New Roman"/>
          <w:lang w:val="en-US"/>
        </w:rPr>
        <w:t xml:space="preserve"> 33</w:t>
      </w:r>
      <w:r w:rsidRPr="00810E0D">
        <w:rPr>
          <w:rFonts w:ascii="Times New Roman" w:hAnsi="Times New Roman"/>
        </w:rPr>
        <w:t>.</w:t>
      </w:r>
      <w:r w:rsidRPr="00810E0D">
        <w:rPr>
          <w:rFonts w:ascii="Times New Roman" w:hAnsi="Times New Roman"/>
          <w:lang w:val="en-US"/>
        </w:rPr>
        <w:t xml:space="preserve"> 614</w:t>
      </w:r>
      <w:r w:rsidRPr="00810E0D">
        <w:rPr>
          <w:rFonts w:ascii="Times New Roman" w:hAnsi="Times New Roman"/>
        </w:rPr>
        <w:t>-617</w:t>
      </w:r>
      <w:r w:rsidRPr="00810E0D">
        <w:rPr>
          <w:rFonts w:ascii="Times New Roman" w:hAnsi="Times New Roman"/>
          <w:lang w:val="en-US"/>
        </w:rPr>
        <w:t>.</w:t>
      </w:r>
    </w:p>
    <w:p w14:paraId="1958A371"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Koli, L. (1990). </w:t>
      </w:r>
      <w:proofErr w:type="spellStart"/>
      <w:r w:rsidRPr="00810E0D">
        <w:rPr>
          <w:rFonts w:ascii="Times New Roman" w:hAnsi="Times New Roman"/>
          <w:lang w:val="en-US"/>
        </w:rPr>
        <w:t>Suomenkalat</w:t>
      </w:r>
      <w:proofErr w:type="spellEnd"/>
      <w:r w:rsidRPr="00810E0D">
        <w:rPr>
          <w:rFonts w:ascii="Times New Roman" w:hAnsi="Times New Roman"/>
          <w:lang w:val="en-US"/>
        </w:rPr>
        <w:t xml:space="preserve">. [Fishes of Finland]. </w:t>
      </w:r>
      <w:r w:rsidRPr="00810E0D">
        <w:rPr>
          <w:rFonts w:ascii="Times New Roman" w:hAnsi="Times New Roman"/>
          <w:i/>
          <w:iCs/>
          <w:lang w:val="en-US"/>
        </w:rPr>
        <w:t>Werner Söderström Osakeyhtiö. Helsinki</w:t>
      </w:r>
      <w:r w:rsidRPr="00810E0D">
        <w:rPr>
          <w:rFonts w:ascii="Times New Roman" w:hAnsi="Times New Roman"/>
          <w:lang w:val="en-US"/>
        </w:rPr>
        <w:t>. 357.</w:t>
      </w:r>
    </w:p>
    <w:p w14:paraId="7882DAA6" w14:textId="77777777" w:rsidR="00810E0D" w:rsidRPr="00810E0D" w:rsidRDefault="00810E0D" w:rsidP="00810E0D">
      <w:pPr>
        <w:numPr>
          <w:ilvl w:val="0"/>
          <w:numId w:val="19"/>
        </w:numPr>
        <w:spacing w:after="120" w:line="360" w:lineRule="auto"/>
        <w:jc w:val="both"/>
        <w:rPr>
          <w:rFonts w:ascii="Times New Roman" w:hAnsi="Times New Roman"/>
          <w:lang w:val="en-US"/>
        </w:rPr>
      </w:pPr>
      <w:proofErr w:type="spellStart"/>
      <w:r w:rsidRPr="00810E0D">
        <w:rPr>
          <w:rFonts w:ascii="Times New Roman" w:hAnsi="Times New Roman"/>
          <w:lang w:val="en-US"/>
        </w:rPr>
        <w:t>Kotellat</w:t>
      </w:r>
      <w:proofErr w:type="spellEnd"/>
      <w:r w:rsidRPr="00810E0D">
        <w:rPr>
          <w:rFonts w:ascii="Times New Roman" w:hAnsi="Times New Roman"/>
          <w:lang w:val="en-US"/>
        </w:rPr>
        <w:t xml:space="preserve">, M. (1997). European freshwater </w:t>
      </w:r>
      <w:proofErr w:type="gramStart"/>
      <w:r w:rsidRPr="00810E0D">
        <w:rPr>
          <w:rFonts w:ascii="Times New Roman" w:hAnsi="Times New Roman"/>
          <w:lang w:val="en-US"/>
        </w:rPr>
        <w:t>fishes</w:t>
      </w:r>
      <w:proofErr w:type="gramEnd"/>
      <w:r w:rsidRPr="00810E0D">
        <w:rPr>
          <w:rFonts w:ascii="Times New Roman" w:hAnsi="Times New Roman"/>
          <w:lang w:val="en-US"/>
        </w:rPr>
        <w:t xml:space="preserve">. A heuristic checklist of the freshwater fishes of Europe (exclusive of former USSR), with an introduction for non-systematists and comments on nomenclature and conservation. </w:t>
      </w:r>
      <w:proofErr w:type="spellStart"/>
      <w:r w:rsidRPr="00810E0D">
        <w:rPr>
          <w:rFonts w:ascii="Times New Roman" w:hAnsi="Times New Roman"/>
          <w:i/>
          <w:iCs/>
          <w:lang w:val="en-US"/>
        </w:rPr>
        <w:t>Biologia</w:t>
      </w:r>
      <w:proofErr w:type="spellEnd"/>
      <w:r w:rsidRPr="00810E0D">
        <w:rPr>
          <w:rFonts w:ascii="Times New Roman" w:hAnsi="Times New Roman"/>
        </w:rPr>
        <w:t>.</w:t>
      </w:r>
      <w:r w:rsidRPr="00810E0D">
        <w:rPr>
          <w:rFonts w:ascii="Times New Roman" w:hAnsi="Times New Roman"/>
          <w:lang w:val="en-US"/>
        </w:rPr>
        <w:t xml:space="preserve"> 52</w:t>
      </w:r>
      <w:r w:rsidRPr="00810E0D">
        <w:rPr>
          <w:rFonts w:ascii="Times New Roman" w:hAnsi="Times New Roman"/>
        </w:rPr>
        <w:t xml:space="preserve"> </w:t>
      </w:r>
      <w:r w:rsidRPr="00810E0D">
        <w:rPr>
          <w:rFonts w:ascii="Times New Roman" w:hAnsi="Times New Roman"/>
          <w:lang w:val="en-US"/>
        </w:rPr>
        <w:t>(Suppl 5)</w:t>
      </w:r>
      <w:r w:rsidRPr="00810E0D">
        <w:rPr>
          <w:rFonts w:ascii="Times New Roman" w:hAnsi="Times New Roman"/>
        </w:rPr>
        <w:t>.</w:t>
      </w:r>
      <w:r w:rsidRPr="00810E0D">
        <w:rPr>
          <w:rFonts w:ascii="Times New Roman" w:hAnsi="Times New Roman"/>
          <w:lang w:val="en-US"/>
        </w:rPr>
        <w:t xml:space="preserve"> 1-271.</w:t>
      </w:r>
    </w:p>
    <w:p w14:paraId="4F0AFFC6" w14:textId="77777777" w:rsidR="00810E0D" w:rsidRPr="00810E0D" w:rsidRDefault="00810E0D" w:rsidP="00810E0D">
      <w:pPr>
        <w:numPr>
          <w:ilvl w:val="0"/>
          <w:numId w:val="19"/>
        </w:numPr>
        <w:spacing w:after="120" w:line="360" w:lineRule="auto"/>
        <w:jc w:val="both"/>
        <w:rPr>
          <w:rFonts w:ascii="Times New Roman" w:hAnsi="Times New Roman"/>
          <w:lang w:val="en-US"/>
        </w:rPr>
      </w:pPr>
      <w:proofErr w:type="spellStart"/>
      <w:r w:rsidRPr="00810E0D">
        <w:rPr>
          <w:rFonts w:ascii="Times New Roman" w:hAnsi="Times New Roman"/>
          <w:lang w:val="en-US"/>
        </w:rPr>
        <w:t>Kottelat</w:t>
      </w:r>
      <w:proofErr w:type="spellEnd"/>
      <w:r w:rsidRPr="00810E0D">
        <w:rPr>
          <w:rFonts w:ascii="Times New Roman" w:hAnsi="Times New Roman"/>
          <w:lang w:val="en-US"/>
        </w:rPr>
        <w:t xml:space="preserve">, M. (2001). Fishes of </w:t>
      </w:r>
      <w:proofErr w:type="spellStart"/>
      <w:r w:rsidRPr="00810E0D">
        <w:rPr>
          <w:rFonts w:ascii="Times New Roman" w:hAnsi="Times New Roman"/>
          <w:lang w:val="en-US"/>
        </w:rPr>
        <w:t>laos</w:t>
      </w:r>
      <w:proofErr w:type="spellEnd"/>
      <w:r w:rsidRPr="00810E0D">
        <w:rPr>
          <w:rFonts w:ascii="Times New Roman" w:hAnsi="Times New Roman"/>
          <w:lang w:val="en-US"/>
        </w:rPr>
        <w:t xml:space="preserve">. 198. </w:t>
      </w:r>
      <w:proofErr w:type="spellStart"/>
      <w:r w:rsidRPr="00810E0D">
        <w:rPr>
          <w:rFonts w:ascii="Times New Roman" w:hAnsi="Times New Roman"/>
          <w:lang w:val="en-US"/>
        </w:rPr>
        <w:t>doi</w:t>
      </w:r>
      <w:proofErr w:type="spellEnd"/>
      <w:r w:rsidRPr="00810E0D">
        <w:rPr>
          <w:rFonts w:ascii="Times New Roman" w:hAnsi="Times New Roman"/>
          <w:lang w:val="en-US"/>
        </w:rPr>
        <w:t>: 955-9114-25-5(</w:t>
      </w:r>
      <w:proofErr w:type="spellStart"/>
      <w:r w:rsidRPr="00810E0D">
        <w:rPr>
          <w:rFonts w:ascii="Times New Roman" w:hAnsi="Times New Roman"/>
          <w:lang w:val="en-US"/>
        </w:rPr>
        <w:t>hdb</w:t>
      </w:r>
      <w:proofErr w:type="spellEnd"/>
      <w:r w:rsidRPr="00810E0D">
        <w:rPr>
          <w:rFonts w:ascii="Times New Roman" w:hAnsi="Times New Roman"/>
          <w:lang w:val="en-US"/>
        </w:rPr>
        <w:t>.).</w:t>
      </w:r>
    </w:p>
    <w:p w14:paraId="7403374D" w14:textId="77777777" w:rsidR="00810E0D" w:rsidRPr="00810E0D" w:rsidRDefault="00810E0D" w:rsidP="00810E0D">
      <w:pPr>
        <w:numPr>
          <w:ilvl w:val="0"/>
          <w:numId w:val="19"/>
        </w:numPr>
        <w:spacing w:after="120" w:line="360" w:lineRule="auto"/>
        <w:jc w:val="both"/>
        <w:rPr>
          <w:rFonts w:ascii="Times New Roman" w:hAnsi="Times New Roman"/>
          <w:lang w:val="en-US"/>
        </w:rPr>
      </w:pPr>
      <w:proofErr w:type="spellStart"/>
      <w:r w:rsidRPr="00810E0D">
        <w:rPr>
          <w:rFonts w:ascii="Times New Roman" w:hAnsi="Times New Roman"/>
          <w:lang w:val="en-US"/>
        </w:rPr>
        <w:t>Kottelat</w:t>
      </w:r>
      <w:proofErr w:type="spellEnd"/>
      <w:r w:rsidRPr="00810E0D">
        <w:rPr>
          <w:rFonts w:ascii="Times New Roman" w:hAnsi="Times New Roman"/>
          <w:lang w:val="en-US"/>
        </w:rPr>
        <w:t xml:space="preserve">, M. (2006). Fishes of Mongolia: A </w:t>
      </w:r>
      <w:proofErr w:type="gramStart"/>
      <w:r w:rsidRPr="00810E0D">
        <w:rPr>
          <w:rFonts w:ascii="Times New Roman" w:hAnsi="Times New Roman"/>
          <w:lang w:val="en-US"/>
        </w:rPr>
        <w:t>check-list</w:t>
      </w:r>
      <w:proofErr w:type="gramEnd"/>
      <w:r w:rsidRPr="00810E0D">
        <w:rPr>
          <w:rFonts w:ascii="Times New Roman" w:hAnsi="Times New Roman"/>
          <w:lang w:val="en-US"/>
        </w:rPr>
        <w:t xml:space="preserve"> of the fishes known to occur in Mongolia with comments on systematics and nomenclature. </w:t>
      </w:r>
      <w:r w:rsidRPr="00810E0D">
        <w:rPr>
          <w:rFonts w:ascii="Times New Roman" w:hAnsi="Times New Roman"/>
        </w:rPr>
        <w:t>103.</w:t>
      </w:r>
    </w:p>
    <w:p w14:paraId="3A6D8626" w14:textId="77777777" w:rsidR="00810E0D" w:rsidRPr="00810E0D" w:rsidRDefault="00810E0D" w:rsidP="00810E0D">
      <w:pPr>
        <w:numPr>
          <w:ilvl w:val="0"/>
          <w:numId w:val="19"/>
        </w:numPr>
        <w:spacing w:after="120" w:line="360" w:lineRule="auto"/>
        <w:jc w:val="both"/>
        <w:rPr>
          <w:rFonts w:ascii="Times New Roman" w:hAnsi="Times New Roman"/>
          <w:lang w:val="en-US"/>
        </w:rPr>
      </w:pPr>
      <w:proofErr w:type="spellStart"/>
      <w:r w:rsidRPr="00810E0D">
        <w:rPr>
          <w:rFonts w:ascii="Times New Roman" w:hAnsi="Times New Roman"/>
          <w:lang w:val="en-US"/>
        </w:rPr>
        <w:t>Kottelat</w:t>
      </w:r>
      <w:proofErr w:type="spellEnd"/>
      <w:r w:rsidRPr="00810E0D">
        <w:rPr>
          <w:rFonts w:ascii="Times New Roman" w:hAnsi="Times New Roman"/>
          <w:lang w:val="en-US"/>
        </w:rPr>
        <w:t>, M., &amp; Whitten, T. (1996). Freshwater biodiversity in Asia: with special reference to fish. World Bank Publications. 343.</w:t>
      </w:r>
      <w:r w:rsidRPr="00810E0D">
        <w:rPr>
          <w:rFonts w:ascii="Times New Roman" w:hAnsi="Times New Roman"/>
        </w:rPr>
        <w:t xml:space="preserve"> </w:t>
      </w:r>
      <w:r w:rsidRPr="00810E0D">
        <w:rPr>
          <w:rFonts w:ascii="Times New Roman" w:hAnsi="Times New Roman"/>
          <w:lang w:val="en-US"/>
        </w:rPr>
        <w:t>59.</w:t>
      </w:r>
    </w:p>
    <w:p w14:paraId="16C03F57" w14:textId="77777777" w:rsidR="00810E0D" w:rsidRPr="00810E0D" w:rsidRDefault="00810E0D" w:rsidP="00810E0D">
      <w:pPr>
        <w:numPr>
          <w:ilvl w:val="0"/>
          <w:numId w:val="19"/>
        </w:numPr>
        <w:spacing w:after="120" w:line="360" w:lineRule="auto"/>
        <w:jc w:val="both"/>
        <w:rPr>
          <w:rFonts w:ascii="Times New Roman" w:hAnsi="Times New Roman"/>
          <w:lang w:val="en-US"/>
        </w:rPr>
      </w:pPr>
      <w:proofErr w:type="spellStart"/>
      <w:r w:rsidRPr="00810E0D">
        <w:rPr>
          <w:rFonts w:ascii="Times New Roman" w:hAnsi="Times New Roman"/>
          <w:lang w:val="en-US"/>
        </w:rPr>
        <w:t>Kottelat</w:t>
      </w:r>
      <w:proofErr w:type="spellEnd"/>
      <w:r w:rsidRPr="00810E0D">
        <w:rPr>
          <w:rFonts w:ascii="Times New Roman" w:hAnsi="Times New Roman"/>
          <w:lang w:val="en-US"/>
        </w:rPr>
        <w:t xml:space="preserve">, M., Whitten, A. J., </w:t>
      </w:r>
      <w:proofErr w:type="spellStart"/>
      <w:r w:rsidRPr="00810E0D">
        <w:rPr>
          <w:rFonts w:ascii="Times New Roman" w:hAnsi="Times New Roman"/>
          <w:lang w:val="en-US"/>
        </w:rPr>
        <w:t>Kartikasari</w:t>
      </w:r>
      <w:proofErr w:type="spellEnd"/>
      <w:r w:rsidRPr="00810E0D">
        <w:rPr>
          <w:rFonts w:ascii="Times New Roman" w:hAnsi="Times New Roman"/>
          <w:lang w:val="en-US"/>
        </w:rPr>
        <w:t xml:space="preserve">, S. N., &amp; </w:t>
      </w:r>
      <w:proofErr w:type="spellStart"/>
      <w:r w:rsidRPr="00810E0D">
        <w:rPr>
          <w:rFonts w:ascii="Times New Roman" w:hAnsi="Times New Roman"/>
          <w:lang w:val="en-US"/>
        </w:rPr>
        <w:t>Wirjoatmodjo</w:t>
      </w:r>
      <w:proofErr w:type="spellEnd"/>
      <w:r w:rsidRPr="00810E0D">
        <w:rPr>
          <w:rFonts w:ascii="Times New Roman" w:hAnsi="Times New Roman"/>
          <w:lang w:val="en-US"/>
        </w:rPr>
        <w:t xml:space="preserve">, S. (1993). Freshwater fishes of Western Indonesia and Sulawesi = Ikan air </w:t>
      </w:r>
      <w:proofErr w:type="spellStart"/>
      <w:r w:rsidRPr="00810E0D">
        <w:rPr>
          <w:rFonts w:ascii="Times New Roman" w:hAnsi="Times New Roman"/>
          <w:lang w:val="en-US"/>
        </w:rPr>
        <w:t>tawar</w:t>
      </w:r>
      <w:proofErr w:type="spellEnd"/>
      <w:r w:rsidRPr="00810E0D">
        <w:rPr>
          <w:rFonts w:ascii="Times New Roman" w:hAnsi="Times New Roman"/>
          <w:lang w:val="en-US"/>
        </w:rPr>
        <w:t xml:space="preserve"> Indonesia Bagian Barat dan Sulawesi. </w:t>
      </w:r>
      <w:r w:rsidRPr="00810E0D">
        <w:rPr>
          <w:rFonts w:ascii="Times New Roman" w:hAnsi="Times New Roman"/>
          <w:i/>
          <w:iCs/>
          <w:lang w:val="en-US"/>
        </w:rPr>
        <w:t>Periplus Editions</w:t>
      </w:r>
      <w:r w:rsidRPr="00810E0D">
        <w:rPr>
          <w:rFonts w:ascii="Times New Roman" w:hAnsi="Times New Roman"/>
          <w:lang w:val="en-US"/>
        </w:rPr>
        <w:t>.</w:t>
      </w:r>
      <w:r w:rsidRPr="00810E0D">
        <w:rPr>
          <w:rFonts w:ascii="Times New Roman" w:hAnsi="Times New Roman"/>
        </w:rPr>
        <w:t xml:space="preserve"> 293.</w:t>
      </w:r>
    </w:p>
    <w:p w14:paraId="684AB6C8" w14:textId="77777777" w:rsidR="00810E0D" w:rsidRPr="00810E0D" w:rsidRDefault="00810E0D" w:rsidP="00810E0D">
      <w:pPr>
        <w:numPr>
          <w:ilvl w:val="0"/>
          <w:numId w:val="19"/>
        </w:numPr>
        <w:spacing w:after="120" w:line="360" w:lineRule="auto"/>
        <w:jc w:val="both"/>
        <w:rPr>
          <w:rFonts w:ascii="Times New Roman" w:hAnsi="Times New Roman"/>
          <w:lang w:val="en-US"/>
        </w:rPr>
      </w:pPr>
      <w:proofErr w:type="spellStart"/>
      <w:r w:rsidRPr="00810E0D">
        <w:rPr>
          <w:rFonts w:ascii="Times New Roman" w:hAnsi="Times New Roman"/>
          <w:lang w:val="en-US"/>
        </w:rPr>
        <w:lastRenderedPageBreak/>
        <w:t>Kottelat</w:t>
      </w:r>
      <w:proofErr w:type="spellEnd"/>
      <w:r w:rsidRPr="00810E0D">
        <w:rPr>
          <w:rFonts w:ascii="Times New Roman" w:hAnsi="Times New Roman"/>
          <w:lang w:val="en-US"/>
        </w:rPr>
        <w:t xml:space="preserve">, M. and J. </w:t>
      </w:r>
      <w:proofErr w:type="spellStart"/>
      <w:r w:rsidRPr="00810E0D">
        <w:rPr>
          <w:rFonts w:ascii="Times New Roman" w:hAnsi="Times New Roman"/>
          <w:lang w:val="en-US"/>
        </w:rPr>
        <w:t>Freyhof</w:t>
      </w:r>
      <w:proofErr w:type="spellEnd"/>
      <w:r w:rsidRPr="00810E0D">
        <w:rPr>
          <w:rFonts w:ascii="Times New Roman" w:hAnsi="Times New Roman"/>
          <w:lang w:val="en-US"/>
        </w:rPr>
        <w:t xml:space="preserve"> (2007). Handbook of European freshwater fishes. </w:t>
      </w:r>
      <w:r w:rsidRPr="00810E0D">
        <w:rPr>
          <w:rFonts w:ascii="Times New Roman" w:hAnsi="Times New Roman"/>
          <w:i/>
          <w:iCs/>
          <w:lang w:val="en-US"/>
        </w:rPr>
        <w:t xml:space="preserve">Publications </w:t>
      </w:r>
      <w:proofErr w:type="spellStart"/>
      <w:r w:rsidRPr="00810E0D">
        <w:rPr>
          <w:rFonts w:ascii="Times New Roman" w:hAnsi="Times New Roman"/>
          <w:i/>
          <w:iCs/>
          <w:lang w:val="en-US"/>
        </w:rPr>
        <w:t>Kottelat</w:t>
      </w:r>
      <w:proofErr w:type="spellEnd"/>
      <w:r w:rsidRPr="00810E0D">
        <w:rPr>
          <w:rFonts w:ascii="Times New Roman" w:hAnsi="Times New Roman"/>
          <w:i/>
          <w:iCs/>
          <w:lang w:val="en-US"/>
        </w:rPr>
        <w:t xml:space="preserve">, Cornol and </w:t>
      </w:r>
      <w:proofErr w:type="spellStart"/>
      <w:r w:rsidRPr="00810E0D">
        <w:rPr>
          <w:rFonts w:ascii="Times New Roman" w:hAnsi="Times New Roman"/>
          <w:i/>
          <w:iCs/>
          <w:lang w:val="en-US"/>
        </w:rPr>
        <w:t>Freyhof</w:t>
      </w:r>
      <w:proofErr w:type="spellEnd"/>
      <w:r w:rsidRPr="00810E0D">
        <w:rPr>
          <w:rFonts w:ascii="Times New Roman" w:hAnsi="Times New Roman"/>
          <w:lang w:val="en-US"/>
        </w:rPr>
        <w:t>. 13. 646.</w:t>
      </w:r>
      <w:r w:rsidRPr="00810E0D">
        <w:rPr>
          <w:rFonts w:ascii="Times New Roman" w:hAnsi="Times New Roman"/>
        </w:rPr>
        <w:t xml:space="preserve"> </w:t>
      </w:r>
      <w:proofErr w:type="spellStart"/>
      <w:r w:rsidRPr="00810E0D">
        <w:rPr>
          <w:rFonts w:ascii="Times New Roman" w:hAnsi="Times New Roman"/>
          <w:lang w:val="en-US"/>
        </w:rPr>
        <w:t>doi</w:t>
      </w:r>
      <w:proofErr w:type="spellEnd"/>
      <w:r w:rsidRPr="00810E0D">
        <w:rPr>
          <w:rFonts w:ascii="Times New Roman" w:hAnsi="Times New Roman"/>
        </w:rPr>
        <w:t>: 978-2-8399-0298-4</w:t>
      </w:r>
      <w:r w:rsidRPr="00810E0D">
        <w:rPr>
          <w:rFonts w:ascii="Times New Roman" w:hAnsi="Times New Roman"/>
          <w:lang w:val="en-US"/>
        </w:rPr>
        <w:t>.</w:t>
      </w:r>
    </w:p>
    <w:p w14:paraId="1553101E"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Koutrakis, E. T., &amp; </w:t>
      </w:r>
      <w:proofErr w:type="spellStart"/>
      <w:r w:rsidRPr="00810E0D">
        <w:rPr>
          <w:rFonts w:ascii="Times New Roman" w:hAnsi="Times New Roman"/>
          <w:lang w:val="en-US"/>
        </w:rPr>
        <w:t>Tsikliras</w:t>
      </w:r>
      <w:proofErr w:type="spellEnd"/>
      <w:r w:rsidRPr="00810E0D">
        <w:rPr>
          <w:rFonts w:ascii="Times New Roman" w:hAnsi="Times New Roman"/>
          <w:lang w:val="en-US"/>
        </w:rPr>
        <w:t xml:space="preserve">, A. C. (2003). Length–weight relationships of fishes from three northern Aegean estuarine systems (Greece). </w:t>
      </w:r>
      <w:r w:rsidRPr="00810E0D">
        <w:rPr>
          <w:rFonts w:ascii="Times New Roman" w:hAnsi="Times New Roman"/>
          <w:i/>
          <w:iCs/>
          <w:lang w:val="en-US"/>
        </w:rPr>
        <w:t>Journal of Applied Ichthyology</w:t>
      </w:r>
      <w:r w:rsidRPr="00810E0D">
        <w:rPr>
          <w:rFonts w:ascii="Times New Roman" w:hAnsi="Times New Roman"/>
          <w:lang w:val="en-US"/>
        </w:rPr>
        <w:t>. 19(4). 258-260.</w:t>
      </w:r>
    </w:p>
    <w:p w14:paraId="2E9E133C"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Kovačić, M., &amp; </w:t>
      </w:r>
      <w:proofErr w:type="spellStart"/>
      <w:r w:rsidRPr="00810E0D">
        <w:rPr>
          <w:rFonts w:ascii="Times New Roman" w:hAnsi="Times New Roman"/>
          <w:lang w:val="en-US"/>
        </w:rPr>
        <w:t>Šanda</w:t>
      </w:r>
      <w:proofErr w:type="spellEnd"/>
      <w:r w:rsidRPr="00810E0D">
        <w:rPr>
          <w:rFonts w:ascii="Times New Roman" w:hAnsi="Times New Roman"/>
          <w:lang w:val="en-US"/>
        </w:rPr>
        <w:t xml:space="preserve">, R. (2007). A new species of </w:t>
      </w:r>
      <w:proofErr w:type="spellStart"/>
      <w:r w:rsidRPr="00810E0D">
        <w:rPr>
          <w:rFonts w:ascii="Times New Roman" w:hAnsi="Times New Roman"/>
          <w:lang w:val="en-US"/>
        </w:rPr>
        <w:t>Knipowitschia</w:t>
      </w:r>
      <w:proofErr w:type="spellEnd"/>
      <w:r w:rsidRPr="00810E0D">
        <w:rPr>
          <w:rFonts w:ascii="Times New Roman" w:hAnsi="Times New Roman"/>
          <w:lang w:val="en-US"/>
        </w:rPr>
        <w:t xml:space="preserve"> (Perciformes: </w:t>
      </w:r>
      <w:proofErr w:type="spellStart"/>
      <w:r w:rsidRPr="00810E0D">
        <w:rPr>
          <w:rFonts w:ascii="Times New Roman" w:hAnsi="Times New Roman"/>
          <w:lang w:val="en-US"/>
        </w:rPr>
        <w:t>Gobiidae</w:t>
      </w:r>
      <w:proofErr w:type="spellEnd"/>
      <w:r w:rsidRPr="00810E0D">
        <w:rPr>
          <w:rFonts w:ascii="Times New Roman" w:hAnsi="Times New Roman"/>
          <w:lang w:val="en-US"/>
        </w:rPr>
        <w:t xml:space="preserve">) from southern Montenegro. </w:t>
      </w:r>
      <w:r w:rsidRPr="00810E0D">
        <w:rPr>
          <w:rFonts w:ascii="Times New Roman" w:hAnsi="Times New Roman"/>
          <w:i/>
          <w:iCs/>
          <w:lang w:val="en-US"/>
        </w:rPr>
        <w:t>Journal of the National Museum (Prague), Natural History Series</w:t>
      </w:r>
      <w:r w:rsidRPr="00810E0D">
        <w:rPr>
          <w:rFonts w:ascii="Times New Roman" w:hAnsi="Times New Roman"/>
        </w:rPr>
        <w:t>.</w:t>
      </w:r>
      <w:r w:rsidRPr="00810E0D">
        <w:rPr>
          <w:rFonts w:ascii="Times New Roman" w:hAnsi="Times New Roman"/>
          <w:lang w:val="en-US"/>
        </w:rPr>
        <w:t xml:space="preserve"> 176(5)</w:t>
      </w:r>
      <w:r w:rsidRPr="00810E0D">
        <w:rPr>
          <w:rFonts w:ascii="Times New Roman" w:hAnsi="Times New Roman"/>
        </w:rPr>
        <w:t>.</w:t>
      </w:r>
      <w:r w:rsidRPr="00810E0D">
        <w:rPr>
          <w:rFonts w:ascii="Times New Roman" w:hAnsi="Times New Roman"/>
          <w:lang w:val="en-US"/>
        </w:rPr>
        <w:t xml:space="preserve"> 81-89.</w:t>
      </w:r>
    </w:p>
    <w:p w14:paraId="0154B174"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Kukuradze, A. M., &amp; </w:t>
      </w:r>
      <w:proofErr w:type="spellStart"/>
      <w:r w:rsidRPr="00810E0D">
        <w:rPr>
          <w:rFonts w:ascii="Times New Roman" w:hAnsi="Times New Roman"/>
          <w:lang w:val="en-US"/>
        </w:rPr>
        <w:t>Mariyash</w:t>
      </w:r>
      <w:proofErr w:type="spellEnd"/>
      <w:r w:rsidRPr="00810E0D">
        <w:rPr>
          <w:rFonts w:ascii="Times New Roman" w:hAnsi="Times New Roman"/>
          <w:lang w:val="en-US"/>
        </w:rPr>
        <w:t xml:space="preserve">, L. F. (1975). Information on the ecology of wild goldfish (Carassius auratus </w:t>
      </w:r>
      <w:proofErr w:type="spellStart"/>
      <w:r w:rsidRPr="00810E0D">
        <w:rPr>
          <w:rFonts w:ascii="Times New Roman" w:hAnsi="Times New Roman"/>
          <w:lang w:val="en-US"/>
        </w:rPr>
        <w:t>gibelio</w:t>
      </w:r>
      <w:proofErr w:type="spellEnd"/>
      <w:r w:rsidRPr="00810E0D">
        <w:rPr>
          <w:rFonts w:ascii="Times New Roman" w:hAnsi="Times New Roman"/>
          <w:lang w:val="en-US"/>
        </w:rPr>
        <w:t xml:space="preserve">) in the lower reaches of the Danube. </w:t>
      </w:r>
      <w:r w:rsidRPr="00810E0D">
        <w:rPr>
          <w:rFonts w:ascii="Times New Roman" w:hAnsi="Times New Roman"/>
          <w:i/>
          <w:iCs/>
          <w:lang w:val="en-US"/>
        </w:rPr>
        <w:t>Journal of Ichthyology</w:t>
      </w:r>
      <w:r w:rsidRPr="00810E0D">
        <w:rPr>
          <w:rFonts w:ascii="Times New Roman" w:hAnsi="Times New Roman"/>
        </w:rPr>
        <w:t>.</w:t>
      </w:r>
      <w:r w:rsidRPr="00810E0D">
        <w:rPr>
          <w:rFonts w:ascii="Times New Roman" w:hAnsi="Times New Roman"/>
          <w:lang w:val="en-US"/>
        </w:rPr>
        <w:t xml:space="preserve"> 15(3)</w:t>
      </w:r>
      <w:r w:rsidRPr="00810E0D">
        <w:rPr>
          <w:rFonts w:ascii="Times New Roman" w:hAnsi="Times New Roman"/>
        </w:rPr>
        <w:t>.</w:t>
      </w:r>
      <w:r w:rsidRPr="00810E0D">
        <w:rPr>
          <w:rFonts w:ascii="Times New Roman" w:hAnsi="Times New Roman"/>
          <w:lang w:val="en-US"/>
        </w:rPr>
        <w:t xml:space="preserve"> 409-415.</w:t>
      </w:r>
    </w:p>
    <w:p w14:paraId="29285BA6"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Laird, C. A., &amp; Page, L. M. (1996). Non-native fishes </w:t>
      </w:r>
      <w:proofErr w:type="gramStart"/>
      <w:r w:rsidRPr="00810E0D">
        <w:rPr>
          <w:rFonts w:ascii="Times New Roman" w:hAnsi="Times New Roman"/>
          <w:lang w:val="en-US"/>
        </w:rPr>
        <w:t>inhabiting</w:t>
      </w:r>
      <w:proofErr w:type="gramEnd"/>
      <w:r w:rsidRPr="00810E0D">
        <w:rPr>
          <w:rFonts w:ascii="Times New Roman" w:hAnsi="Times New Roman"/>
          <w:lang w:val="en-US"/>
        </w:rPr>
        <w:t xml:space="preserve"> the streams and lakes of Illinois. </w:t>
      </w:r>
      <w:r w:rsidRPr="00810E0D">
        <w:rPr>
          <w:rFonts w:ascii="Times New Roman" w:hAnsi="Times New Roman"/>
          <w:i/>
          <w:iCs/>
          <w:lang w:val="en-US"/>
        </w:rPr>
        <w:t>Illinois Natural History Survey Bulletin</w:t>
      </w:r>
      <w:r w:rsidRPr="00810E0D">
        <w:rPr>
          <w:rFonts w:ascii="Times New Roman" w:hAnsi="Times New Roman"/>
        </w:rPr>
        <w:t xml:space="preserve">. </w:t>
      </w:r>
      <w:r w:rsidRPr="00810E0D">
        <w:rPr>
          <w:rFonts w:ascii="Times New Roman" w:hAnsi="Times New Roman"/>
          <w:lang w:val="en-US"/>
        </w:rPr>
        <w:t>35(1-5)</w:t>
      </w:r>
      <w:r w:rsidRPr="00810E0D">
        <w:rPr>
          <w:rFonts w:ascii="Times New Roman" w:hAnsi="Times New Roman"/>
        </w:rPr>
        <w:t>.</w:t>
      </w:r>
      <w:r w:rsidRPr="00810E0D">
        <w:rPr>
          <w:rFonts w:ascii="Times New Roman" w:hAnsi="Times New Roman"/>
          <w:lang w:val="en-US"/>
        </w:rPr>
        <w:t xml:space="preserve"> 1-51.</w:t>
      </w:r>
    </w:p>
    <w:p w14:paraId="0C50C51A"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Lanzoni, M., Gavioli, A., </w:t>
      </w:r>
      <w:proofErr w:type="spellStart"/>
      <w:r w:rsidRPr="00810E0D">
        <w:rPr>
          <w:rFonts w:ascii="Times New Roman" w:hAnsi="Times New Roman"/>
          <w:lang w:val="en-US"/>
        </w:rPr>
        <w:t>Aschonitis</w:t>
      </w:r>
      <w:proofErr w:type="spellEnd"/>
      <w:r w:rsidRPr="00810E0D">
        <w:rPr>
          <w:rFonts w:ascii="Times New Roman" w:hAnsi="Times New Roman"/>
          <w:lang w:val="en-US"/>
        </w:rPr>
        <w:t xml:space="preserve">, V., Merighi, M., Fano, E. A., &amp; </w:t>
      </w:r>
      <w:proofErr w:type="spellStart"/>
      <w:r w:rsidRPr="00810E0D">
        <w:rPr>
          <w:rFonts w:ascii="Times New Roman" w:hAnsi="Times New Roman"/>
          <w:lang w:val="en-US"/>
        </w:rPr>
        <w:t>Castaldelli</w:t>
      </w:r>
      <w:proofErr w:type="spellEnd"/>
      <w:r w:rsidRPr="00810E0D">
        <w:rPr>
          <w:rFonts w:ascii="Times New Roman" w:hAnsi="Times New Roman"/>
          <w:lang w:val="en-US"/>
        </w:rPr>
        <w:t xml:space="preserve">, G. (2016). Length–weight relationships of three estuarine species in the </w:t>
      </w:r>
      <w:proofErr w:type="spellStart"/>
      <w:r w:rsidRPr="00810E0D">
        <w:rPr>
          <w:rFonts w:ascii="Times New Roman" w:hAnsi="Times New Roman"/>
          <w:lang w:val="en-US"/>
        </w:rPr>
        <w:t>Comacchio</w:t>
      </w:r>
      <w:proofErr w:type="spellEnd"/>
      <w:r w:rsidRPr="00810E0D">
        <w:rPr>
          <w:rFonts w:ascii="Times New Roman" w:hAnsi="Times New Roman"/>
          <w:lang w:val="en-US"/>
        </w:rPr>
        <w:t xml:space="preserve"> Lagoon, Po River delta, Italy. </w:t>
      </w:r>
      <w:r w:rsidRPr="00810E0D">
        <w:rPr>
          <w:rFonts w:ascii="Times New Roman" w:hAnsi="Times New Roman"/>
          <w:i/>
          <w:iCs/>
          <w:lang w:val="en-US"/>
        </w:rPr>
        <w:t>Journal of Applied Ichthyology</w:t>
      </w:r>
      <w:r w:rsidRPr="00810E0D">
        <w:rPr>
          <w:rFonts w:ascii="Times New Roman" w:hAnsi="Times New Roman"/>
        </w:rPr>
        <w:t>.</w:t>
      </w:r>
      <w:r w:rsidRPr="00810E0D">
        <w:rPr>
          <w:rFonts w:ascii="Times New Roman" w:hAnsi="Times New Roman"/>
          <w:lang w:val="en-US"/>
        </w:rPr>
        <w:t xml:space="preserve"> 32(6)</w:t>
      </w:r>
      <w:r w:rsidRPr="00810E0D">
        <w:rPr>
          <w:rFonts w:ascii="Times New Roman" w:hAnsi="Times New Roman"/>
        </w:rPr>
        <w:t>.</w:t>
      </w:r>
      <w:r w:rsidRPr="00810E0D">
        <w:rPr>
          <w:rFonts w:ascii="Times New Roman" w:hAnsi="Times New Roman"/>
          <w:lang w:val="en-US"/>
        </w:rPr>
        <w:t xml:space="preserve"> 1284-1285.</w:t>
      </w:r>
    </w:p>
    <w:p w14:paraId="11A6349A"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Lelek, A. (1987). Threatened Fishes of Europe-In European Committee for the Conservation of Nature and Natural Resources, Council of Europe (eds): The Freshwater Fishes of Europe. </w:t>
      </w:r>
      <w:r w:rsidRPr="00810E0D">
        <w:rPr>
          <w:rFonts w:ascii="Times New Roman" w:hAnsi="Times New Roman"/>
          <w:i/>
          <w:iCs/>
          <w:lang w:val="en-US"/>
        </w:rPr>
        <w:t>Aula-Verlag, Wiesbaden</w:t>
      </w:r>
      <w:r w:rsidRPr="00810E0D">
        <w:rPr>
          <w:rFonts w:ascii="Times New Roman" w:hAnsi="Times New Roman"/>
        </w:rPr>
        <w:t>.</w:t>
      </w:r>
      <w:r w:rsidRPr="00810E0D">
        <w:rPr>
          <w:rFonts w:ascii="Times New Roman" w:hAnsi="Times New Roman"/>
          <w:lang w:val="en-US"/>
        </w:rPr>
        <w:t xml:space="preserve"> 9.</w:t>
      </w:r>
      <w:r w:rsidRPr="00810E0D">
        <w:rPr>
          <w:rFonts w:ascii="Times New Roman" w:hAnsi="Times New Roman"/>
        </w:rPr>
        <w:t xml:space="preserve"> </w:t>
      </w:r>
      <w:r w:rsidRPr="00810E0D">
        <w:rPr>
          <w:rFonts w:ascii="Times New Roman" w:hAnsi="Times New Roman"/>
          <w:lang w:val="en-US"/>
        </w:rPr>
        <w:t>343.</w:t>
      </w:r>
    </w:p>
    <w:p w14:paraId="303CB1FB"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Li, S., Wu, L., Wang, J., Chou, Q., &amp; Chen, Y. (1990). Comprehensive genetic study on Chinese carps. </w:t>
      </w:r>
      <w:r w:rsidRPr="00810E0D">
        <w:rPr>
          <w:rFonts w:ascii="Times New Roman" w:hAnsi="Times New Roman"/>
          <w:i/>
          <w:iCs/>
          <w:lang w:val="en-US"/>
        </w:rPr>
        <w:t>Shanghai Scientific and Technical Publishers, Shanghai</w:t>
      </w:r>
      <w:r w:rsidRPr="00810E0D">
        <w:rPr>
          <w:rFonts w:ascii="Times New Roman" w:hAnsi="Times New Roman"/>
        </w:rPr>
        <w:t>. 226</w:t>
      </w:r>
      <w:r w:rsidRPr="00810E0D">
        <w:rPr>
          <w:rFonts w:ascii="Times New Roman" w:hAnsi="Times New Roman"/>
          <w:lang w:val="en-US"/>
        </w:rPr>
        <w:t xml:space="preserve">. </w:t>
      </w:r>
      <w:proofErr w:type="spellStart"/>
      <w:r w:rsidRPr="00810E0D">
        <w:rPr>
          <w:rFonts w:ascii="Times New Roman" w:hAnsi="Times New Roman"/>
          <w:lang w:val="en-US"/>
        </w:rPr>
        <w:t>doi</w:t>
      </w:r>
      <w:proofErr w:type="spellEnd"/>
      <w:r w:rsidRPr="00810E0D">
        <w:rPr>
          <w:rFonts w:ascii="Times New Roman" w:hAnsi="Times New Roman"/>
        </w:rPr>
        <w:t>: 7-5323-2019-7</w:t>
      </w:r>
      <w:r w:rsidRPr="00810E0D">
        <w:rPr>
          <w:rFonts w:ascii="Times New Roman" w:hAnsi="Times New Roman"/>
          <w:lang w:val="en-US"/>
        </w:rPr>
        <w:t>.</w:t>
      </w:r>
    </w:p>
    <w:p w14:paraId="2384A498"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Lockley, A. S. (1957). Adrenal cortical hormones and osmotic stress in three species of fishes. </w:t>
      </w:r>
      <w:proofErr w:type="spellStart"/>
      <w:r w:rsidRPr="00810E0D">
        <w:rPr>
          <w:rFonts w:ascii="Times New Roman" w:hAnsi="Times New Roman"/>
          <w:i/>
          <w:iCs/>
          <w:lang w:val="en-US"/>
        </w:rPr>
        <w:t>Copeia</w:t>
      </w:r>
      <w:proofErr w:type="spellEnd"/>
      <w:r w:rsidRPr="00810E0D">
        <w:rPr>
          <w:rFonts w:ascii="Times New Roman" w:hAnsi="Times New Roman"/>
          <w:lang w:val="en-US"/>
        </w:rPr>
        <w:t>. 1957(3). 241-242.</w:t>
      </w:r>
    </w:p>
    <w:p w14:paraId="32AB121B"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Lockwood, J. L., Hoopes, M. F., &amp; Marchetti, M. P. (2013). Invasion Ecology (2nd ed.). Wiley-Blackwell.</w:t>
      </w:r>
    </w:p>
    <w:p w14:paraId="67E25E73"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Love, M. S., C.W. Mecklenburg, T.A. Mecklenburg and L.K. Thorsteinson (2005). Resource inventory of marine and estuarine fishes of the West Coast and Alaska: A checklist of North Pacific and Arctic Ocean species from Baja California </w:t>
      </w:r>
      <w:r w:rsidRPr="00810E0D">
        <w:rPr>
          <w:rFonts w:ascii="Times New Roman" w:hAnsi="Times New Roman"/>
          <w:lang w:val="en-US"/>
        </w:rPr>
        <w:lastRenderedPageBreak/>
        <w:t xml:space="preserve">to the Alaska-Yukon border. </w:t>
      </w:r>
      <w:r w:rsidRPr="00810E0D">
        <w:rPr>
          <w:rFonts w:ascii="Times New Roman" w:hAnsi="Times New Roman"/>
          <w:i/>
          <w:iCs/>
          <w:lang w:val="en-US"/>
        </w:rPr>
        <w:t>US Department of the Interior, US Geological Survey, National Biological Information Infrastructure</w:t>
      </w:r>
      <w:r w:rsidRPr="00810E0D">
        <w:rPr>
          <w:rFonts w:ascii="Times New Roman" w:hAnsi="Times New Roman"/>
          <w:lang w:val="en-US"/>
        </w:rPr>
        <w:t>.</w:t>
      </w:r>
    </w:p>
    <w:p w14:paraId="724E52A7"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Machacek, H. (2015). World Records Freshwater Fishing. www. fishing-</w:t>
      </w:r>
      <w:proofErr w:type="spellStart"/>
      <w:r w:rsidRPr="00810E0D">
        <w:rPr>
          <w:rFonts w:ascii="Times New Roman" w:hAnsi="Times New Roman"/>
          <w:lang w:val="en-US"/>
        </w:rPr>
        <w:t>worldrecords</w:t>
      </w:r>
      <w:proofErr w:type="spellEnd"/>
      <w:r w:rsidRPr="00810E0D">
        <w:rPr>
          <w:rFonts w:ascii="Times New Roman" w:hAnsi="Times New Roman"/>
          <w:lang w:val="en-US"/>
        </w:rPr>
        <w:t>. com.</w:t>
      </w:r>
    </w:p>
    <w:p w14:paraId="41C5D657"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Maitland, P. S., &amp; Campbell, R. N. (1992). Freshwater fishes of the British Isles. 368.</w:t>
      </w:r>
    </w:p>
    <w:p w14:paraId="5DBCA33E"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Man, S.H. and I.J. Hodgkiss (1981). Hong Kong freshwater fishes. Urban Council, Wishing Printing Company. 75.</w:t>
      </w:r>
    </w:p>
    <w:p w14:paraId="28CF60FC"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McClane, A. J. (Ed.). (1974). Field guide to freshwater fishes of North America. Holt, Rinehart and Winston.</w:t>
      </w:r>
      <w:r w:rsidRPr="00810E0D">
        <w:rPr>
          <w:rFonts w:ascii="Times New Roman" w:hAnsi="Times New Roman"/>
        </w:rPr>
        <w:t xml:space="preserve"> 212.</w:t>
      </w:r>
    </w:p>
    <w:p w14:paraId="36C866C2"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McCormick, S. D., Hansen, L. P., Quinn, T. P., &amp; Saunders, R. L. (1998). Movement, migration, and </w:t>
      </w:r>
      <w:proofErr w:type="spellStart"/>
      <w:r w:rsidRPr="00810E0D">
        <w:rPr>
          <w:rFonts w:ascii="Times New Roman" w:hAnsi="Times New Roman"/>
          <w:lang w:val="en-US"/>
        </w:rPr>
        <w:t>smolting</w:t>
      </w:r>
      <w:proofErr w:type="spellEnd"/>
      <w:r w:rsidRPr="00810E0D">
        <w:rPr>
          <w:rFonts w:ascii="Times New Roman" w:hAnsi="Times New Roman"/>
          <w:lang w:val="en-US"/>
        </w:rPr>
        <w:t xml:space="preserve"> of Atlantic salmon (Salmo </w:t>
      </w:r>
      <w:proofErr w:type="spellStart"/>
      <w:r w:rsidRPr="00810E0D">
        <w:rPr>
          <w:rFonts w:ascii="Times New Roman" w:hAnsi="Times New Roman"/>
          <w:lang w:val="en-US"/>
        </w:rPr>
        <w:t>salar</w:t>
      </w:r>
      <w:proofErr w:type="spellEnd"/>
      <w:r w:rsidRPr="00810E0D">
        <w:rPr>
          <w:rFonts w:ascii="Times New Roman" w:hAnsi="Times New Roman"/>
          <w:lang w:val="en-US"/>
        </w:rPr>
        <w:t xml:space="preserve">). </w:t>
      </w:r>
      <w:r w:rsidRPr="00810E0D">
        <w:rPr>
          <w:rFonts w:ascii="Times New Roman" w:hAnsi="Times New Roman"/>
          <w:i/>
          <w:iCs/>
          <w:lang w:val="en-US"/>
        </w:rPr>
        <w:t>Canadian Journal of Fisheries and Aquatic Sciences</w:t>
      </w:r>
      <w:r w:rsidRPr="00810E0D">
        <w:rPr>
          <w:rFonts w:ascii="Times New Roman" w:hAnsi="Times New Roman"/>
          <w:lang w:val="en-US"/>
        </w:rPr>
        <w:t>. 55(S1). 77-92.</w:t>
      </w:r>
    </w:p>
    <w:p w14:paraId="411AF7B1"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McDowall, R. M. (1997). The evolution of </w:t>
      </w:r>
      <w:proofErr w:type="spellStart"/>
      <w:r w:rsidRPr="00810E0D">
        <w:rPr>
          <w:rFonts w:ascii="Times New Roman" w:hAnsi="Times New Roman"/>
          <w:lang w:val="en-US"/>
        </w:rPr>
        <w:t>diadromy</w:t>
      </w:r>
      <w:proofErr w:type="spellEnd"/>
      <w:r w:rsidRPr="00810E0D">
        <w:rPr>
          <w:rFonts w:ascii="Times New Roman" w:hAnsi="Times New Roman"/>
          <w:lang w:val="en-US"/>
        </w:rPr>
        <w:t xml:space="preserve"> in fishes (revisited) and its place in phylogenetic analysis. </w:t>
      </w:r>
      <w:r w:rsidRPr="00810E0D">
        <w:rPr>
          <w:rFonts w:ascii="Times New Roman" w:hAnsi="Times New Roman"/>
          <w:i/>
          <w:iCs/>
          <w:lang w:val="en-US"/>
        </w:rPr>
        <w:t>Reviews in Fish Biology and Fisheries</w:t>
      </w:r>
      <w:r w:rsidRPr="00810E0D">
        <w:rPr>
          <w:rFonts w:ascii="Times New Roman" w:hAnsi="Times New Roman"/>
          <w:lang w:val="en-US"/>
        </w:rPr>
        <w:t>. 7(4)</w:t>
      </w:r>
      <w:r w:rsidRPr="00810E0D">
        <w:rPr>
          <w:rFonts w:ascii="Times New Roman" w:hAnsi="Times New Roman"/>
        </w:rPr>
        <w:t>.</w:t>
      </w:r>
      <w:r w:rsidRPr="00810E0D">
        <w:rPr>
          <w:rFonts w:ascii="Times New Roman" w:hAnsi="Times New Roman"/>
          <w:lang w:val="en-US"/>
        </w:rPr>
        <w:t xml:space="preserve"> 443-462.</w:t>
      </w:r>
    </w:p>
    <w:p w14:paraId="429D2BA0"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McHenry, E. T. (1973). Silver salmon studies in Resurrection Bay. Alaska Department of Fish and Game, Federal Aid in Fish Restoration. </w:t>
      </w:r>
      <w:r w:rsidRPr="00810E0D">
        <w:rPr>
          <w:rFonts w:ascii="Times New Roman" w:hAnsi="Times New Roman"/>
          <w:i/>
          <w:iCs/>
          <w:lang w:val="en-US"/>
        </w:rPr>
        <w:t>Annual Progress Report</w:t>
      </w:r>
      <w:r w:rsidRPr="00810E0D">
        <w:rPr>
          <w:rFonts w:ascii="Times New Roman" w:hAnsi="Times New Roman"/>
          <w:lang w:val="en-US"/>
        </w:rPr>
        <w:t>. Study G-II. 14</w:t>
      </w:r>
      <w:r w:rsidRPr="00810E0D">
        <w:rPr>
          <w:rFonts w:ascii="Times New Roman" w:hAnsi="Times New Roman"/>
        </w:rPr>
        <w:t>.</w:t>
      </w:r>
      <w:r w:rsidRPr="00810E0D">
        <w:rPr>
          <w:rFonts w:ascii="Times New Roman" w:hAnsi="Times New Roman"/>
          <w:lang w:val="en-US"/>
        </w:rPr>
        <w:t xml:space="preserve"> 1–22.</w:t>
      </w:r>
    </w:p>
    <w:p w14:paraId="229F694D"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McPhail, J. D. (1969). Predation and the evolution of a stickleback (</w:t>
      </w:r>
      <w:proofErr w:type="spellStart"/>
      <w:r w:rsidRPr="00810E0D">
        <w:rPr>
          <w:rFonts w:ascii="Times New Roman" w:hAnsi="Times New Roman"/>
          <w:lang w:val="en-US"/>
        </w:rPr>
        <w:t>Gasterosteus</w:t>
      </w:r>
      <w:proofErr w:type="spellEnd"/>
      <w:r w:rsidRPr="00810E0D">
        <w:rPr>
          <w:rFonts w:ascii="Times New Roman" w:hAnsi="Times New Roman"/>
          <w:lang w:val="en-US"/>
        </w:rPr>
        <w:t xml:space="preserve">). </w:t>
      </w:r>
      <w:r w:rsidRPr="00810E0D">
        <w:rPr>
          <w:rFonts w:ascii="Times New Roman" w:hAnsi="Times New Roman"/>
          <w:i/>
          <w:iCs/>
          <w:lang w:val="en-US"/>
        </w:rPr>
        <w:t>Journal of the Fisheries Board of Canada</w:t>
      </w:r>
      <w:r w:rsidRPr="00810E0D">
        <w:rPr>
          <w:rFonts w:ascii="Times New Roman" w:hAnsi="Times New Roman"/>
        </w:rPr>
        <w:t>.</w:t>
      </w:r>
      <w:r w:rsidRPr="00810E0D">
        <w:rPr>
          <w:rFonts w:ascii="Times New Roman" w:hAnsi="Times New Roman"/>
          <w:lang w:val="en-US"/>
        </w:rPr>
        <w:t xml:space="preserve"> 26(12)</w:t>
      </w:r>
      <w:r w:rsidRPr="00810E0D">
        <w:rPr>
          <w:rFonts w:ascii="Times New Roman" w:hAnsi="Times New Roman"/>
        </w:rPr>
        <w:t>.</w:t>
      </w:r>
      <w:r w:rsidRPr="00810E0D">
        <w:rPr>
          <w:rFonts w:ascii="Times New Roman" w:hAnsi="Times New Roman"/>
          <w:lang w:val="en-US"/>
        </w:rPr>
        <w:t xml:space="preserve"> 3183-3208.</w:t>
      </w:r>
    </w:p>
    <w:p w14:paraId="58977016"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Meyerson, L. A., &amp; Mooney, H. A. (2007). Invasive alien species in an era of globalization. </w:t>
      </w:r>
      <w:r w:rsidRPr="00810E0D">
        <w:rPr>
          <w:rFonts w:ascii="Times New Roman" w:hAnsi="Times New Roman"/>
          <w:i/>
          <w:iCs/>
          <w:lang w:val="en-US"/>
        </w:rPr>
        <w:t>Frontiers in Ecology and the Environment</w:t>
      </w:r>
      <w:r w:rsidRPr="00810E0D">
        <w:rPr>
          <w:rFonts w:ascii="Times New Roman" w:hAnsi="Times New Roman"/>
          <w:lang w:val="en-US"/>
        </w:rPr>
        <w:t xml:space="preserve">. 5(4). 199-208. </w:t>
      </w:r>
      <w:proofErr w:type="spellStart"/>
      <w:r w:rsidRPr="00810E0D">
        <w:rPr>
          <w:rFonts w:ascii="Times New Roman" w:hAnsi="Times New Roman"/>
          <w:lang w:val="en-US"/>
        </w:rPr>
        <w:t>doi</w:t>
      </w:r>
      <w:proofErr w:type="spellEnd"/>
      <w:r w:rsidRPr="00810E0D">
        <w:rPr>
          <w:rFonts w:ascii="Times New Roman" w:hAnsi="Times New Roman"/>
        </w:rPr>
        <w:t>:</w:t>
      </w:r>
      <w:r w:rsidRPr="00810E0D">
        <w:rPr>
          <w:rFonts w:ascii="Times New Roman" w:hAnsi="Times New Roman"/>
          <w:lang w:val="en-US"/>
        </w:rPr>
        <w:t xml:space="preserve"> /10.1890/1540-9295(2007)5[199: IASIAE]2.0.CO;2.</w:t>
      </w:r>
    </w:p>
    <w:p w14:paraId="44B3CFE9"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Miller, P. J. (1986). </w:t>
      </w:r>
      <w:proofErr w:type="spellStart"/>
      <w:r w:rsidRPr="00810E0D">
        <w:rPr>
          <w:rFonts w:ascii="Times New Roman" w:hAnsi="Times New Roman"/>
          <w:lang w:val="en-US"/>
        </w:rPr>
        <w:t>Gobiidae</w:t>
      </w:r>
      <w:proofErr w:type="spellEnd"/>
      <w:r w:rsidRPr="00810E0D">
        <w:rPr>
          <w:rFonts w:ascii="Times New Roman" w:hAnsi="Times New Roman"/>
          <w:lang w:val="en-US"/>
        </w:rPr>
        <w:t xml:space="preserve">. In P. J. P. Whitehead, M.-L. </w:t>
      </w:r>
      <w:proofErr w:type="spellStart"/>
      <w:r w:rsidRPr="00810E0D">
        <w:rPr>
          <w:rFonts w:ascii="Times New Roman" w:hAnsi="Times New Roman"/>
          <w:lang w:val="en-US"/>
        </w:rPr>
        <w:t>Bauchot</w:t>
      </w:r>
      <w:proofErr w:type="spellEnd"/>
      <w:r w:rsidRPr="00810E0D">
        <w:rPr>
          <w:rFonts w:ascii="Times New Roman" w:hAnsi="Times New Roman"/>
          <w:lang w:val="en-US"/>
        </w:rPr>
        <w:t xml:space="preserve">, J.-C. Hureau, J. Nielsen, &amp; E. </w:t>
      </w:r>
      <w:proofErr w:type="spellStart"/>
      <w:r w:rsidRPr="00810E0D">
        <w:rPr>
          <w:rFonts w:ascii="Times New Roman" w:hAnsi="Times New Roman"/>
          <w:lang w:val="en-US"/>
        </w:rPr>
        <w:t>Tortonese</w:t>
      </w:r>
      <w:proofErr w:type="spellEnd"/>
      <w:r w:rsidRPr="00810E0D">
        <w:rPr>
          <w:rFonts w:ascii="Times New Roman" w:hAnsi="Times New Roman"/>
          <w:lang w:val="en-US"/>
        </w:rPr>
        <w:t xml:space="preserve"> (Eds.), Fishes of the North-eastern Atlantic and the Mediterranean. 3. 1019–1085.</w:t>
      </w:r>
    </w:p>
    <w:p w14:paraId="413C0845"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lastRenderedPageBreak/>
        <w:t xml:space="preserve">Miller, P. J. (1990). The endurance of endemism: the Mediterranean freshwater gobies and their prospects for survival. </w:t>
      </w:r>
      <w:r w:rsidRPr="00810E0D">
        <w:rPr>
          <w:rFonts w:ascii="Times New Roman" w:hAnsi="Times New Roman"/>
          <w:i/>
          <w:iCs/>
          <w:lang w:val="en-US"/>
        </w:rPr>
        <w:t>Journal of Fish Biology</w:t>
      </w:r>
      <w:r w:rsidRPr="00810E0D">
        <w:rPr>
          <w:rFonts w:ascii="Times New Roman" w:hAnsi="Times New Roman"/>
          <w:lang w:val="en-US"/>
        </w:rPr>
        <w:t>. 37. 145-156.</w:t>
      </w:r>
    </w:p>
    <w:p w14:paraId="371604C0"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Morin, B., Hudon, C., &amp; Whoriskey, F. (1991). Seasonal distribution, abundance, and life-history traits of Greenland cod, Gadus </w:t>
      </w:r>
      <w:proofErr w:type="spellStart"/>
      <w:r w:rsidRPr="00810E0D">
        <w:rPr>
          <w:rFonts w:ascii="Times New Roman" w:hAnsi="Times New Roman"/>
          <w:lang w:val="en-US"/>
        </w:rPr>
        <w:t>ogac</w:t>
      </w:r>
      <w:proofErr w:type="spellEnd"/>
      <w:r w:rsidRPr="00810E0D">
        <w:rPr>
          <w:rFonts w:ascii="Times New Roman" w:hAnsi="Times New Roman"/>
          <w:lang w:val="en-US"/>
        </w:rPr>
        <w:t xml:space="preserve">, at Wemindji, eastern James Bay. </w:t>
      </w:r>
      <w:r w:rsidRPr="00810E0D">
        <w:rPr>
          <w:rFonts w:ascii="Times New Roman" w:hAnsi="Times New Roman"/>
          <w:i/>
          <w:iCs/>
          <w:lang w:val="en-US"/>
        </w:rPr>
        <w:t>Canadian Journal of Zoology</w:t>
      </w:r>
      <w:r w:rsidRPr="00810E0D">
        <w:rPr>
          <w:rFonts w:ascii="Times New Roman" w:hAnsi="Times New Roman"/>
          <w:lang w:val="en-US"/>
        </w:rPr>
        <w:t>. 69(12). 3061-3070.</w:t>
      </w:r>
    </w:p>
    <w:p w14:paraId="62C110BD"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Morrow, J. E. (1980). The freshwater fishes of Alaska. </w:t>
      </w:r>
      <w:r w:rsidRPr="00810E0D">
        <w:rPr>
          <w:rFonts w:ascii="Times New Roman" w:hAnsi="Times New Roman"/>
          <w:i/>
          <w:iCs/>
          <w:lang w:val="en-US"/>
        </w:rPr>
        <w:t>Animal Resources Ecology Library</w:t>
      </w:r>
      <w:r w:rsidRPr="00810E0D">
        <w:rPr>
          <w:rFonts w:ascii="Times New Roman" w:hAnsi="Times New Roman"/>
          <w:lang w:val="en-US"/>
        </w:rPr>
        <w:t>.</w:t>
      </w:r>
      <w:r w:rsidRPr="00810E0D">
        <w:rPr>
          <w:rFonts w:ascii="Times New Roman" w:hAnsi="Times New Roman"/>
        </w:rPr>
        <w:t xml:space="preserve"> 248.</w:t>
      </w:r>
    </w:p>
    <w:p w14:paraId="23AC1E72"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Murdy, E. O., Birdsong, R. S., &amp; Musick, J. A. (1997). Fishes of Chesapeake Bay. 324. </w:t>
      </w:r>
      <w:proofErr w:type="spellStart"/>
      <w:r w:rsidRPr="00810E0D">
        <w:rPr>
          <w:rFonts w:ascii="Times New Roman" w:hAnsi="Times New Roman"/>
          <w:lang w:val="en-US"/>
        </w:rPr>
        <w:t>doi</w:t>
      </w:r>
      <w:proofErr w:type="spellEnd"/>
      <w:r w:rsidRPr="00810E0D">
        <w:rPr>
          <w:rFonts w:ascii="Times New Roman" w:hAnsi="Times New Roman"/>
          <w:lang w:val="en-US"/>
        </w:rPr>
        <w:t>: 1-56098-638-7.</w:t>
      </w:r>
    </w:p>
    <w:p w14:paraId="1D18B197"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Muus, B. J. (1999). Freshwater fish. </w:t>
      </w:r>
      <w:r w:rsidRPr="00810E0D">
        <w:rPr>
          <w:rFonts w:ascii="Times New Roman" w:hAnsi="Times New Roman"/>
          <w:i/>
          <w:iCs/>
          <w:lang w:val="en-US"/>
        </w:rPr>
        <w:t xml:space="preserve">Scandinavian Fishing </w:t>
      </w:r>
      <w:proofErr w:type="gramStart"/>
      <w:r w:rsidRPr="00810E0D">
        <w:rPr>
          <w:rFonts w:ascii="Times New Roman" w:hAnsi="Times New Roman"/>
          <w:i/>
          <w:iCs/>
          <w:lang w:val="en-US"/>
        </w:rPr>
        <w:t>Year Book</w:t>
      </w:r>
      <w:proofErr w:type="gramEnd"/>
      <w:r w:rsidRPr="00810E0D">
        <w:rPr>
          <w:rFonts w:ascii="Times New Roman" w:hAnsi="Times New Roman"/>
          <w:lang w:val="en-US"/>
        </w:rPr>
        <w:t>.</w:t>
      </w:r>
      <w:r w:rsidRPr="00810E0D">
        <w:rPr>
          <w:rFonts w:ascii="Times New Roman" w:hAnsi="Times New Roman"/>
        </w:rPr>
        <w:t xml:space="preserve"> 224.</w:t>
      </w:r>
    </w:p>
    <w:p w14:paraId="5761ADD8"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Muus, B. J., &amp; Dahlström, P. (1968). </w:t>
      </w:r>
      <w:proofErr w:type="spellStart"/>
      <w:r w:rsidRPr="00810E0D">
        <w:rPr>
          <w:rFonts w:ascii="Times New Roman" w:hAnsi="Times New Roman"/>
          <w:i/>
          <w:iCs/>
          <w:lang w:val="en-US"/>
        </w:rPr>
        <w:t>Süßwasserfische</w:t>
      </w:r>
      <w:proofErr w:type="spellEnd"/>
      <w:r w:rsidRPr="00810E0D">
        <w:rPr>
          <w:rFonts w:ascii="Times New Roman" w:hAnsi="Times New Roman"/>
          <w:lang w:val="en-US"/>
        </w:rPr>
        <w:t xml:space="preserve">. 224. BLV </w:t>
      </w:r>
      <w:proofErr w:type="spellStart"/>
      <w:r w:rsidRPr="00810E0D">
        <w:rPr>
          <w:rFonts w:ascii="Times New Roman" w:hAnsi="Times New Roman"/>
          <w:lang w:val="en-US"/>
        </w:rPr>
        <w:t>Verlagsgesellschaft</w:t>
      </w:r>
      <w:proofErr w:type="spellEnd"/>
      <w:r w:rsidRPr="00810E0D">
        <w:rPr>
          <w:rFonts w:ascii="Times New Roman" w:hAnsi="Times New Roman"/>
          <w:lang w:val="en-US"/>
        </w:rPr>
        <w:t xml:space="preserve">. 224. </w:t>
      </w:r>
      <w:proofErr w:type="spellStart"/>
      <w:r w:rsidRPr="00810E0D">
        <w:rPr>
          <w:rFonts w:ascii="Times New Roman" w:hAnsi="Times New Roman"/>
          <w:lang w:val="en-US"/>
        </w:rPr>
        <w:t>doi</w:t>
      </w:r>
      <w:proofErr w:type="spellEnd"/>
      <w:r w:rsidRPr="00810E0D">
        <w:rPr>
          <w:rFonts w:ascii="Times New Roman" w:hAnsi="Times New Roman"/>
        </w:rPr>
        <w:t>:</w:t>
      </w:r>
      <w:r w:rsidRPr="00810E0D">
        <w:rPr>
          <w:rFonts w:ascii="Times New Roman" w:hAnsi="Times New Roman"/>
          <w:lang w:val="en-US"/>
        </w:rPr>
        <w:t xml:space="preserve"> </w:t>
      </w:r>
      <w:r w:rsidRPr="00810E0D">
        <w:rPr>
          <w:rFonts w:ascii="Times New Roman" w:hAnsi="Times New Roman"/>
        </w:rPr>
        <w:t>87-90787-01-3</w:t>
      </w:r>
      <w:r w:rsidRPr="00810E0D">
        <w:rPr>
          <w:rFonts w:ascii="Times New Roman" w:hAnsi="Times New Roman"/>
          <w:lang w:val="en-US"/>
        </w:rPr>
        <w:t>.</w:t>
      </w:r>
    </w:p>
    <w:p w14:paraId="595715F4"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Muus, B.J. &amp; Nielsen J.G. (1999). Sea fish. </w:t>
      </w:r>
      <w:r w:rsidRPr="00810E0D">
        <w:rPr>
          <w:rFonts w:ascii="Times New Roman" w:hAnsi="Times New Roman"/>
          <w:i/>
          <w:iCs/>
          <w:lang w:val="en-US"/>
        </w:rPr>
        <w:t xml:space="preserve">Scandinavian Fishing </w:t>
      </w:r>
      <w:proofErr w:type="gramStart"/>
      <w:r w:rsidRPr="00810E0D">
        <w:rPr>
          <w:rFonts w:ascii="Times New Roman" w:hAnsi="Times New Roman"/>
          <w:i/>
          <w:iCs/>
          <w:lang w:val="en-US"/>
        </w:rPr>
        <w:t>Year Book</w:t>
      </w:r>
      <w:proofErr w:type="gramEnd"/>
      <w:r w:rsidRPr="00810E0D">
        <w:rPr>
          <w:rFonts w:ascii="Times New Roman" w:hAnsi="Times New Roman"/>
          <w:lang w:val="en-US"/>
        </w:rPr>
        <w:t xml:space="preserve">. 340. </w:t>
      </w:r>
      <w:proofErr w:type="spellStart"/>
      <w:r w:rsidRPr="00810E0D">
        <w:rPr>
          <w:rFonts w:ascii="Times New Roman" w:hAnsi="Times New Roman"/>
          <w:lang w:val="en-US"/>
        </w:rPr>
        <w:t>doi</w:t>
      </w:r>
      <w:proofErr w:type="spellEnd"/>
      <w:r w:rsidRPr="00810E0D">
        <w:rPr>
          <w:rFonts w:ascii="Times New Roman" w:hAnsi="Times New Roman"/>
          <w:lang w:val="en-US"/>
        </w:rPr>
        <w:t>: 87-90787-00-5.</w:t>
      </w:r>
    </w:p>
    <w:p w14:paraId="7CF20D59"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New York Department of Environmental Conservation. (2019). Larger unusual fish species that anglers may encounter. </w:t>
      </w:r>
      <w:hyperlink r:id="rId59" w:history="1">
        <w:r w:rsidRPr="00810E0D">
          <w:rPr>
            <w:rStyle w:val="-"/>
            <w:rFonts w:ascii="Times New Roman" w:hAnsi="Times New Roman"/>
            <w:lang w:val="en-US"/>
          </w:rPr>
          <w:t>https://www.dec.ny.gov/animals/7014.html</w:t>
        </w:r>
      </w:hyperlink>
      <w:r w:rsidRPr="00810E0D">
        <w:rPr>
          <w:rFonts w:ascii="Times New Roman" w:hAnsi="Times New Roman"/>
          <w:lang w:val="en-US"/>
        </w:rPr>
        <w:t>.</w:t>
      </w:r>
    </w:p>
    <w:p w14:paraId="6CF71C1F"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Nichols, J. T. (1943). The freshwater fishes of China. American Museum of Natural History. </w:t>
      </w:r>
      <w:r w:rsidRPr="00810E0D">
        <w:rPr>
          <w:rFonts w:ascii="Times New Roman" w:hAnsi="Times New Roman"/>
          <w:i/>
          <w:iCs/>
          <w:lang w:val="en-US"/>
        </w:rPr>
        <w:t>Natural history of Central Asia</w:t>
      </w:r>
      <w:r w:rsidRPr="00810E0D">
        <w:rPr>
          <w:rFonts w:ascii="Times New Roman" w:hAnsi="Times New Roman"/>
        </w:rPr>
        <w:t>.</w:t>
      </w:r>
      <w:r w:rsidRPr="00810E0D">
        <w:rPr>
          <w:rFonts w:ascii="Times New Roman" w:hAnsi="Times New Roman"/>
          <w:lang w:val="en-US"/>
        </w:rPr>
        <w:t xml:space="preserve"> 9. </w:t>
      </w:r>
      <w:r w:rsidRPr="00810E0D">
        <w:rPr>
          <w:rFonts w:ascii="Times New Roman" w:hAnsi="Times New Roman"/>
        </w:rPr>
        <w:t>322.</w:t>
      </w:r>
    </w:p>
    <w:p w14:paraId="5EFEB6CA"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Nico, L., Fuller, P., &amp; Li, J. (2021). </w:t>
      </w:r>
      <w:proofErr w:type="spellStart"/>
      <w:r w:rsidRPr="00810E0D">
        <w:rPr>
          <w:rFonts w:ascii="Times New Roman" w:hAnsi="Times New Roman"/>
          <w:lang w:val="en-US"/>
        </w:rPr>
        <w:t>Hypophthalmichthys</w:t>
      </w:r>
      <w:proofErr w:type="spellEnd"/>
      <w:r w:rsidRPr="00810E0D">
        <w:rPr>
          <w:rFonts w:ascii="Times New Roman" w:hAnsi="Times New Roman"/>
          <w:lang w:val="en-US"/>
        </w:rPr>
        <w:t xml:space="preserve"> molitrix (Valenciennes in Cuvier and Valenciennes, 1844): US Geological Survey, Nonindigenous Aquatic Species Database. </w:t>
      </w:r>
      <w:hyperlink r:id="rId60" w:history="1">
        <w:r w:rsidRPr="00810E0D">
          <w:rPr>
            <w:rStyle w:val="-"/>
            <w:rFonts w:ascii="Times New Roman" w:hAnsi="Times New Roman"/>
            <w:lang w:val="en-US"/>
          </w:rPr>
          <w:t>https://nas.er.usgs.gov/queries/factsheet.aspx?speciesID=549</w:t>
        </w:r>
      </w:hyperlink>
    </w:p>
    <w:p w14:paraId="6CB74204" w14:textId="77777777" w:rsidR="00810E0D" w:rsidRPr="00810E0D" w:rsidRDefault="00810E0D" w:rsidP="00810E0D">
      <w:pPr>
        <w:numPr>
          <w:ilvl w:val="0"/>
          <w:numId w:val="19"/>
        </w:numPr>
        <w:spacing w:after="120" w:line="360" w:lineRule="auto"/>
        <w:jc w:val="both"/>
        <w:rPr>
          <w:rFonts w:ascii="Times New Roman" w:hAnsi="Times New Roman"/>
        </w:rPr>
      </w:pPr>
      <w:proofErr w:type="spellStart"/>
      <w:r w:rsidRPr="00810E0D">
        <w:rPr>
          <w:rFonts w:ascii="Times New Roman" w:hAnsi="Times New Roman"/>
          <w:lang w:val="en-US"/>
        </w:rPr>
        <w:t>Nikokavouras</w:t>
      </w:r>
      <w:proofErr w:type="spellEnd"/>
      <w:r w:rsidRPr="00810E0D">
        <w:rPr>
          <w:rFonts w:ascii="Times New Roman" w:hAnsi="Times New Roman"/>
          <w:lang w:val="en-US"/>
        </w:rPr>
        <w:t xml:space="preserve">, Ch. (2022). Developments in the implementation of IAS management in Greece [PDF]. </w:t>
      </w:r>
      <w:proofErr w:type="spellStart"/>
      <w:r w:rsidRPr="00810E0D">
        <w:rPr>
          <w:rFonts w:ascii="Times New Roman" w:hAnsi="Times New Roman"/>
          <w:i/>
          <w:iCs/>
        </w:rPr>
        <w:t>Ministry</w:t>
      </w:r>
      <w:proofErr w:type="spellEnd"/>
      <w:r w:rsidRPr="00810E0D">
        <w:rPr>
          <w:rFonts w:ascii="Times New Roman" w:hAnsi="Times New Roman"/>
          <w:i/>
          <w:iCs/>
        </w:rPr>
        <w:t xml:space="preserve"> of </w:t>
      </w:r>
      <w:proofErr w:type="spellStart"/>
      <w:r w:rsidRPr="00810E0D">
        <w:rPr>
          <w:rFonts w:ascii="Times New Roman" w:hAnsi="Times New Roman"/>
          <w:i/>
          <w:iCs/>
        </w:rPr>
        <w:t>Environment</w:t>
      </w:r>
      <w:proofErr w:type="spellEnd"/>
      <w:r w:rsidRPr="00810E0D">
        <w:rPr>
          <w:rFonts w:ascii="Times New Roman" w:hAnsi="Times New Roman"/>
          <w:i/>
          <w:iCs/>
        </w:rPr>
        <w:t xml:space="preserve"> and Energy of </w:t>
      </w:r>
      <w:proofErr w:type="spellStart"/>
      <w:r w:rsidRPr="00810E0D">
        <w:rPr>
          <w:rFonts w:ascii="Times New Roman" w:hAnsi="Times New Roman"/>
          <w:i/>
          <w:iCs/>
        </w:rPr>
        <w:t>Greece</w:t>
      </w:r>
      <w:proofErr w:type="spellEnd"/>
      <w:r w:rsidRPr="00810E0D">
        <w:rPr>
          <w:rFonts w:ascii="Times New Roman" w:hAnsi="Times New Roman"/>
        </w:rPr>
        <w:t>.</w:t>
      </w:r>
    </w:p>
    <w:p w14:paraId="4D6C7D1A"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Nikolskii, G. (1961). Special Ichthyology. Jerusalem. Israel. </w:t>
      </w:r>
      <w:r w:rsidRPr="00810E0D">
        <w:rPr>
          <w:rFonts w:ascii="Times New Roman" w:hAnsi="Times New Roman"/>
          <w:i/>
          <w:iCs/>
          <w:lang w:val="en-US"/>
        </w:rPr>
        <w:t>Program for Scientific Translations</w:t>
      </w:r>
      <w:r w:rsidRPr="00810E0D">
        <w:rPr>
          <w:rFonts w:ascii="Times New Roman" w:hAnsi="Times New Roman"/>
          <w:lang w:val="en-US"/>
        </w:rPr>
        <w:t>. 538.</w:t>
      </w:r>
    </w:p>
    <w:p w14:paraId="56082CC7" w14:textId="77777777" w:rsidR="00810E0D" w:rsidRPr="00810E0D" w:rsidRDefault="00810E0D" w:rsidP="00810E0D">
      <w:pPr>
        <w:numPr>
          <w:ilvl w:val="0"/>
          <w:numId w:val="19"/>
        </w:numPr>
        <w:spacing w:after="120" w:line="360" w:lineRule="auto"/>
        <w:jc w:val="both"/>
        <w:rPr>
          <w:rFonts w:ascii="Times New Roman" w:hAnsi="Times New Roman"/>
          <w:lang w:val="en-US"/>
        </w:rPr>
      </w:pPr>
      <w:proofErr w:type="spellStart"/>
      <w:r w:rsidRPr="00810E0D">
        <w:rPr>
          <w:rFonts w:ascii="Times New Roman" w:hAnsi="Times New Roman"/>
          <w:lang w:val="en-US"/>
        </w:rPr>
        <w:lastRenderedPageBreak/>
        <w:t>Nislow</w:t>
      </w:r>
      <w:proofErr w:type="spellEnd"/>
      <w:r w:rsidRPr="00810E0D">
        <w:rPr>
          <w:rFonts w:ascii="Times New Roman" w:hAnsi="Times New Roman"/>
          <w:lang w:val="en-US"/>
        </w:rPr>
        <w:t xml:space="preserve">, K. H., Folt, C., &amp; </w:t>
      </w:r>
      <w:proofErr w:type="spellStart"/>
      <w:r w:rsidRPr="00810E0D">
        <w:rPr>
          <w:rFonts w:ascii="Times New Roman" w:hAnsi="Times New Roman"/>
          <w:lang w:val="en-US"/>
        </w:rPr>
        <w:t>Seandel</w:t>
      </w:r>
      <w:proofErr w:type="spellEnd"/>
      <w:r w:rsidRPr="00810E0D">
        <w:rPr>
          <w:rFonts w:ascii="Times New Roman" w:hAnsi="Times New Roman"/>
          <w:lang w:val="en-US"/>
        </w:rPr>
        <w:t xml:space="preserve">, M. (1998). Food and foraging behavior in relation to microhabitat use and survival of age-0 Atlantic salmon. </w:t>
      </w:r>
      <w:r w:rsidRPr="00810E0D">
        <w:rPr>
          <w:rFonts w:ascii="Times New Roman" w:hAnsi="Times New Roman"/>
          <w:i/>
          <w:iCs/>
          <w:lang w:val="en-US"/>
        </w:rPr>
        <w:t>Canadian Journal of Fisheries and Aquatic Sciences</w:t>
      </w:r>
      <w:r w:rsidRPr="00810E0D">
        <w:rPr>
          <w:rFonts w:ascii="Times New Roman" w:hAnsi="Times New Roman"/>
          <w:lang w:val="en-US"/>
        </w:rPr>
        <w:t>. 55(1). 116-127.</w:t>
      </w:r>
    </w:p>
    <w:p w14:paraId="12AAC26F"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Novikov, N. P., Sokolovsky, A. S., Sokolovskaya, T. G., &amp; Yakovlev, Y. M. (2002). The fishes of </w:t>
      </w:r>
      <w:proofErr w:type="spellStart"/>
      <w:r w:rsidRPr="00810E0D">
        <w:rPr>
          <w:rFonts w:ascii="Times New Roman" w:hAnsi="Times New Roman"/>
          <w:lang w:val="en-US"/>
        </w:rPr>
        <w:t>Primorye</w:t>
      </w:r>
      <w:proofErr w:type="spellEnd"/>
      <w:r w:rsidRPr="00810E0D">
        <w:rPr>
          <w:rFonts w:ascii="Times New Roman" w:hAnsi="Times New Roman"/>
          <w:lang w:val="en-US"/>
        </w:rPr>
        <w:t>. </w:t>
      </w:r>
      <w:r w:rsidRPr="00810E0D">
        <w:rPr>
          <w:rFonts w:ascii="Times New Roman" w:hAnsi="Times New Roman"/>
          <w:i/>
          <w:iCs/>
          <w:lang w:val="en-US"/>
        </w:rPr>
        <w:t>Vladivostok, Far Eastern State Tech. Fish. Univ</w:t>
      </w:r>
      <w:r w:rsidRPr="00810E0D">
        <w:rPr>
          <w:rFonts w:ascii="Times New Roman" w:hAnsi="Times New Roman"/>
          <w:lang w:val="en-US"/>
        </w:rPr>
        <w:t>. 552.</w:t>
      </w:r>
    </w:p>
    <w:p w14:paraId="3BF1E4A1" w14:textId="77777777" w:rsidR="00810E0D" w:rsidRPr="00810E0D" w:rsidRDefault="00810E0D" w:rsidP="00810E0D">
      <w:pPr>
        <w:numPr>
          <w:ilvl w:val="0"/>
          <w:numId w:val="19"/>
        </w:numPr>
        <w:spacing w:after="120" w:line="360" w:lineRule="auto"/>
        <w:jc w:val="both"/>
        <w:rPr>
          <w:rFonts w:ascii="Times New Roman" w:hAnsi="Times New Roman"/>
        </w:rPr>
      </w:pPr>
      <w:bookmarkStart w:id="44" w:name="_Hlk214715299"/>
      <w:r w:rsidRPr="00810E0D">
        <w:rPr>
          <w:rFonts w:ascii="Times New Roman" w:hAnsi="Times New Roman"/>
          <w:lang w:val="en-US"/>
        </w:rPr>
        <w:t>Occhipinti-Ambrogi, A., &amp; Galil, B. (2010)</w:t>
      </w:r>
      <w:bookmarkEnd w:id="44"/>
      <w:r w:rsidRPr="00810E0D">
        <w:rPr>
          <w:rFonts w:ascii="Times New Roman" w:hAnsi="Times New Roman"/>
          <w:lang w:val="en-US"/>
        </w:rPr>
        <w:t xml:space="preserve">. Marine alien species as an aspect of global change. </w:t>
      </w:r>
      <w:proofErr w:type="spellStart"/>
      <w:r w:rsidRPr="00810E0D">
        <w:rPr>
          <w:rFonts w:ascii="Times New Roman" w:hAnsi="Times New Roman"/>
          <w:i/>
          <w:iCs/>
        </w:rPr>
        <w:t>Advances</w:t>
      </w:r>
      <w:proofErr w:type="spellEnd"/>
      <w:r w:rsidRPr="00810E0D">
        <w:rPr>
          <w:rFonts w:ascii="Times New Roman" w:hAnsi="Times New Roman"/>
          <w:i/>
          <w:iCs/>
        </w:rPr>
        <w:t xml:space="preserve"> in </w:t>
      </w:r>
      <w:proofErr w:type="spellStart"/>
      <w:r w:rsidRPr="00810E0D">
        <w:rPr>
          <w:rFonts w:ascii="Times New Roman" w:hAnsi="Times New Roman"/>
          <w:i/>
          <w:iCs/>
        </w:rPr>
        <w:t>Oceanography</w:t>
      </w:r>
      <w:proofErr w:type="spellEnd"/>
      <w:r w:rsidRPr="00810E0D">
        <w:rPr>
          <w:rFonts w:ascii="Times New Roman" w:hAnsi="Times New Roman"/>
          <w:i/>
          <w:iCs/>
        </w:rPr>
        <w:t xml:space="preserve"> and </w:t>
      </w:r>
      <w:proofErr w:type="spellStart"/>
      <w:r w:rsidRPr="00810E0D">
        <w:rPr>
          <w:rFonts w:ascii="Times New Roman" w:hAnsi="Times New Roman"/>
          <w:i/>
          <w:iCs/>
        </w:rPr>
        <w:t>Limnology</w:t>
      </w:r>
      <w:proofErr w:type="spellEnd"/>
      <w:r w:rsidRPr="00810E0D">
        <w:rPr>
          <w:rFonts w:ascii="Times New Roman" w:hAnsi="Times New Roman"/>
        </w:rPr>
        <w:t>. 1(1). 199-218.</w:t>
      </w:r>
    </w:p>
    <w:p w14:paraId="49DCD931"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Ocean Biogeographic Information System. (2006). OBIS-extracted depth data. </w:t>
      </w:r>
      <w:hyperlink r:id="rId61" w:history="1">
        <w:r w:rsidRPr="00810E0D">
          <w:rPr>
            <w:rStyle w:val="-"/>
            <w:rFonts w:ascii="Times New Roman" w:hAnsi="Times New Roman"/>
            <w:lang w:val="en-US"/>
          </w:rPr>
          <w:t>www.iobis.org</w:t>
        </w:r>
      </w:hyperlink>
      <w:r w:rsidRPr="00810E0D">
        <w:rPr>
          <w:rFonts w:ascii="Times New Roman" w:hAnsi="Times New Roman"/>
          <w:lang w:val="en-US"/>
        </w:rPr>
        <w:t>.</w:t>
      </w:r>
    </w:p>
    <w:p w14:paraId="38850B70" w14:textId="77777777" w:rsidR="00810E0D" w:rsidRPr="00810E0D" w:rsidRDefault="00810E0D" w:rsidP="00810E0D">
      <w:pPr>
        <w:numPr>
          <w:ilvl w:val="0"/>
          <w:numId w:val="19"/>
        </w:numPr>
        <w:spacing w:after="120" w:line="360" w:lineRule="auto"/>
        <w:jc w:val="both"/>
        <w:rPr>
          <w:rFonts w:ascii="Times New Roman" w:hAnsi="Times New Roman"/>
        </w:rPr>
      </w:pPr>
      <w:r w:rsidRPr="00810E0D">
        <w:rPr>
          <w:rFonts w:ascii="Times New Roman" w:hAnsi="Times New Roman"/>
          <w:lang w:val="en-US"/>
        </w:rPr>
        <w:t xml:space="preserve">Okada, Y. (1960). Studies on the freshwater fishes of Japan. </w:t>
      </w:r>
      <w:proofErr w:type="spellStart"/>
      <w:r w:rsidRPr="00810E0D">
        <w:rPr>
          <w:rFonts w:ascii="Times New Roman" w:hAnsi="Times New Roman"/>
        </w:rPr>
        <w:t>Prefectural</w:t>
      </w:r>
      <w:proofErr w:type="spellEnd"/>
      <w:r w:rsidRPr="00810E0D">
        <w:rPr>
          <w:rFonts w:ascii="Times New Roman" w:hAnsi="Times New Roman"/>
        </w:rPr>
        <w:t xml:space="preserve"> </w:t>
      </w:r>
      <w:proofErr w:type="spellStart"/>
      <w:r w:rsidRPr="00810E0D">
        <w:rPr>
          <w:rFonts w:ascii="Times New Roman" w:hAnsi="Times New Roman"/>
        </w:rPr>
        <w:t>University</w:t>
      </w:r>
      <w:proofErr w:type="spellEnd"/>
      <w:r w:rsidRPr="00810E0D">
        <w:rPr>
          <w:rFonts w:ascii="Times New Roman" w:hAnsi="Times New Roman"/>
        </w:rPr>
        <w:t xml:space="preserve"> of </w:t>
      </w:r>
      <w:proofErr w:type="spellStart"/>
      <w:r w:rsidRPr="00810E0D">
        <w:rPr>
          <w:rFonts w:ascii="Times New Roman" w:hAnsi="Times New Roman"/>
        </w:rPr>
        <w:t>Mie</w:t>
      </w:r>
      <w:proofErr w:type="spellEnd"/>
      <w:r w:rsidRPr="00810E0D">
        <w:rPr>
          <w:rFonts w:ascii="Times New Roman" w:hAnsi="Times New Roman"/>
        </w:rPr>
        <w:t>. 860.</w:t>
      </w:r>
    </w:p>
    <w:p w14:paraId="63148AF9" w14:textId="77777777" w:rsidR="00810E0D" w:rsidRPr="00810E0D" w:rsidRDefault="00810E0D" w:rsidP="00810E0D">
      <w:pPr>
        <w:numPr>
          <w:ilvl w:val="0"/>
          <w:numId w:val="19"/>
        </w:numPr>
        <w:spacing w:after="120" w:line="360" w:lineRule="auto"/>
        <w:jc w:val="both"/>
        <w:rPr>
          <w:rFonts w:ascii="Times New Roman" w:hAnsi="Times New Roman"/>
        </w:rPr>
      </w:pPr>
      <w:r w:rsidRPr="00810E0D">
        <w:rPr>
          <w:rFonts w:ascii="Times New Roman" w:hAnsi="Times New Roman"/>
          <w:lang w:val="en-US"/>
        </w:rPr>
        <w:t xml:space="preserve">Page, L. M., </w:t>
      </w:r>
      <w:proofErr w:type="gramStart"/>
      <w:r w:rsidRPr="00810E0D">
        <w:rPr>
          <w:rFonts w:ascii="Times New Roman" w:hAnsi="Times New Roman"/>
          <w:lang w:val="en-US"/>
        </w:rPr>
        <w:t>&amp; Burr,</w:t>
      </w:r>
      <w:proofErr w:type="gramEnd"/>
      <w:r w:rsidRPr="00810E0D">
        <w:rPr>
          <w:rFonts w:ascii="Times New Roman" w:hAnsi="Times New Roman"/>
          <w:lang w:val="en-US"/>
        </w:rPr>
        <w:t xml:space="preserve"> B. M. (1991). A field guide to freshwater fishes: North America north of Mexico. 432.</w:t>
      </w:r>
    </w:p>
    <w:p w14:paraId="262450A5"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Page, L. M., &amp; Burr, B. M. (2011). A field guide to freshwater fishes of North America north of Mexico. 663.</w:t>
      </w:r>
    </w:p>
    <w:p w14:paraId="5A3689C7" w14:textId="77777777" w:rsidR="00810E0D" w:rsidRPr="00810E0D" w:rsidRDefault="00810E0D" w:rsidP="00810E0D">
      <w:pPr>
        <w:numPr>
          <w:ilvl w:val="0"/>
          <w:numId w:val="19"/>
        </w:numPr>
        <w:spacing w:after="120" w:line="360" w:lineRule="auto"/>
        <w:jc w:val="both"/>
        <w:rPr>
          <w:rFonts w:ascii="Times New Roman" w:hAnsi="Times New Roman"/>
          <w:lang w:val="en-US"/>
        </w:rPr>
      </w:pPr>
      <w:proofErr w:type="spellStart"/>
      <w:r w:rsidRPr="00810E0D">
        <w:rPr>
          <w:rFonts w:ascii="Times New Roman" w:hAnsi="Times New Roman"/>
          <w:lang w:val="en-US"/>
        </w:rPr>
        <w:t>Papacostas</w:t>
      </w:r>
      <w:proofErr w:type="spellEnd"/>
      <w:r w:rsidRPr="00810E0D">
        <w:rPr>
          <w:rFonts w:ascii="Times New Roman" w:hAnsi="Times New Roman"/>
          <w:lang w:val="en-US"/>
        </w:rPr>
        <w:t xml:space="preserve">, K. J., Rielly-Carroll, E. W., Georgian, S. E., Long, D. J., Princiotta, S. D., Quattrini, A. M., ... &amp; Freestone, A. L. (2017). Biological mechanisms of marine invasions. </w:t>
      </w:r>
      <w:r w:rsidRPr="00810E0D">
        <w:rPr>
          <w:rFonts w:ascii="Times New Roman" w:hAnsi="Times New Roman"/>
          <w:i/>
          <w:iCs/>
          <w:lang w:val="en-US"/>
        </w:rPr>
        <w:t>Marine Ecology Progress Series</w:t>
      </w:r>
      <w:r w:rsidRPr="00810E0D">
        <w:rPr>
          <w:rFonts w:ascii="Times New Roman" w:hAnsi="Times New Roman"/>
          <w:lang w:val="en-US"/>
        </w:rPr>
        <w:t xml:space="preserve">. 565. 251-268. </w:t>
      </w:r>
      <w:proofErr w:type="spellStart"/>
      <w:r w:rsidRPr="00810E0D">
        <w:rPr>
          <w:rFonts w:ascii="Times New Roman" w:hAnsi="Times New Roman"/>
          <w:lang w:val="en-US"/>
        </w:rPr>
        <w:t>doi</w:t>
      </w:r>
      <w:proofErr w:type="spellEnd"/>
      <w:r w:rsidRPr="00810E0D">
        <w:rPr>
          <w:rFonts w:ascii="Times New Roman" w:hAnsi="Times New Roman"/>
          <w:lang w:val="en-US"/>
        </w:rPr>
        <w:t>: 10.3354/meps12001.</w:t>
      </w:r>
    </w:p>
    <w:p w14:paraId="79508E33" w14:textId="77777777" w:rsidR="00810E0D" w:rsidRPr="00810E0D" w:rsidRDefault="00810E0D" w:rsidP="00810E0D">
      <w:pPr>
        <w:numPr>
          <w:ilvl w:val="0"/>
          <w:numId w:val="19"/>
        </w:numPr>
        <w:spacing w:after="120" w:line="360" w:lineRule="auto"/>
        <w:jc w:val="both"/>
        <w:rPr>
          <w:rFonts w:ascii="Times New Roman" w:hAnsi="Times New Roman"/>
          <w:lang w:val="en-US"/>
        </w:rPr>
      </w:pPr>
      <w:proofErr w:type="spellStart"/>
      <w:r w:rsidRPr="00810E0D">
        <w:rPr>
          <w:rFonts w:ascii="Times New Roman" w:hAnsi="Times New Roman"/>
          <w:lang w:val="en-US"/>
        </w:rPr>
        <w:t>Papadopol</w:t>
      </w:r>
      <w:proofErr w:type="spellEnd"/>
      <w:r w:rsidRPr="00810E0D">
        <w:rPr>
          <w:rFonts w:ascii="Times New Roman" w:hAnsi="Times New Roman"/>
          <w:lang w:val="en-US"/>
        </w:rPr>
        <w:t xml:space="preserve">, M., &amp; Mester, L. (1979). Contribution to the biology of reproduction and growth of Leuciscus </w:t>
      </w:r>
      <w:proofErr w:type="spellStart"/>
      <w:r w:rsidRPr="00810E0D">
        <w:rPr>
          <w:rFonts w:ascii="Times New Roman" w:hAnsi="Times New Roman"/>
          <w:lang w:val="en-US"/>
        </w:rPr>
        <w:t>borysthenicus</w:t>
      </w:r>
      <w:proofErr w:type="spellEnd"/>
      <w:r w:rsidRPr="00810E0D">
        <w:rPr>
          <w:rFonts w:ascii="Times New Roman" w:hAnsi="Times New Roman"/>
          <w:lang w:val="en-US"/>
        </w:rPr>
        <w:t xml:space="preserve"> (Pisces, </w:t>
      </w:r>
      <w:proofErr w:type="spellStart"/>
      <w:r w:rsidRPr="00810E0D">
        <w:rPr>
          <w:rFonts w:ascii="Times New Roman" w:hAnsi="Times New Roman"/>
          <w:lang w:val="en-US"/>
        </w:rPr>
        <w:t>Cyprinidae</w:t>
      </w:r>
      <w:proofErr w:type="spellEnd"/>
      <w:r w:rsidRPr="00810E0D">
        <w:rPr>
          <w:rFonts w:ascii="Times New Roman" w:hAnsi="Times New Roman"/>
          <w:lang w:val="en-US"/>
        </w:rPr>
        <w:t xml:space="preserve">) from Danube delta. </w:t>
      </w:r>
      <w:proofErr w:type="spellStart"/>
      <w:r w:rsidRPr="00810E0D">
        <w:rPr>
          <w:rFonts w:ascii="Times New Roman" w:hAnsi="Times New Roman"/>
          <w:i/>
          <w:iCs/>
          <w:lang w:val="en-US"/>
        </w:rPr>
        <w:t>Vestnik</w:t>
      </w:r>
      <w:proofErr w:type="spellEnd"/>
      <w:r w:rsidRPr="00810E0D">
        <w:rPr>
          <w:rFonts w:ascii="Times New Roman" w:hAnsi="Times New Roman"/>
          <w:i/>
          <w:iCs/>
          <w:lang w:val="en-US"/>
        </w:rPr>
        <w:t xml:space="preserve"> </w:t>
      </w:r>
      <w:proofErr w:type="spellStart"/>
      <w:r w:rsidRPr="00810E0D">
        <w:rPr>
          <w:rFonts w:ascii="Times New Roman" w:hAnsi="Times New Roman"/>
          <w:i/>
          <w:iCs/>
          <w:lang w:val="en-US"/>
        </w:rPr>
        <w:t>Československé</w:t>
      </w:r>
      <w:proofErr w:type="spellEnd"/>
      <w:r w:rsidRPr="00810E0D">
        <w:rPr>
          <w:rFonts w:ascii="Times New Roman" w:hAnsi="Times New Roman"/>
          <w:i/>
          <w:iCs/>
          <w:lang w:val="en-US"/>
        </w:rPr>
        <w:t xml:space="preserve"> </w:t>
      </w:r>
      <w:proofErr w:type="spellStart"/>
      <w:r w:rsidRPr="00810E0D">
        <w:rPr>
          <w:rFonts w:ascii="Times New Roman" w:hAnsi="Times New Roman"/>
          <w:i/>
          <w:iCs/>
          <w:lang w:val="en-US"/>
        </w:rPr>
        <w:t>Společnosti</w:t>
      </w:r>
      <w:proofErr w:type="spellEnd"/>
      <w:r w:rsidRPr="00810E0D">
        <w:rPr>
          <w:rFonts w:ascii="Times New Roman" w:hAnsi="Times New Roman"/>
          <w:i/>
          <w:iCs/>
          <w:lang w:val="en-US"/>
        </w:rPr>
        <w:t xml:space="preserve"> </w:t>
      </w:r>
      <w:proofErr w:type="spellStart"/>
      <w:r w:rsidRPr="00810E0D">
        <w:rPr>
          <w:rFonts w:ascii="Times New Roman" w:hAnsi="Times New Roman"/>
          <w:i/>
          <w:iCs/>
          <w:lang w:val="en-US"/>
        </w:rPr>
        <w:t>Zoologické</w:t>
      </w:r>
      <w:proofErr w:type="spellEnd"/>
      <w:r w:rsidRPr="00810E0D">
        <w:rPr>
          <w:rFonts w:ascii="Times New Roman" w:hAnsi="Times New Roman"/>
        </w:rPr>
        <w:t>.</w:t>
      </w:r>
      <w:r w:rsidRPr="00810E0D">
        <w:rPr>
          <w:rFonts w:ascii="Times New Roman" w:hAnsi="Times New Roman"/>
          <w:lang w:val="en-US"/>
        </w:rPr>
        <w:t xml:space="preserve"> 43(4)</w:t>
      </w:r>
      <w:r w:rsidRPr="00810E0D">
        <w:rPr>
          <w:rFonts w:ascii="Times New Roman" w:hAnsi="Times New Roman"/>
        </w:rPr>
        <w:t>.</w:t>
      </w:r>
      <w:r w:rsidRPr="00810E0D">
        <w:rPr>
          <w:rFonts w:ascii="Times New Roman" w:hAnsi="Times New Roman"/>
          <w:lang w:val="en-US"/>
        </w:rPr>
        <w:t xml:space="preserve"> 283–289.</w:t>
      </w:r>
    </w:p>
    <w:p w14:paraId="226C44D9"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Patzner, R. A., Van Tassell, J. L., Kovačić, M., &amp; Kapoor B.G. (2011). The biology of gobies. </w:t>
      </w:r>
      <w:r w:rsidRPr="00810E0D">
        <w:rPr>
          <w:rFonts w:ascii="Times New Roman" w:hAnsi="Times New Roman"/>
          <w:i/>
          <w:iCs/>
          <w:lang w:val="en-US"/>
        </w:rPr>
        <w:t>Science Publishers</w:t>
      </w:r>
      <w:r w:rsidRPr="00810E0D">
        <w:rPr>
          <w:rFonts w:ascii="Times New Roman" w:hAnsi="Times New Roman"/>
          <w:lang w:val="en-US"/>
        </w:rPr>
        <w:t xml:space="preserve">. 3-138. </w:t>
      </w:r>
      <w:proofErr w:type="spellStart"/>
      <w:r w:rsidRPr="00810E0D">
        <w:rPr>
          <w:rFonts w:ascii="Times New Roman" w:hAnsi="Times New Roman"/>
          <w:lang w:val="en-US"/>
        </w:rPr>
        <w:t>doi</w:t>
      </w:r>
      <w:proofErr w:type="spellEnd"/>
      <w:r w:rsidRPr="00810E0D">
        <w:rPr>
          <w:rFonts w:ascii="Times New Roman" w:hAnsi="Times New Roman"/>
          <w:lang w:val="en-US"/>
        </w:rPr>
        <w:t>: 9781578084364.</w:t>
      </w:r>
    </w:p>
    <w:p w14:paraId="2E99F84C"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Pet Resources, (2004). Gambusia </w:t>
      </w:r>
      <w:proofErr w:type="spellStart"/>
      <w:r w:rsidRPr="00810E0D">
        <w:rPr>
          <w:rFonts w:ascii="Times New Roman" w:hAnsi="Times New Roman"/>
          <w:lang w:val="en-US"/>
        </w:rPr>
        <w:t>affinis</w:t>
      </w:r>
      <w:proofErr w:type="spellEnd"/>
      <w:r w:rsidRPr="00810E0D">
        <w:rPr>
          <w:rFonts w:ascii="Times New Roman" w:hAnsi="Times New Roman"/>
          <w:lang w:val="en-US"/>
        </w:rPr>
        <w:t xml:space="preserve">. </w:t>
      </w:r>
      <w:hyperlink r:id="rId62" w:history="1">
        <w:r w:rsidRPr="00810E0D">
          <w:rPr>
            <w:rStyle w:val="-"/>
            <w:rFonts w:ascii="Times New Roman" w:hAnsi="Times New Roman"/>
            <w:lang w:val="en-US"/>
          </w:rPr>
          <w:t>http://www.petresources.net/fish/cyprdont/gam_aff.html</w:t>
        </w:r>
      </w:hyperlink>
      <w:r w:rsidRPr="00810E0D">
        <w:rPr>
          <w:rFonts w:ascii="Times New Roman" w:hAnsi="Times New Roman"/>
          <w:lang w:val="en-US"/>
        </w:rPr>
        <w:t>.</w:t>
      </w:r>
    </w:p>
    <w:p w14:paraId="63D74FAD"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Pethiyagoda, R. (1991). Freshwater fishes of Sri Lanka. </w:t>
      </w:r>
      <w:r w:rsidRPr="00810E0D">
        <w:rPr>
          <w:rFonts w:ascii="Times New Roman" w:hAnsi="Times New Roman"/>
          <w:i/>
          <w:iCs/>
          <w:lang w:val="en-US"/>
        </w:rPr>
        <w:t>The Wildlife and Heritage Trust of Sri Lanka</w:t>
      </w:r>
      <w:r w:rsidRPr="00810E0D">
        <w:rPr>
          <w:rFonts w:ascii="Times New Roman" w:hAnsi="Times New Roman"/>
          <w:lang w:val="en-US"/>
        </w:rPr>
        <w:t>. 362.</w:t>
      </w:r>
    </w:p>
    <w:p w14:paraId="56189868"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lastRenderedPageBreak/>
        <w:t>Pinder, A. C. (2001). Keys to larval and juvenile stages of coarse fishes from fresh waters in the British Isles. Freshwater Biological Association</w:t>
      </w:r>
      <w:r w:rsidRPr="00810E0D">
        <w:rPr>
          <w:rFonts w:ascii="Times New Roman" w:hAnsi="Times New Roman"/>
        </w:rPr>
        <w:t xml:space="preserve">. 60. </w:t>
      </w:r>
      <w:r w:rsidRPr="00810E0D">
        <w:rPr>
          <w:rFonts w:ascii="Times New Roman" w:hAnsi="Times New Roman"/>
          <w:lang w:val="en-US"/>
        </w:rPr>
        <w:t>136.</w:t>
      </w:r>
      <w:r w:rsidRPr="00810E0D">
        <w:rPr>
          <w:rFonts w:ascii="Times New Roman" w:hAnsi="Times New Roman"/>
        </w:rPr>
        <w:t xml:space="preserve"> </w:t>
      </w:r>
      <w:proofErr w:type="spellStart"/>
      <w:r w:rsidRPr="00810E0D">
        <w:rPr>
          <w:rFonts w:ascii="Times New Roman" w:hAnsi="Times New Roman"/>
          <w:lang w:val="en-US"/>
        </w:rPr>
        <w:t>doi</w:t>
      </w:r>
      <w:proofErr w:type="spellEnd"/>
      <w:r w:rsidRPr="00810E0D">
        <w:rPr>
          <w:rFonts w:ascii="Times New Roman" w:hAnsi="Times New Roman"/>
        </w:rPr>
        <w:t>: 0 900386 67 3</w:t>
      </w:r>
      <w:r w:rsidRPr="00810E0D">
        <w:rPr>
          <w:rFonts w:ascii="Times New Roman" w:hAnsi="Times New Roman"/>
          <w:lang w:val="en-US"/>
        </w:rPr>
        <w:t>.</w:t>
      </w:r>
    </w:p>
    <w:p w14:paraId="089BB197"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Pipoyan, S. K. (1996). A New Species for Armenia, </w:t>
      </w:r>
      <w:proofErr w:type="spellStart"/>
      <w:r w:rsidRPr="00810E0D">
        <w:rPr>
          <w:rFonts w:ascii="Times New Roman" w:hAnsi="Times New Roman"/>
          <w:lang w:val="en-US"/>
        </w:rPr>
        <w:t>Leucaspiusdelineatus</w:t>
      </w:r>
      <w:proofErr w:type="spellEnd"/>
      <w:r w:rsidRPr="00810E0D">
        <w:rPr>
          <w:rFonts w:ascii="Times New Roman" w:hAnsi="Times New Roman"/>
          <w:lang w:val="en-US"/>
        </w:rPr>
        <w:t>--(</w:t>
      </w:r>
      <w:proofErr w:type="spellStart"/>
      <w:r w:rsidRPr="00810E0D">
        <w:rPr>
          <w:rFonts w:ascii="Times New Roman" w:hAnsi="Times New Roman"/>
          <w:lang w:val="en-US"/>
        </w:rPr>
        <w:t>Cyprinidae</w:t>
      </w:r>
      <w:proofErr w:type="spellEnd"/>
      <w:r w:rsidRPr="00810E0D">
        <w:rPr>
          <w:rFonts w:ascii="Times New Roman" w:hAnsi="Times New Roman"/>
          <w:lang w:val="en-US"/>
        </w:rPr>
        <w:t xml:space="preserve">). </w:t>
      </w:r>
      <w:r w:rsidRPr="00810E0D">
        <w:rPr>
          <w:rFonts w:ascii="Times New Roman" w:hAnsi="Times New Roman"/>
          <w:i/>
          <w:iCs/>
          <w:lang w:val="en-US"/>
        </w:rPr>
        <w:t>Journal of Ichthyology</w:t>
      </w:r>
      <w:r w:rsidRPr="00810E0D">
        <w:rPr>
          <w:rFonts w:ascii="Times New Roman" w:hAnsi="Times New Roman"/>
        </w:rPr>
        <w:t>.</w:t>
      </w:r>
      <w:r w:rsidRPr="00810E0D">
        <w:rPr>
          <w:rFonts w:ascii="Times New Roman" w:hAnsi="Times New Roman"/>
          <w:lang w:val="en-US"/>
        </w:rPr>
        <w:t xml:space="preserve"> 36(1)</w:t>
      </w:r>
      <w:r w:rsidRPr="00810E0D">
        <w:rPr>
          <w:rFonts w:ascii="Times New Roman" w:hAnsi="Times New Roman"/>
        </w:rPr>
        <w:t>.</w:t>
      </w:r>
      <w:r w:rsidRPr="00810E0D">
        <w:rPr>
          <w:rFonts w:ascii="Times New Roman" w:hAnsi="Times New Roman"/>
          <w:lang w:val="en-US"/>
        </w:rPr>
        <w:t xml:space="preserve"> 128-131.</w:t>
      </w:r>
    </w:p>
    <w:p w14:paraId="57F89F3B" w14:textId="77777777" w:rsidR="00810E0D" w:rsidRPr="00810E0D" w:rsidRDefault="00810E0D" w:rsidP="00810E0D">
      <w:pPr>
        <w:numPr>
          <w:ilvl w:val="0"/>
          <w:numId w:val="19"/>
        </w:numPr>
        <w:spacing w:after="120" w:line="360" w:lineRule="auto"/>
        <w:jc w:val="both"/>
        <w:rPr>
          <w:rFonts w:ascii="Times New Roman" w:hAnsi="Times New Roman"/>
          <w:lang w:val="en-US"/>
        </w:rPr>
      </w:pPr>
      <w:proofErr w:type="spellStart"/>
      <w:r w:rsidRPr="00810E0D">
        <w:rPr>
          <w:rFonts w:ascii="Times New Roman" w:hAnsi="Times New Roman"/>
          <w:lang w:val="en-US"/>
        </w:rPr>
        <w:t>Podlesnyi</w:t>
      </w:r>
      <w:proofErr w:type="spellEnd"/>
      <w:r w:rsidRPr="00810E0D">
        <w:rPr>
          <w:rFonts w:ascii="Times New Roman" w:hAnsi="Times New Roman"/>
          <w:lang w:val="en-US"/>
        </w:rPr>
        <w:t xml:space="preserve">, A. V (1958). Fishes of </w:t>
      </w:r>
      <w:proofErr w:type="spellStart"/>
      <w:r w:rsidRPr="00810E0D">
        <w:rPr>
          <w:rFonts w:ascii="Times New Roman" w:hAnsi="Times New Roman"/>
          <w:lang w:val="en-US"/>
        </w:rPr>
        <w:t>Enisey</w:t>
      </w:r>
      <w:proofErr w:type="spellEnd"/>
      <w:r w:rsidRPr="00810E0D">
        <w:rPr>
          <w:rFonts w:ascii="Times New Roman" w:hAnsi="Times New Roman"/>
          <w:lang w:val="en-US"/>
        </w:rPr>
        <w:t xml:space="preserve">, their environments and use. </w:t>
      </w:r>
      <w:r w:rsidRPr="00810E0D">
        <w:rPr>
          <w:rFonts w:ascii="Times New Roman" w:hAnsi="Times New Roman"/>
          <w:i/>
          <w:iCs/>
          <w:lang w:val="en-US"/>
        </w:rPr>
        <w:t xml:space="preserve">Commercial fishes of Ob and </w:t>
      </w:r>
      <w:proofErr w:type="spellStart"/>
      <w:r w:rsidRPr="00810E0D">
        <w:rPr>
          <w:rFonts w:ascii="Times New Roman" w:hAnsi="Times New Roman"/>
          <w:i/>
          <w:iCs/>
          <w:lang w:val="en-US"/>
        </w:rPr>
        <w:t>Enisey</w:t>
      </w:r>
      <w:proofErr w:type="spellEnd"/>
      <w:r w:rsidRPr="00810E0D">
        <w:rPr>
          <w:rFonts w:ascii="Times New Roman" w:hAnsi="Times New Roman"/>
          <w:i/>
          <w:iCs/>
          <w:lang w:val="en-US"/>
        </w:rPr>
        <w:t xml:space="preserve"> and their use</w:t>
      </w:r>
      <w:r w:rsidRPr="00810E0D">
        <w:rPr>
          <w:rFonts w:ascii="Times New Roman" w:hAnsi="Times New Roman"/>
          <w:lang w:val="en-US"/>
        </w:rPr>
        <w:t xml:space="preserve">. </w:t>
      </w:r>
      <w:proofErr w:type="spellStart"/>
      <w:r w:rsidRPr="00810E0D">
        <w:rPr>
          <w:rFonts w:ascii="Times New Roman" w:hAnsi="Times New Roman"/>
          <w:i/>
          <w:iCs/>
          <w:lang w:val="en-US"/>
        </w:rPr>
        <w:t>Izv</w:t>
      </w:r>
      <w:proofErr w:type="spellEnd"/>
      <w:r w:rsidRPr="00810E0D">
        <w:rPr>
          <w:rFonts w:ascii="Times New Roman" w:hAnsi="Times New Roman"/>
          <w:i/>
          <w:iCs/>
          <w:lang w:val="en-US"/>
        </w:rPr>
        <w:t>. VNIORH</w:t>
      </w:r>
      <w:r w:rsidRPr="00810E0D">
        <w:rPr>
          <w:rFonts w:ascii="Times New Roman" w:hAnsi="Times New Roman"/>
          <w:lang w:val="en-US"/>
        </w:rPr>
        <w:t>, 44. 97-178.</w:t>
      </w:r>
    </w:p>
    <w:p w14:paraId="78018F2B"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Pyšek, P., Hulme, P. E., </w:t>
      </w:r>
      <w:proofErr w:type="spellStart"/>
      <w:r w:rsidRPr="00810E0D">
        <w:rPr>
          <w:rFonts w:ascii="Times New Roman" w:hAnsi="Times New Roman"/>
          <w:lang w:val="en-US"/>
        </w:rPr>
        <w:t>Simberloff</w:t>
      </w:r>
      <w:proofErr w:type="spellEnd"/>
      <w:r w:rsidRPr="00810E0D">
        <w:rPr>
          <w:rFonts w:ascii="Times New Roman" w:hAnsi="Times New Roman"/>
          <w:lang w:val="en-US"/>
        </w:rPr>
        <w:t xml:space="preserve">, D., Bacher, S., Blackburn, T. M., Carlton, J. T., ... &amp; Richardson, D. M. (2020). Scientists' warning on invasive alien species. </w:t>
      </w:r>
      <w:r w:rsidRPr="00810E0D">
        <w:rPr>
          <w:rFonts w:ascii="Times New Roman" w:hAnsi="Times New Roman"/>
          <w:i/>
          <w:iCs/>
          <w:lang w:val="en-US"/>
        </w:rPr>
        <w:t>Biological Reviews</w:t>
      </w:r>
      <w:r w:rsidRPr="00810E0D">
        <w:rPr>
          <w:rFonts w:ascii="Times New Roman" w:hAnsi="Times New Roman"/>
          <w:lang w:val="en-US"/>
        </w:rPr>
        <w:t xml:space="preserve">. 95(6). 1511-1534. </w:t>
      </w:r>
      <w:proofErr w:type="spellStart"/>
      <w:r w:rsidRPr="00810E0D">
        <w:rPr>
          <w:rFonts w:ascii="Times New Roman" w:hAnsi="Times New Roman"/>
          <w:lang w:val="en-US"/>
        </w:rPr>
        <w:t>doi</w:t>
      </w:r>
      <w:proofErr w:type="spellEnd"/>
      <w:r w:rsidRPr="00810E0D">
        <w:rPr>
          <w:rFonts w:ascii="Times New Roman" w:hAnsi="Times New Roman"/>
          <w:lang w:val="en-US"/>
        </w:rPr>
        <w:t>: 10.1111/brv.12627.</w:t>
      </w:r>
    </w:p>
    <w:p w14:paraId="6EDE64AC"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Quinn, S. (2001). How long do fish live. </w:t>
      </w:r>
      <w:r w:rsidRPr="00810E0D">
        <w:rPr>
          <w:rFonts w:ascii="Times New Roman" w:hAnsi="Times New Roman"/>
          <w:i/>
          <w:iCs/>
          <w:lang w:val="en-US"/>
        </w:rPr>
        <w:t>Fisherman</w:t>
      </w:r>
      <w:r w:rsidRPr="00810E0D">
        <w:rPr>
          <w:rFonts w:ascii="Times New Roman" w:hAnsi="Times New Roman"/>
        </w:rPr>
        <w:t>.</w:t>
      </w:r>
      <w:r w:rsidRPr="00810E0D">
        <w:rPr>
          <w:rFonts w:ascii="Times New Roman" w:hAnsi="Times New Roman"/>
          <w:lang w:val="en-US"/>
        </w:rPr>
        <w:t xml:space="preserve"> 26(5)</w:t>
      </w:r>
      <w:r w:rsidRPr="00810E0D">
        <w:rPr>
          <w:rFonts w:ascii="Times New Roman" w:hAnsi="Times New Roman"/>
        </w:rPr>
        <w:t>.</w:t>
      </w:r>
      <w:r w:rsidRPr="00810E0D">
        <w:rPr>
          <w:rFonts w:ascii="Times New Roman" w:hAnsi="Times New Roman"/>
          <w:lang w:val="en-US"/>
        </w:rPr>
        <w:t xml:space="preserve"> 15.</w:t>
      </w:r>
    </w:p>
    <w:p w14:paraId="64C904A8"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Rakaj, N., &amp; </w:t>
      </w:r>
      <w:proofErr w:type="spellStart"/>
      <w:r w:rsidRPr="00810E0D">
        <w:rPr>
          <w:rFonts w:ascii="Times New Roman" w:hAnsi="Times New Roman"/>
          <w:lang w:val="en-US"/>
        </w:rPr>
        <w:t>Flloko</w:t>
      </w:r>
      <w:proofErr w:type="spellEnd"/>
      <w:r w:rsidRPr="00810E0D">
        <w:rPr>
          <w:rFonts w:ascii="Times New Roman" w:hAnsi="Times New Roman"/>
          <w:lang w:val="en-US"/>
        </w:rPr>
        <w:t xml:space="preserve">, A. (1995). Conservation status of freshwater fish of Albania. </w:t>
      </w:r>
      <w:r w:rsidRPr="00810E0D">
        <w:rPr>
          <w:rFonts w:ascii="Times New Roman" w:hAnsi="Times New Roman"/>
          <w:i/>
          <w:iCs/>
          <w:lang w:val="en-US"/>
        </w:rPr>
        <w:t>Biological Conservation</w:t>
      </w:r>
      <w:r w:rsidRPr="00810E0D">
        <w:rPr>
          <w:rFonts w:ascii="Times New Roman" w:hAnsi="Times New Roman"/>
        </w:rPr>
        <w:t>.</w:t>
      </w:r>
      <w:r w:rsidRPr="00810E0D">
        <w:rPr>
          <w:rFonts w:ascii="Times New Roman" w:hAnsi="Times New Roman"/>
          <w:lang w:val="en-US"/>
        </w:rPr>
        <w:t xml:space="preserve"> 72(2)</w:t>
      </w:r>
      <w:r w:rsidRPr="00810E0D">
        <w:rPr>
          <w:rFonts w:ascii="Times New Roman" w:hAnsi="Times New Roman"/>
        </w:rPr>
        <w:t>.</w:t>
      </w:r>
      <w:r w:rsidRPr="00810E0D">
        <w:rPr>
          <w:rFonts w:ascii="Times New Roman" w:hAnsi="Times New Roman"/>
          <w:lang w:val="en-US"/>
        </w:rPr>
        <w:t xml:space="preserve"> 195-199.</w:t>
      </w:r>
    </w:p>
    <w:p w14:paraId="0EC489B6"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Ray, G. C. (2005). </w:t>
      </w:r>
      <w:proofErr w:type="spellStart"/>
      <w:r w:rsidRPr="00810E0D">
        <w:rPr>
          <w:rFonts w:ascii="Times New Roman" w:hAnsi="Times New Roman"/>
          <w:lang w:val="en-US"/>
        </w:rPr>
        <w:t>Connectivities</w:t>
      </w:r>
      <w:proofErr w:type="spellEnd"/>
      <w:r w:rsidRPr="00810E0D">
        <w:rPr>
          <w:rFonts w:ascii="Times New Roman" w:hAnsi="Times New Roman"/>
          <w:lang w:val="en-US"/>
        </w:rPr>
        <w:t xml:space="preserve"> of estuarine fishes to the coastal realm. </w:t>
      </w:r>
      <w:r w:rsidRPr="00810E0D">
        <w:rPr>
          <w:rFonts w:ascii="Times New Roman" w:hAnsi="Times New Roman"/>
          <w:i/>
          <w:iCs/>
          <w:lang w:val="en-US"/>
        </w:rPr>
        <w:t>Estuarine, Coastal and Shelf Science</w:t>
      </w:r>
      <w:r w:rsidRPr="00810E0D">
        <w:rPr>
          <w:rFonts w:ascii="Times New Roman" w:hAnsi="Times New Roman"/>
          <w:lang w:val="en-US"/>
        </w:rPr>
        <w:t>. 64(1). 18-32.</w:t>
      </w:r>
    </w:p>
    <w:p w14:paraId="24E3B514" w14:textId="77777777" w:rsidR="00810E0D" w:rsidRPr="00810E0D" w:rsidRDefault="00810E0D" w:rsidP="00810E0D">
      <w:pPr>
        <w:numPr>
          <w:ilvl w:val="0"/>
          <w:numId w:val="19"/>
        </w:numPr>
        <w:spacing w:after="120" w:line="360" w:lineRule="auto"/>
        <w:jc w:val="both"/>
        <w:rPr>
          <w:rFonts w:ascii="Times New Roman" w:hAnsi="Times New Roman"/>
          <w:lang w:val="en-US"/>
        </w:rPr>
      </w:pPr>
      <w:proofErr w:type="spellStart"/>
      <w:r w:rsidRPr="00810E0D">
        <w:rPr>
          <w:rFonts w:ascii="Times New Roman" w:hAnsi="Times New Roman"/>
          <w:lang w:val="en-US"/>
        </w:rPr>
        <w:t>Reimchen</w:t>
      </w:r>
      <w:proofErr w:type="spellEnd"/>
      <w:r w:rsidRPr="00810E0D">
        <w:rPr>
          <w:rFonts w:ascii="Times New Roman" w:hAnsi="Times New Roman"/>
          <w:lang w:val="en-US"/>
        </w:rPr>
        <w:t xml:space="preserve">, T. E. (1992). Extended longevity in a large-bodied stickleback, </w:t>
      </w:r>
      <w:proofErr w:type="spellStart"/>
      <w:r w:rsidRPr="00810E0D">
        <w:rPr>
          <w:rFonts w:ascii="Times New Roman" w:hAnsi="Times New Roman"/>
          <w:lang w:val="en-US"/>
        </w:rPr>
        <w:t>Gasterosteus</w:t>
      </w:r>
      <w:proofErr w:type="spellEnd"/>
      <w:r w:rsidRPr="00810E0D">
        <w:rPr>
          <w:rFonts w:ascii="Times New Roman" w:hAnsi="Times New Roman"/>
          <w:lang w:val="en-US"/>
        </w:rPr>
        <w:t xml:space="preserve">, population. </w:t>
      </w:r>
      <w:r w:rsidRPr="00810E0D">
        <w:rPr>
          <w:rFonts w:ascii="Times New Roman" w:hAnsi="Times New Roman"/>
          <w:i/>
          <w:iCs/>
          <w:lang w:val="en-US"/>
        </w:rPr>
        <w:t>Canadian field-naturalist. Ottawa ON</w:t>
      </w:r>
      <w:r w:rsidRPr="00810E0D">
        <w:rPr>
          <w:rFonts w:ascii="Times New Roman" w:hAnsi="Times New Roman"/>
          <w:lang w:val="en-US"/>
        </w:rPr>
        <w:t>. 106(1). 122-125.</w:t>
      </w:r>
    </w:p>
    <w:p w14:paraId="4EA68F50"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Reimers, N. (1979). A history of a stunted brook trout population in an alpine lake: a lifespan of 24 years. </w:t>
      </w:r>
      <w:r w:rsidRPr="00810E0D">
        <w:rPr>
          <w:rFonts w:ascii="Times New Roman" w:hAnsi="Times New Roman"/>
          <w:i/>
          <w:iCs/>
          <w:lang w:val="en-US"/>
        </w:rPr>
        <w:t>California Fish and Game</w:t>
      </w:r>
      <w:r w:rsidRPr="00810E0D">
        <w:rPr>
          <w:rFonts w:ascii="Times New Roman" w:hAnsi="Times New Roman"/>
        </w:rPr>
        <w:t>.</w:t>
      </w:r>
      <w:r w:rsidRPr="00810E0D">
        <w:rPr>
          <w:rFonts w:ascii="Times New Roman" w:hAnsi="Times New Roman"/>
          <w:lang w:val="en-US"/>
        </w:rPr>
        <w:t xml:space="preserve"> 65(4)</w:t>
      </w:r>
      <w:r w:rsidRPr="00810E0D">
        <w:rPr>
          <w:rFonts w:ascii="Times New Roman" w:hAnsi="Times New Roman"/>
        </w:rPr>
        <w:t>.</w:t>
      </w:r>
      <w:r w:rsidRPr="00810E0D">
        <w:rPr>
          <w:rFonts w:ascii="Times New Roman" w:hAnsi="Times New Roman"/>
          <w:lang w:val="en-US"/>
        </w:rPr>
        <w:t xml:space="preserve"> 196-215.</w:t>
      </w:r>
    </w:p>
    <w:p w14:paraId="66D4E21A"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Ricker, W. E. (1932). Studies of speckled trout (Salvelinus fontinalis) in Ontario.</w:t>
      </w:r>
      <w:r w:rsidRPr="00810E0D">
        <w:rPr>
          <w:rFonts w:ascii="Times New Roman" w:hAnsi="Times New Roman"/>
          <w:i/>
          <w:iCs/>
          <w:lang w:val="en-US"/>
        </w:rPr>
        <w:t xml:space="preserve"> University of Toronto Studies, Biological Series</w:t>
      </w:r>
      <w:r w:rsidRPr="00810E0D">
        <w:rPr>
          <w:rFonts w:ascii="Times New Roman" w:hAnsi="Times New Roman"/>
          <w:lang w:val="en-US"/>
        </w:rPr>
        <w:t>, 36, 68–110.</w:t>
      </w:r>
    </w:p>
    <w:p w14:paraId="0FF2EAD2"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Riede, K. (2004). Global register of migratory species: from global to regional scales: final report of the R&amp;D-Projekt 808 05 081. </w:t>
      </w:r>
      <w:r w:rsidRPr="00810E0D">
        <w:rPr>
          <w:rFonts w:ascii="Times New Roman" w:hAnsi="Times New Roman"/>
          <w:i/>
          <w:iCs/>
          <w:lang w:val="en-US"/>
        </w:rPr>
        <w:t>Federal Agency for Nature Conservation</w:t>
      </w:r>
      <w:r w:rsidRPr="00810E0D">
        <w:rPr>
          <w:rFonts w:ascii="Times New Roman" w:hAnsi="Times New Roman"/>
          <w:lang w:val="en-US"/>
        </w:rPr>
        <w:t>. 329.</w:t>
      </w:r>
    </w:p>
    <w:p w14:paraId="752738ED"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Riehl, R., &amp; Baensch, H. A. (1991). </w:t>
      </w:r>
      <w:proofErr w:type="spellStart"/>
      <w:r w:rsidRPr="00810E0D">
        <w:rPr>
          <w:rFonts w:ascii="Times New Roman" w:hAnsi="Times New Roman"/>
          <w:lang w:val="en-US"/>
        </w:rPr>
        <w:t>Aquarien</w:t>
      </w:r>
      <w:proofErr w:type="spellEnd"/>
      <w:r w:rsidRPr="00810E0D">
        <w:rPr>
          <w:rFonts w:ascii="Times New Roman" w:hAnsi="Times New Roman"/>
          <w:lang w:val="en-US"/>
        </w:rPr>
        <w:t xml:space="preserve"> Atlas. Band. 1 Melle: </w:t>
      </w:r>
      <w:proofErr w:type="spellStart"/>
      <w:r w:rsidRPr="00810E0D">
        <w:rPr>
          <w:rFonts w:ascii="Times New Roman" w:hAnsi="Times New Roman"/>
          <w:lang w:val="en-US"/>
        </w:rPr>
        <w:t>Mergus</w:t>
      </w:r>
      <w:proofErr w:type="spellEnd"/>
      <w:r w:rsidRPr="00810E0D">
        <w:rPr>
          <w:rFonts w:ascii="Times New Roman" w:hAnsi="Times New Roman"/>
          <w:lang w:val="en-US"/>
        </w:rPr>
        <w:t xml:space="preserve">. </w:t>
      </w:r>
      <w:r w:rsidRPr="00810E0D">
        <w:rPr>
          <w:rFonts w:ascii="Times New Roman" w:hAnsi="Times New Roman"/>
          <w:i/>
          <w:iCs/>
          <w:lang w:val="en-US"/>
        </w:rPr>
        <w:t xml:space="preserve">Verlag fur </w:t>
      </w:r>
      <w:proofErr w:type="spellStart"/>
      <w:r w:rsidRPr="00810E0D">
        <w:rPr>
          <w:rFonts w:ascii="Times New Roman" w:hAnsi="Times New Roman"/>
          <w:i/>
          <w:iCs/>
          <w:lang w:val="en-US"/>
        </w:rPr>
        <w:t>Natur</w:t>
      </w:r>
      <w:proofErr w:type="spellEnd"/>
      <w:r w:rsidRPr="00810E0D">
        <w:rPr>
          <w:rFonts w:ascii="Times New Roman" w:hAnsi="Times New Roman"/>
          <w:i/>
          <w:iCs/>
          <w:lang w:val="en-US"/>
        </w:rPr>
        <w:t xml:space="preserve"> und </w:t>
      </w:r>
      <w:proofErr w:type="spellStart"/>
      <w:r w:rsidRPr="00810E0D">
        <w:rPr>
          <w:rFonts w:ascii="Times New Roman" w:hAnsi="Times New Roman"/>
          <w:i/>
          <w:iCs/>
          <w:lang w:val="en-US"/>
        </w:rPr>
        <w:t>Heimtierkunde</w:t>
      </w:r>
      <w:proofErr w:type="spellEnd"/>
      <w:r w:rsidRPr="00810E0D">
        <w:rPr>
          <w:rFonts w:ascii="Times New Roman" w:hAnsi="Times New Roman"/>
          <w:lang w:val="en-US"/>
        </w:rPr>
        <w:t>. 992.</w:t>
      </w:r>
    </w:p>
    <w:p w14:paraId="7CBFD69A"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Robins, C.R., R.M. Bailey, C.E. Bond, J.R. Brooker, E.A. Lachner, R.N. Lea and W.B. Scott (1991). World fishes important to North Americans. Exclusive of </w:t>
      </w:r>
      <w:r w:rsidRPr="00810E0D">
        <w:rPr>
          <w:rFonts w:ascii="Times New Roman" w:hAnsi="Times New Roman"/>
          <w:lang w:val="en-US"/>
        </w:rPr>
        <w:lastRenderedPageBreak/>
        <w:t xml:space="preserve">species from the continental waters of the United States and Canada. </w:t>
      </w:r>
      <w:r w:rsidRPr="00810E0D">
        <w:rPr>
          <w:rFonts w:ascii="Times New Roman" w:hAnsi="Times New Roman"/>
          <w:i/>
          <w:iCs/>
          <w:lang w:val="en-US"/>
        </w:rPr>
        <w:t>American Fisheries Society Special Publication</w:t>
      </w:r>
      <w:r w:rsidRPr="00810E0D">
        <w:rPr>
          <w:rFonts w:ascii="Times New Roman" w:hAnsi="Times New Roman"/>
          <w:lang w:val="en-US"/>
        </w:rPr>
        <w:t xml:space="preserve">. 21. 243. </w:t>
      </w:r>
      <w:proofErr w:type="spellStart"/>
      <w:r w:rsidRPr="00810E0D">
        <w:rPr>
          <w:rFonts w:ascii="Times New Roman" w:hAnsi="Times New Roman"/>
          <w:lang w:val="en-US"/>
        </w:rPr>
        <w:t>doi</w:t>
      </w:r>
      <w:proofErr w:type="spellEnd"/>
      <w:r w:rsidRPr="00810E0D">
        <w:rPr>
          <w:rFonts w:ascii="Times New Roman" w:hAnsi="Times New Roman"/>
        </w:rPr>
        <w:t>: 0-913235-53-9</w:t>
      </w:r>
      <w:r w:rsidRPr="00810E0D">
        <w:rPr>
          <w:rFonts w:ascii="Times New Roman" w:hAnsi="Times New Roman"/>
          <w:lang w:val="en-US"/>
        </w:rPr>
        <w:t>.</w:t>
      </w:r>
    </w:p>
    <w:p w14:paraId="6698D18C"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Robins, C. R., &amp; Ray, G. C. (1986). A field guide to Atlantic coast fishes of North America. Houghton Mifflin Company.</w:t>
      </w:r>
      <w:r w:rsidRPr="00810E0D">
        <w:rPr>
          <w:rFonts w:ascii="Times New Roman" w:hAnsi="Times New Roman"/>
        </w:rPr>
        <w:t xml:space="preserve"> 354.</w:t>
      </w:r>
    </w:p>
    <w:p w14:paraId="0FABCE97"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Rochard, E., &amp; Elie, P. (1994). La </w:t>
      </w:r>
      <w:proofErr w:type="spellStart"/>
      <w:r w:rsidRPr="00810E0D">
        <w:rPr>
          <w:rFonts w:ascii="Times New Roman" w:hAnsi="Times New Roman"/>
          <w:lang w:val="en-US"/>
        </w:rPr>
        <w:t>macrofaune</w:t>
      </w:r>
      <w:proofErr w:type="spellEnd"/>
      <w:r w:rsidRPr="00810E0D">
        <w:rPr>
          <w:rFonts w:ascii="Times New Roman" w:hAnsi="Times New Roman"/>
          <w:lang w:val="en-US"/>
        </w:rPr>
        <w:t xml:space="preserve"> </w:t>
      </w:r>
      <w:proofErr w:type="spellStart"/>
      <w:r w:rsidRPr="00810E0D">
        <w:rPr>
          <w:rFonts w:ascii="Times New Roman" w:hAnsi="Times New Roman"/>
          <w:lang w:val="en-US"/>
        </w:rPr>
        <w:t>aquatique</w:t>
      </w:r>
      <w:proofErr w:type="spellEnd"/>
      <w:r w:rsidRPr="00810E0D">
        <w:rPr>
          <w:rFonts w:ascii="Times New Roman" w:hAnsi="Times New Roman"/>
          <w:lang w:val="en-US"/>
        </w:rPr>
        <w:t xml:space="preserve"> de </w:t>
      </w:r>
      <w:proofErr w:type="spellStart"/>
      <w:r w:rsidRPr="00810E0D">
        <w:rPr>
          <w:rFonts w:ascii="Times New Roman" w:hAnsi="Times New Roman"/>
          <w:lang w:val="en-US"/>
        </w:rPr>
        <w:t>l'estuaire</w:t>
      </w:r>
      <w:proofErr w:type="spellEnd"/>
      <w:r w:rsidRPr="00810E0D">
        <w:rPr>
          <w:rFonts w:ascii="Times New Roman" w:hAnsi="Times New Roman"/>
          <w:lang w:val="en-US"/>
        </w:rPr>
        <w:t xml:space="preserve"> de la Gironde: contribution au livre </w:t>
      </w:r>
      <w:proofErr w:type="spellStart"/>
      <w:r w:rsidRPr="00810E0D">
        <w:rPr>
          <w:rFonts w:ascii="Times New Roman" w:hAnsi="Times New Roman"/>
          <w:lang w:val="en-US"/>
        </w:rPr>
        <w:t>blanc</w:t>
      </w:r>
      <w:proofErr w:type="spellEnd"/>
      <w:r w:rsidRPr="00810E0D">
        <w:rPr>
          <w:rFonts w:ascii="Times New Roman" w:hAnsi="Times New Roman"/>
          <w:lang w:val="en-US"/>
        </w:rPr>
        <w:t xml:space="preserve"> de </w:t>
      </w:r>
      <w:proofErr w:type="spellStart"/>
      <w:r w:rsidRPr="00810E0D">
        <w:rPr>
          <w:rFonts w:ascii="Times New Roman" w:hAnsi="Times New Roman"/>
          <w:lang w:val="en-US"/>
        </w:rPr>
        <w:t>l'Agence</w:t>
      </w:r>
      <w:proofErr w:type="spellEnd"/>
      <w:r w:rsidRPr="00810E0D">
        <w:rPr>
          <w:rFonts w:ascii="Times New Roman" w:hAnsi="Times New Roman"/>
          <w:lang w:val="en-US"/>
        </w:rPr>
        <w:t xml:space="preserve"> de </w:t>
      </w:r>
      <w:proofErr w:type="spellStart"/>
      <w:r w:rsidRPr="00810E0D">
        <w:rPr>
          <w:rFonts w:ascii="Times New Roman" w:hAnsi="Times New Roman"/>
          <w:lang w:val="en-US"/>
        </w:rPr>
        <w:t>l'eau</w:t>
      </w:r>
      <w:proofErr w:type="spellEnd"/>
      <w:r w:rsidRPr="00810E0D">
        <w:rPr>
          <w:rFonts w:ascii="Times New Roman" w:hAnsi="Times New Roman"/>
          <w:lang w:val="en-US"/>
        </w:rPr>
        <w:t xml:space="preserve"> Adour Garonne. </w:t>
      </w:r>
      <w:r w:rsidRPr="00810E0D">
        <w:rPr>
          <w:rFonts w:ascii="Times New Roman" w:hAnsi="Times New Roman"/>
          <w:i/>
          <w:iCs/>
          <w:lang w:val="en-US"/>
        </w:rPr>
        <w:t xml:space="preserve">Etat des </w:t>
      </w:r>
      <w:proofErr w:type="spellStart"/>
      <w:r w:rsidRPr="00810E0D">
        <w:rPr>
          <w:rFonts w:ascii="Times New Roman" w:hAnsi="Times New Roman"/>
          <w:i/>
          <w:iCs/>
          <w:lang w:val="en-US"/>
        </w:rPr>
        <w:t>connaissances</w:t>
      </w:r>
      <w:proofErr w:type="spellEnd"/>
      <w:r w:rsidRPr="00810E0D">
        <w:rPr>
          <w:rFonts w:ascii="Times New Roman" w:hAnsi="Times New Roman"/>
          <w:i/>
          <w:iCs/>
          <w:lang w:val="en-US"/>
        </w:rPr>
        <w:t xml:space="preserve"> sur </w:t>
      </w:r>
      <w:proofErr w:type="spellStart"/>
      <w:r w:rsidRPr="00810E0D">
        <w:rPr>
          <w:rFonts w:ascii="Times New Roman" w:hAnsi="Times New Roman"/>
          <w:i/>
          <w:iCs/>
          <w:lang w:val="en-US"/>
        </w:rPr>
        <w:t>l'estuaire</w:t>
      </w:r>
      <w:proofErr w:type="spellEnd"/>
      <w:r w:rsidRPr="00810E0D">
        <w:rPr>
          <w:rFonts w:ascii="Times New Roman" w:hAnsi="Times New Roman"/>
          <w:i/>
          <w:iCs/>
          <w:lang w:val="en-US"/>
        </w:rPr>
        <w:t xml:space="preserve"> de la Gironde, Agence de </w:t>
      </w:r>
      <w:proofErr w:type="spellStart"/>
      <w:r w:rsidRPr="00810E0D">
        <w:rPr>
          <w:rFonts w:ascii="Times New Roman" w:hAnsi="Times New Roman"/>
          <w:i/>
          <w:iCs/>
          <w:lang w:val="en-US"/>
        </w:rPr>
        <w:t>l'Eau</w:t>
      </w:r>
      <w:proofErr w:type="spellEnd"/>
      <w:r w:rsidRPr="00810E0D">
        <w:rPr>
          <w:rFonts w:ascii="Times New Roman" w:hAnsi="Times New Roman"/>
          <w:i/>
          <w:iCs/>
          <w:lang w:val="en-US"/>
        </w:rPr>
        <w:t xml:space="preserve"> Adour Garonne</w:t>
      </w:r>
      <w:r w:rsidRPr="00810E0D">
        <w:rPr>
          <w:rFonts w:ascii="Times New Roman" w:hAnsi="Times New Roman"/>
          <w:lang w:val="en-US"/>
        </w:rPr>
        <w:t>. 115.</w:t>
      </w:r>
    </w:p>
    <w:p w14:paraId="4D212B74"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Romero, P. (2002). An etymological dictionary of taxonomy.</w:t>
      </w:r>
    </w:p>
    <w:p w14:paraId="0C8CEE9D"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Ruban, G.I., 2005. The Siberian sturgeon, Acipenser </w:t>
      </w:r>
      <w:proofErr w:type="spellStart"/>
      <w:r w:rsidRPr="00810E0D">
        <w:rPr>
          <w:rFonts w:ascii="Times New Roman" w:hAnsi="Times New Roman"/>
          <w:lang w:val="en-US"/>
        </w:rPr>
        <w:t>baerii</w:t>
      </w:r>
      <w:proofErr w:type="spellEnd"/>
      <w:r w:rsidRPr="00810E0D">
        <w:rPr>
          <w:rFonts w:ascii="Times New Roman" w:hAnsi="Times New Roman"/>
          <w:lang w:val="en-US"/>
        </w:rPr>
        <w:t xml:space="preserve"> Brandt: species structure and ecology. World Sturgeon Conservation Society. 1. 203.</w:t>
      </w:r>
      <w:r w:rsidRPr="00810E0D">
        <w:rPr>
          <w:rFonts w:ascii="Times New Roman" w:hAnsi="Times New Roman"/>
        </w:rPr>
        <w:t xml:space="preserve"> </w:t>
      </w:r>
      <w:proofErr w:type="spellStart"/>
      <w:r w:rsidRPr="00810E0D">
        <w:rPr>
          <w:rFonts w:ascii="Times New Roman" w:hAnsi="Times New Roman"/>
          <w:lang w:val="en-US"/>
        </w:rPr>
        <w:t>doi</w:t>
      </w:r>
      <w:proofErr w:type="spellEnd"/>
      <w:r w:rsidRPr="00810E0D">
        <w:rPr>
          <w:rFonts w:ascii="Times New Roman" w:hAnsi="Times New Roman"/>
        </w:rPr>
        <w:t>: 3-8334-4038-4</w:t>
      </w:r>
      <w:r w:rsidRPr="00810E0D">
        <w:rPr>
          <w:rFonts w:ascii="Times New Roman" w:hAnsi="Times New Roman"/>
          <w:lang w:val="en-US"/>
        </w:rPr>
        <w:t>.</w:t>
      </w:r>
    </w:p>
    <w:p w14:paraId="15AABEFA"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Safran, P. (1990). Drifting seaweed and associated ichthyofauna: floating nursery in the Tohoku waters. </w:t>
      </w:r>
      <w:r w:rsidRPr="00810E0D">
        <w:rPr>
          <w:rFonts w:ascii="Times New Roman" w:hAnsi="Times New Roman"/>
          <w:i/>
          <w:iCs/>
          <w:lang w:val="en-US"/>
        </w:rPr>
        <w:t>La mer</w:t>
      </w:r>
      <w:r w:rsidRPr="00810E0D">
        <w:rPr>
          <w:rFonts w:ascii="Times New Roman" w:hAnsi="Times New Roman"/>
          <w:lang w:val="en-US"/>
        </w:rPr>
        <w:t>. 28(4). 225-239.</w:t>
      </w:r>
    </w:p>
    <w:p w14:paraId="526D2A4D"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Safran, P., &amp; Omori, M. (1990). Some ecological observations on fishes associated with drifting seaweed off Tohoku coast, Japan. </w:t>
      </w:r>
      <w:r w:rsidRPr="00810E0D">
        <w:rPr>
          <w:rFonts w:ascii="Times New Roman" w:hAnsi="Times New Roman"/>
          <w:i/>
          <w:iCs/>
          <w:lang w:val="en-US"/>
        </w:rPr>
        <w:t>Marine Biology</w:t>
      </w:r>
      <w:r w:rsidRPr="00810E0D">
        <w:rPr>
          <w:rFonts w:ascii="Times New Roman" w:hAnsi="Times New Roman"/>
          <w:lang w:val="en-US"/>
        </w:rPr>
        <w:t>. 105(3). 395-402.</w:t>
      </w:r>
    </w:p>
    <w:p w14:paraId="40FCAFA1"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Sarat, E., </w:t>
      </w:r>
      <w:proofErr w:type="spellStart"/>
      <w:r w:rsidRPr="00810E0D">
        <w:rPr>
          <w:rFonts w:ascii="Times New Roman" w:hAnsi="Times New Roman"/>
          <w:lang w:val="en-US"/>
        </w:rPr>
        <w:t>Mazaubert</w:t>
      </w:r>
      <w:proofErr w:type="spellEnd"/>
      <w:r w:rsidRPr="00810E0D">
        <w:rPr>
          <w:rFonts w:ascii="Times New Roman" w:hAnsi="Times New Roman"/>
          <w:lang w:val="en-US"/>
        </w:rPr>
        <w:t xml:space="preserve">, E., </w:t>
      </w:r>
      <w:proofErr w:type="spellStart"/>
      <w:r w:rsidRPr="00810E0D">
        <w:rPr>
          <w:rFonts w:ascii="Times New Roman" w:hAnsi="Times New Roman"/>
          <w:lang w:val="en-US"/>
        </w:rPr>
        <w:t>Dutartre</w:t>
      </w:r>
      <w:proofErr w:type="spellEnd"/>
      <w:r w:rsidRPr="00810E0D">
        <w:rPr>
          <w:rFonts w:ascii="Times New Roman" w:hAnsi="Times New Roman"/>
          <w:lang w:val="en-US"/>
        </w:rPr>
        <w:t xml:space="preserve">, A., Poulet, N., &amp; </w:t>
      </w:r>
      <w:proofErr w:type="spellStart"/>
      <w:r w:rsidRPr="00810E0D">
        <w:rPr>
          <w:rFonts w:ascii="Times New Roman" w:hAnsi="Times New Roman"/>
          <w:lang w:val="en-US"/>
        </w:rPr>
        <w:t>Soubeyran</w:t>
      </w:r>
      <w:proofErr w:type="spellEnd"/>
      <w:r w:rsidRPr="00810E0D">
        <w:rPr>
          <w:rFonts w:ascii="Times New Roman" w:hAnsi="Times New Roman"/>
          <w:lang w:val="en-US"/>
        </w:rPr>
        <w:t xml:space="preserve">, Y. (2015). Invasive alien species in aquatic environments. </w:t>
      </w:r>
      <w:r w:rsidRPr="00810E0D">
        <w:rPr>
          <w:rFonts w:ascii="Times New Roman" w:hAnsi="Times New Roman"/>
          <w:i/>
          <w:iCs/>
          <w:lang w:val="en-US"/>
        </w:rPr>
        <w:t>Practical Information and Management Insights</w:t>
      </w:r>
      <w:r w:rsidRPr="00810E0D">
        <w:rPr>
          <w:rFonts w:ascii="Times New Roman" w:hAnsi="Times New Roman"/>
          <w:lang w:val="en-US"/>
        </w:rPr>
        <w:t>. 1.</w:t>
      </w:r>
    </w:p>
    <w:p w14:paraId="38EA7D4B"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Schmidt, G. W. (1996). </w:t>
      </w:r>
      <w:proofErr w:type="spellStart"/>
      <w:r w:rsidRPr="00810E0D">
        <w:rPr>
          <w:rFonts w:ascii="Times New Roman" w:hAnsi="Times New Roman"/>
          <w:lang w:val="en-US"/>
        </w:rPr>
        <w:t>Wiedereinbürgerung</w:t>
      </w:r>
      <w:proofErr w:type="spellEnd"/>
      <w:r w:rsidRPr="00810E0D">
        <w:rPr>
          <w:rFonts w:ascii="Times New Roman" w:hAnsi="Times New Roman"/>
          <w:lang w:val="en-US"/>
        </w:rPr>
        <w:t xml:space="preserve"> des </w:t>
      </w:r>
      <w:proofErr w:type="spellStart"/>
      <w:r w:rsidRPr="00810E0D">
        <w:rPr>
          <w:rFonts w:ascii="Times New Roman" w:hAnsi="Times New Roman"/>
          <w:lang w:val="en-US"/>
        </w:rPr>
        <w:t>Lachses</w:t>
      </w:r>
      <w:proofErr w:type="spellEnd"/>
      <w:r w:rsidRPr="00810E0D">
        <w:rPr>
          <w:rFonts w:ascii="Times New Roman" w:hAnsi="Times New Roman"/>
          <w:lang w:val="en-US"/>
        </w:rPr>
        <w:t xml:space="preserve"> Salmo </w:t>
      </w:r>
      <w:proofErr w:type="spellStart"/>
      <w:r w:rsidRPr="00810E0D">
        <w:rPr>
          <w:rFonts w:ascii="Times New Roman" w:hAnsi="Times New Roman"/>
          <w:lang w:val="en-US"/>
        </w:rPr>
        <w:t>salar</w:t>
      </w:r>
      <w:proofErr w:type="spellEnd"/>
      <w:r w:rsidRPr="00810E0D">
        <w:rPr>
          <w:rFonts w:ascii="Times New Roman" w:hAnsi="Times New Roman"/>
          <w:lang w:val="en-US"/>
        </w:rPr>
        <w:t xml:space="preserve"> L. in Nordrhein-Westfalen: Allgemeine </w:t>
      </w:r>
      <w:proofErr w:type="spellStart"/>
      <w:r w:rsidRPr="00810E0D">
        <w:rPr>
          <w:rFonts w:ascii="Times New Roman" w:hAnsi="Times New Roman"/>
          <w:lang w:val="en-US"/>
        </w:rPr>
        <w:t>Biologie</w:t>
      </w:r>
      <w:proofErr w:type="spellEnd"/>
      <w:r w:rsidRPr="00810E0D">
        <w:rPr>
          <w:rFonts w:ascii="Times New Roman" w:hAnsi="Times New Roman"/>
          <w:lang w:val="en-US"/>
        </w:rPr>
        <w:t xml:space="preserve"> des </w:t>
      </w:r>
      <w:proofErr w:type="spellStart"/>
      <w:r w:rsidRPr="00810E0D">
        <w:rPr>
          <w:rFonts w:ascii="Times New Roman" w:hAnsi="Times New Roman"/>
          <w:lang w:val="en-US"/>
        </w:rPr>
        <w:t>Lachses</w:t>
      </w:r>
      <w:proofErr w:type="spellEnd"/>
      <w:r w:rsidRPr="00810E0D">
        <w:rPr>
          <w:rFonts w:ascii="Times New Roman" w:hAnsi="Times New Roman"/>
          <w:lang w:val="en-US"/>
        </w:rPr>
        <w:t xml:space="preserve"> </w:t>
      </w:r>
      <w:proofErr w:type="spellStart"/>
      <w:r w:rsidRPr="00810E0D">
        <w:rPr>
          <w:rFonts w:ascii="Times New Roman" w:hAnsi="Times New Roman"/>
          <w:lang w:val="en-US"/>
        </w:rPr>
        <w:t>sowie</w:t>
      </w:r>
      <w:proofErr w:type="spellEnd"/>
      <w:r w:rsidRPr="00810E0D">
        <w:rPr>
          <w:rFonts w:ascii="Times New Roman" w:hAnsi="Times New Roman"/>
          <w:lang w:val="en-US"/>
        </w:rPr>
        <w:t xml:space="preserve"> </w:t>
      </w:r>
      <w:proofErr w:type="spellStart"/>
      <w:r w:rsidRPr="00810E0D">
        <w:rPr>
          <w:rFonts w:ascii="Times New Roman" w:hAnsi="Times New Roman"/>
          <w:lang w:val="en-US"/>
        </w:rPr>
        <w:t>Konzeption</w:t>
      </w:r>
      <w:proofErr w:type="spellEnd"/>
      <w:r w:rsidRPr="00810E0D">
        <w:rPr>
          <w:rFonts w:ascii="Times New Roman" w:hAnsi="Times New Roman"/>
          <w:lang w:val="en-US"/>
        </w:rPr>
        <w:t xml:space="preserve"> und Stand des </w:t>
      </w:r>
      <w:proofErr w:type="spellStart"/>
      <w:r w:rsidRPr="00810E0D">
        <w:rPr>
          <w:rFonts w:ascii="Times New Roman" w:hAnsi="Times New Roman"/>
          <w:lang w:val="en-US"/>
        </w:rPr>
        <w:t>Wiedereinbürgerungsprogramms</w:t>
      </w:r>
      <w:proofErr w:type="spellEnd"/>
      <w:r w:rsidRPr="00810E0D">
        <w:rPr>
          <w:rFonts w:ascii="Times New Roman" w:hAnsi="Times New Roman"/>
          <w:lang w:val="en-US"/>
        </w:rPr>
        <w:t xml:space="preserve"> </w:t>
      </w:r>
      <w:proofErr w:type="spellStart"/>
      <w:r w:rsidRPr="00810E0D">
        <w:rPr>
          <w:rFonts w:ascii="Times New Roman" w:hAnsi="Times New Roman"/>
          <w:lang w:val="en-US"/>
        </w:rPr>
        <w:t>unter</w:t>
      </w:r>
      <w:proofErr w:type="spellEnd"/>
      <w:r w:rsidRPr="00810E0D">
        <w:rPr>
          <w:rFonts w:ascii="Times New Roman" w:hAnsi="Times New Roman"/>
          <w:lang w:val="en-US"/>
        </w:rPr>
        <w:t xml:space="preserve"> </w:t>
      </w:r>
      <w:proofErr w:type="spellStart"/>
      <w:r w:rsidRPr="00810E0D">
        <w:rPr>
          <w:rFonts w:ascii="Times New Roman" w:hAnsi="Times New Roman"/>
          <w:lang w:val="en-US"/>
        </w:rPr>
        <w:t>besonderer</w:t>
      </w:r>
      <w:proofErr w:type="spellEnd"/>
      <w:r w:rsidRPr="00810E0D">
        <w:rPr>
          <w:rFonts w:ascii="Times New Roman" w:hAnsi="Times New Roman"/>
          <w:lang w:val="en-US"/>
        </w:rPr>
        <w:t xml:space="preserve"> </w:t>
      </w:r>
      <w:proofErr w:type="spellStart"/>
      <w:r w:rsidRPr="00810E0D">
        <w:rPr>
          <w:rFonts w:ascii="Times New Roman" w:hAnsi="Times New Roman"/>
          <w:lang w:val="en-US"/>
        </w:rPr>
        <w:t>Berücksichtigung</w:t>
      </w:r>
      <w:proofErr w:type="spellEnd"/>
      <w:r w:rsidRPr="00810E0D">
        <w:rPr>
          <w:rFonts w:ascii="Times New Roman" w:hAnsi="Times New Roman"/>
          <w:lang w:val="en-US"/>
        </w:rPr>
        <w:t xml:space="preserve"> der Sieg. </w:t>
      </w:r>
      <w:proofErr w:type="spellStart"/>
      <w:r w:rsidRPr="00810E0D">
        <w:rPr>
          <w:rFonts w:ascii="Times New Roman" w:hAnsi="Times New Roman"/>
          <w:i/>
          <w:iCs/>
          <w:lang w:val="en-US"/>
        </w:rPr>
        <w:t>Schriftenreihe</w:t>
      </w:r>
      <w:proofErr w:type="spellEnd"/>
      <w:r w:rsidRPr="00810E0D">
        <w:rPr>
          <w:rFonts w:ascii="Times New Roman" w:hAnsi="Times New Roman"/>
          <w:i/>
          <w:iCs/>
          <w:lang w:val="en-US"/>
        </w:rPr>
        <w:t xml:space="preserve"> der </w:t>
      </w:r>
      <w:proofErr w:type="spellStart"/>
      <w:r w:rsidRPr="00810E0D">
        <w:rPr>
          <w:rFonts w:ascii="Times New Roman" w:hAnsi="Times New Roman"/>
          <w:i/>
          <w:iCs/>
          <w:lang w:val="en-US"/>
        </w:rPr>
        <w:t>Landesanstalt</w:t>
      </w:r>
      <w:proofErr w:type="spellEnd"/>
      <w:r w:rsidRPr="00810E0D">
        <w:rPr>
          <w:rFonts w:ascii="Times New Roman" w:hAnsi="Times New Roman"/>
          <w:i/>
          <w:iCs/>
          <w:lang w:val="en-US"/>
        </w:rPr>
        <w:t xml:space="preserve"> für </w:t>
      </w:r>
      <w:proofErr w:type="spellStart"/>
      <w:r w:rsidRPr="00810E0D">
        <w:rPr>
          <w:rFonts w:ascii="Times New Roman" w:hAnsi="Times New Roman"/>
          <w:i/>
          <w:iCs/>
          <w:lang w:val="en-US"/>
        </w:rPr>
        <w:t>Ökologie</w:t>
      </w:r>
      <w:proofErr w:type="spellEnd"/>
      <w:r w:rsidRPr="00810E0D">
        <w:rPr>
          <w:rFonts w:ascii="Times New Roman" w:hAnsi="Times New Roman"/>
          <w:i/>
          <w:iCs/>
          <w:lang w:val="en-US"/>
        </w:rPr>
        <w:t xml:space="preserve">, </w:t>
      </w:r>
      <w:proofErr w:type="spellStart"/>
      <w:r w:rsidRPr="00810E0D">
        <w:rPr>
          <w:rFonts w:ascii="Times New Roman" w:hAnsi="Times New Roman"/>
          <w:i/>
          <w:iCs/>
          <w:lang w:val="en-US"/>
        </w:rPr>
        <w:t>Bodenordnung</w:t>
      </w:r>
      <w:proofErr w:type="spellEnd"/>
      <w:r w:rsidRPr="00810E0D">
        <w:rPr>
          <w:rFonts w:ascii="Times New Roman" w:hAnsi="Times New Roman"/>
          <w:i/>
          <w:iCs/>
          <w:lang w:val="en-US"/>
        </w:rPr>
        <w:t xml:space="preserve"> und Forsten / </w:t>
      </w:r>
      <w:proofErr w:type="spellStart"/>
      <w:r w:rsidRPr="00810E0D">
        <w:rPr>
          <w:rFonts w:ascii="Times New Roman" w:hAnsi="Times New Roman"/>
          <w:i/>
          <w:iCs/>
          <w:lang w:val="en-US"/>
        </w:rPr>
        <w:t>Landesamt</w:t>
      </w:r>
      <w:proofErr w:type="spellEnd"/>
      <w:r w:rsidRPr="00810E0D">
        <w:rPr>
          <w:rFonts w:ascii="Times New Roman" w:hAnsi="Times New Roman"/>
          <w:i/>
          <w:iCs/>
          <w:lang w:val="en-US"/>
        </w:rPr>
        <w:t xml:space="preserve"> für </w:t>
      </w:r>
      <w:proofErr w:type="spellStart"/>
      <w:r w:rsidRPr="00810E0D">
        <w:rPr>
          <w:rFonts w:ascii="Times New Roman" w:hAnsi="Times New Roman"/>
          <w:i/>
          <w:iCs/>
          <w:lang w:val="en-US"/>
        </w:rPr>
        <w:t>Agrarordnung</w:t>
      </w:r>
      <w:proofErr w:type="spellEnd"/>
      <w:r w:rsidRPr="00810E0D">
        <w:rPr>
          <w:rFonts w:ascii="Times New Roman" w:hAnsi="Times New Roman"/>
          <w:i/>
          <w:iCs/>
          <w:lang w:val="en-US"/>
        </w:rPr>
        <w:t xml:space="preserve"> Nordrhein-Westfalen</w:t>
      </w:r>
      <w:r w:rsidRPr="00810E0D">
        <w:rPr>
          <w:rFonts w:ascii="Times New Roman" w:hAnsi="Times New Roman"/>
          <w:lang w:val="en-US"/>
        </w:rPr>
        <w:t>. 11</w:t>
      </w:r>
      <w:r w:rsidRPr="00810E0D">
        <w:rPr>
          <w:rFonts w:ascii="Times New Roman" w:hAnsi="Times New Roman"/>
        </w:rPr>
        <w:t>.</w:t>
      </w:r>
      <w:r w:rsidRPr="00810E0D">
        <w:rPr>
          <w:rFonts w:ascii="Times New Roman" w:hAnsi="Times New Roman"/>
          <w:lang w:val="en-US"/>
        </w:rPr>
        <w:t xml:space="preserve"> 1–194.</w:t>
      </w:r>
    </w:p>
    <w:p w14:paraId="16D57CDE"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Schwartz, F. J. (1964). Natural salinity tolerances of some freshwater </w:t>
      </w:r>
      <w:proofErr w:type="gramStart"/>
      <w:r w:rsidRPr="00810E0D">
        <w:rPr>
          <w:rFonts w:ascii="Times New Roman" w:hAnsi="Times New Roman"/>
          <w:lang w:val="en-US"/>
        </w:rPr>
        <w:t>fishes</w:t>
      </w:r>
      <w:proofErr w:type="gramEnd"/>
      <w:r w:rsidRPr="00810E0D">
        <w:rPr>
          <w:rFonts w:ascii="Times New Roman" w:hAnsi="Times New Roman"/>
          <w:lang w:val="en-US"/>
        </w:rPr>
        <w:t xml:space="preserve">. </w:t>
      </w:r>
      <w:r w:rsidRPr="00810E0D">
        <w:rPr>
          <w:rFonts w:ascii="Times New Roman" w:hAnsi="Times New Roman"/>
          <w:i/>
          <w:iCs/>
          <w:lang w:val="en-US"/>
        </w:rPr>
        <w:t>Underwater Naturalist</w:t>
      </w:r>
      <w:r w:rsidRPr="00810E0D">
        <w:rPr>
          <w:rFonts w:ascii="Times New Roman" w:hAnsi="Times New Roman"/>
        </w:rPr>
        <w:t>.</w:t>
      </w:r>
      <w:r w:rsidRPr="00810E0D">
        <w:rPr>
          <w:rFonts w:ascii="Times New Roman" w:hAnsi="Times New Roman"/>
          <w:lang w:val="en-US"/>
        </w:rPr>
        <w:t xml:space="preserve"> 2(2)</w:t>
      </w:r>
      <w:r w:rsidRPr="00810E0D">
        <w:rPr>
          <w:rFonts w:ascii="Times New Roman" w:hAnsi="Times New Roman"/>
        </w:rPr>
        <w:t>.</w:t>
      </w:r>
      <w:r w:rsidRPr="00810E0D">
        <w:rPr>
          <w:rFonts w:ascii="Times New Roman" w:hAnsi="Times New Roman"/>
          <w:lang w:val="en-US"/>
        </w:rPr>
        <w:t xml:space="preserve"> 13–15.</w:t>
      </w:r>
    </w:p>
    <w:p w14:paraId="1724033A"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Scott, W. B., &amp; Crossman, E. J. (1973). Freshwater fishes of Canada (Bulletin of the Fisheries Research Board of Canada, No. 184). </w:t>
      </w:r>
      <w:r w:rsidRPr="00810E0D">
        <w:rPr>
          <w:rFonts w:ascii="Times New Roman" w:hAnsi="Times New Roman"/>
          <w:i/>
          <w:iCs/>
          <w:lang w:val="en-US"/>
        </w:rPr>
        <w:t>Fisheries Research Board of Canada</w:t>
      </w:r>
      <w:r w:rsidRPr="00810E0D">
        <w:rPr>
          <w:rFonts w:ascii="Times New Roman" w:hAnsi="Times New Roman"/>
          <w:lang w:val="en-US"/>
        </w:rPr>
        <w:t>.</w:t>
      </w:r>
    </w:p>
    <w:p w14:paraId="5B9C92D9"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lastRenderedPageBreak/>
        <w:t xml:space="preserve">Scott, W. B., &amp; Scott, M. G. (1988). Atlantic fishes of Canada. </w:t>
      </w:r>
      <w:r w:rsidRPr="00810E0D">
        <w:rPr>
          <w:rFonts w:ascii="Times New Roman" w:hAnsi="Times New Roman"/>
          <w:i/>
          <w:iCs/>
          <w:lang w:val="en-US"/>
        </w:rPr>
        <w:t>Canadian Bulletin of Fisheries and Aquatic Sciences</w:t>
      </w:r>
      <w:r w:rsidRPr="00810E0D">
        <w:rPr>
          <w:rFonts w:ascii="Times New Roman" w:hAnsi="Times New Roman"/>
          <w:lang w:val="en-US"/>
        </w:rPr>
        <w:t xml:space="preserve">. 219. </w:t>
      </w:r>
      <w:r w:rsidRPr="00810E0D">
        <w:rPr>
          <w:rFonts w:ascii="Times New Roman" w:hAnsi="Times New Roman"/>
        </w:rPr>
        <w:t>73</w:t>
      </w:r>
      <w:r w:rsidRPr="00810E0D">
        <w:rPr>
          <w:rFonts w:ascii="Times New Roman" w:hAnsi="Times New Roman"/>
          <w:lang w:val="en-US"/>
        </w:rPr>
        <w:t>1</w:t>
      </w:r>
      <w:r w:rsidRPr="00810E0D">
        <w:rPr>
          <w:rFonts w:ascii="Times New Roman" w:hAnsi="Times New Roman"/>
        </w:rPr>
        <w:t>.</w:t>
      </w:r>
    </w:p>
    <w:p w14:paraId="20BA7350"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Scott, T. D. (1962). The marine and freshwater fishes of South Australia. W. L. Hawes, Govt. Printing.</w:t>
      </w:r>
    </w:p>
    <w:p w14:paraId="2BE68DCB"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Sedgwick, S. D. (1982). The salmon handbook. </w:t>
      </w:r>
      <w:r w:rsidRPr="00810E0D">
        <w:rPr>
          <w:rFonts w:ascii="Times New Roman" w:hAnsi="Times New Roman"/>
          <w:i/>
          <w:iCs/>
          <w:lang w:val="en-US"/>
        </w:rPr>
        <w:t>The life and cultivation of fishes of the salmon family</w:t>
      </w:r>
      <w:r w:rsidRPr="00810E0D">
        <w:rPr>
          <w:rFonts w:ascii="Times New Roman" w:hAnsi="Times New Roman"/>
          <w:lang w:val="en-US"/>
        </w:rPr>
        <w:t>. 247.</w:t>
      </w:r>
    </w:p>
    <w:p w14:paraId="46DA7465"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Seale, A. (1917). The mosquito fish, Gambusia </w:t>
      </w:r>
      <w:proofErr w:type="spellStart"/>
      <w:r w:rsidRPr="00810E0D">
        <w:rPr>
          <w:rFonts w:ascii="Times New Roman" w:hAnsi="Times New Roman"/>
          <w:lang w:val="en-US"/>
        </w:rPr>
        <w:t>affinis</w:t>
      </w:r>
      <w:proofErr w:type="spellEnd"/>
      <w:r w:rsidRPr="00810E0D">
        <w:rPr>
          <w:rFonts w:ascii="Times New Roman" w:hAnsi="Times New Roman"/>
          <w:lang w:val="en-US"/>
        </w:rPr>
        <w:t xml:space="preserve"> (Baird &amp; Girard), in the Philippine Islands. </w:t>
      </w:r>
      <w:r w:rsidRPr="00810E0D">
        <w:rPr>
          <w:rFonts w:ascii="Times New Roman" w:hAnsi="Times New Roman"/>
          <w:i/>
          <w:iCs/>
          <w:lang w:val="en-US"/>
        </w:rPr>
        <w:t>Philippine Journal of Science</w:t>
      </w:r>
      <w:r w:rsidRPr="00810E0D">
        <w:rPr>
          <w:rFonts w:ascii="Times New Roman" w:hAnsi="Times New Roman"/>
        </w:rPr>
        <w:t>.</w:t>
      </w:r>
      <w:r w:rsidRPr="00810E0D">
        <w:rPr>
          <w:rFonts w:ascii="Times New Roman" w:hAnsi="Times New Roman"/>
          <w:lang w:val="en-US"/>
        </w:rPr>
        <w:t xml:space="preserve"> 12(3)</w:t>
      </w:r>
      <w:r w:rsidRPr="00810E0D">
        <w:rPr>
          <w:rFonts w:ascii="Times New Roman" w:hAnsi="Times New Roman"/>
        </w:rPr>
        <w:t>.</w:t>
      </w:r>
      <w:r w:rsidRPr="00810E0D">
        <w:rPr>
          <w:rFonts w:ascii="Times New Roman" w:hAnsi="Times New Roman"/>
          <w:lang w:val="en-US"/>
        </w:rPr>
        <w:t xml:space="preserve"> 177–189.</w:t>
      </w:r>
    </w:p>
    <w:p w14:paraId="45B023C1"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Shao, K. T., &amp; Lim, P. L. (1991). Fishes of freshwater and estuary. </w:t>
      </w:r>
      <w:r w:rsidRPr="00810E0D">
        <w:rPr>
          <w:rFonts w:ascii="Times New Roman" w:hAnsi="Times New Roman"/>
          <w:i/>
          <w:iCs/>
          <w:lang w:val="en-US"/>
        </w:rPr>
        <w:t>Encyclopedia of field guide in Taiwan</w:t>
      </w:r>
      <w:r w:rsidRPr="00810E0D">
        <w:rPr>
          <w:rFonts w:ascii="Times New Roman" w:hAnsi="Times New Roman"/>
        </w:rPr>
        <w:t xml:space="preserve">. 31. </w:t>
      </w:r>
      <w:r w:rsidRPr="00810E0D">
        <w:rPr>
          <w:rFonts w:ascii="Times New Roman" w:hAnsi="Times New Roman"/>
          <w:lang w:val="en-US"/>
        </w:rPr>
        <w:t>240.</w:t>
      </w:r>
    </w:p>
    <w:p w14:paraId="11586D85"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Shapovalov, L., &amp; Taft, A. C. (1954). The life histories of the steelhead rainbow trout (Salmo </w:t>
      </w:r>
      <w:proofErr w:type="spellStart"/>
      <w:r w:rsidRPr="00810E0D">
        <w:rPr>
          <w:rFonts w:ascii="Times New Roman" w:hAnsi="Times New Roman"/>
          <w:lang w:val="en-US"/>
        </w:rPr>
        <w:t>gairdneri</w:t>
      </w:r>
      <w:proofErr w:type="spellEnd"/>
      <w:r w:rsidRPr="00810E0D">
        <w:rPr>
          <w:rFonts w:ascii="Times New Roman" w:hAnsi="Times New Roman"/>
          <w:lang w:val="en-US"/>
        </w:rPr>
        <w:t xml:space="preserve"> </w:t>
      </w:r>
      <w:proofErr w:type="spellStart"/>
      <w:r w:rsidRPr="00810E0D">
        <w:rPr>
          <w:rFonts w:ascii="Times New Roman" w:hAnsi="Times New Roman"/>
          <w:lang w:val="en-US"/>
        </w:rPr>
        <w:t>gairdner</w:t>
      </w:r>
      <w:proofErr w:type="spellEnd"/>
      <w:r w:rsidRPr="00810E0D">
        <w:rPr>
          <w:rFonts w:ascii="Times New Roman" w:hAnsi="Times New Roman"/>
          <w:lang w:val="en-US"/>
        </w:rPr>
        <w:t xml:space="preserve">) and silver salmon (Oncorhynchus kisutch), with special reference to Wadell Creek, California, and recommendations regarding their management. </w:t>
      </w:r>
      <w:r w:rsidRPr="00810E0D">
        <w:rPr>
          <w:rFonts w:ascii="Times New Roman" w:hAnsi="Times New Roman"/>
          <w:i/>
          <w:iCs/>
          <w:lang w:val="en-US"/>
        </w:rPr>
        <w:t>California Fish Bulletin</w:t>
      </w:r>
      <w:r w:rsidRPr="00810E0D">
        <w:rPr>
          <w:rFonts w:ascii="Times New Roman" w:hAnsi="Times New Roman"/>
        </w:rPr>
        <w:t>.</w:t>
      </w:r>
      <w:r w:rsidRPr="00810E0D">
        <w:rPr>
          <w:rFonts w:ascii="Times New Roman" w:hAnsi="Times New Roman"/>
          <w:lang w:val="en-US"/>
        </w:rPr>
        <w:t xml:space="preserve"> 98.</w:t>
      </w:r>
      <w:r w:rsidRPr="00810E0D">
        <w:rPr>
          <w:rFonts w:ascii="Times New Roman" w:hAnsi="Times New Roman"/>
        </w:rPr>
        <w:t xml:space="preserve"> 375.</w:t>
      </w:r>
    </w:p>
    <w:p w14:paraId="086E48F5"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Shireman, J. V. &amp; C.R. Smith (1983). Synopsis of biological data on the grass carp, </w:t>
      </w:r>
      <w:proofErr w:type="spellStart"/>
      <w:r w:rsidRPr="00810E0D">
        <w:rPr>
          <w:rFonts w:ascii="Times New Roman" w:hAnsi="Times New Roman"/>
          <w:lang w:val="en-US"/>
        </w:rPr>
        <w:t>Ctenopharyngodon</w:t>
      </w:r>
      <w:proofErr w:type="spellEnd"/>
      <w:r w:rsidRPr="00810E0D">
        <w:rPr>
          <w:rFonts w:ascii="Times New Roman" w:hAnsi="Times New Roman"/>
          <w:lang w:val="en-US"/>
        </w:rPr>
        <w:t xml:space="preserve"> </w:t>
      </w:r>
      <w:proofErr w:type="spellStart"/>
      <w:r w:rsidRPr="00810E0D">
        <w:rPr>
          <w:rFonts w:ascii="Times New Roman" w:hAnsi="Times New Roman"/>
          <w:lang w:val="en-US"/>
        </w:rPr>
        <w:t>idella</w:t>
      </w:r>
      <w:proofErr w:type="spellEnd"/>
      <w:r w:rsidRPr="00810E0D">
        <w:rPr>
          <w:rFonts w:ascii="Times New Roman" w:hAnsi="Times New Roman"/>
          <w:lang w:val="en-US"/>
        </w:rPr>
        <w:t xml:space="preserve"> (Cuvier and Valenciennes, 1844). 135. 86.</w:t>
      </w:r>
    </w:p>
    <w:p w14:paraId="09F196FB"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Shrestha, T. K. (1990). Resource ecology of the Himalayan waters. Curriculum Development Centre, Tribhuvan University.</w:t>
      </w:r>
    </w:p>
    <w:p w14:paraId="1439C299"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Simberloff, D., Martin, J. L., Genovesi, P., Maris, V., Wardle, D. A., Aronson, J., </w:t>
      </w:r>
      <w:proofErr w:type="spellStart"/>
      <w:r w:rsidRPr="00810E0D">
        <w:rPr>
          <w:rFonts w:ascii="Times New Roman" w:hAnsi="Times New Roman"/>
          <w:lang w:val="en-US"/>
        </w:rPr>
        <w:t>Courchamp</w:t>
      </w:r>
      <w:proofErr w:type="spellEnd"/>
      <w:r w:rsidRPr="00810E0D">
        <w:rPr>
          <w:rFonts w:ascii="Times New Roman" w:hAnsi="Times New Roman"/>
          <w:lang w:val="en-US"/>
        </w:rPr>
        <w:t xml:space="preserve">, F., Galil, B., García-Berthou, E., Pascal, M., Pyšek, P., Sousa, R., Tabacchi, E., &amp; </w:t>
      </w:r>
      <w:proofErr w:type="spellStart"/>
      <w:r w:rsidRPr="00810E0D">
        <w:rPr>
          <w:rFonts w:ascii="Times New Roman" w:hAnsi="Times New Roman"/>
          <w:lang w:val="en-US"/>
        </w:rPr>
        <w:t>Vilà</w:t>
      </w:r>
      <w:proofErr w:type="spellEnd"/>
      <w:r w:rsidRPr="00810E0D">
        <w:rPr>
          <w:rFonts w:ascii="Times New Roman" w:hAnsi="Times New Roman"/>
          <w:lang w:val="en-US"/>
        </w:rPr>
        <w:t xml:space="preserve">, M. (2013). Impacts of biological invasions: What’s what and the way forward. </w:t>
      </w:r>
      <w:r w:rsidRPr="00810E0D">
        <w:rPr>
          <w:rFonts w:ascii="Times New Roman" w:hAnsi="Times New Roman"/>
          <w:i/>
          <w:iCs/>
          <w:lang w:val="en-US"/>
        </w:rPr>
        <w:t>Trends in Ecology &amp; Evolution</w:t>
      </w:r>
      <w:r w:rsidRPr="00810E0D">
        <w:rPr>
          <w:rFonts w:ascii="Times New Roman" w:hAnsi="Times New Roman"/>
        </w:rPr>
        <w:t>.</w:t>
      </w:r>
      <w:r w:rsidRPr="00810E0D">
        <w:rPr>
          <w:rFonts w:ascii="Times New Roman" w:hAnsi="Times New Roman"/>
          <w:lang w:val="en-US"/>
        </w:rPr>
        <w:t xml:space="preserve"> 28(1)</w:t>
      </w:r>
      <w:r w:rsidRPr="00810E0D">
        <w:rPr>
          <w:rFonts w:ascii="Times New Roman" w:hAnsi="Times New Roman"/>
        </w:rPr>
        <w:t>.</w:t>
      </w:r>
      <w:r w:rsidRPr="00810E0D">
        <w:rPr>
          <w:rFonts w:ascii="Times New Roman" w:hAnsi="Times New Roman"/>
          <w:lang w:val="en-US"/>
        </w:rPr>
        <w:t xml:space="preserve"> 58–66.</w:t>
      </w:r>
    </w:p>
    <w:p w14:paraId="06EB2FE4"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Skelton, P. H. (1993). A complete guide to the freshwater fishes of southern Africa. </w:t>
      </w:r>
      <w:r w:rsidRPr="00810E0D">
        <w:rPr>
          <w:rFonts w:ascii="Times New Roman" w:hAnsi="Times New Roman"/>
          <w:i/>
          <w:iCs/>
          <w:lang w:val="en-US"/>
        </w:rPr>
        <w:t>Southern Book Publishers</w:t>
      </w:r>
      <w:r w:rsidRPr="00810E0D">
        <w:rPr>
          <w:rFonts w:ascii="Times New Roman" w:hAnsi="Times New Roman"/>
          <w:lang w:val="en-US"/>
        </w:rPr>
        <w:t>.</w:t>
      </w:r>
      <w:r w:rsidRPr="00810E0D">
        <w:rPr>
          <w:rFonts w:ascii="Times New Roman" w:hAnsi="Times New Roman"/>
        </w:rPr>
        <w:t xml:space="preserve"> 388.</w:t>
      </w:r>
    </w:p>
    <w:p w14:paraId="0798FC2C"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Skelton, P. H. (2001). A complete guide to the freshwater fishes of southern Africa. </w:t>
      </w:r>
      <w:r w:rsidRPr="00810E0D">
        <w:rPr>
          <w:rFonts w:ascii="Times New Roman" w:hAnsi="Times New Roman"/>
        </w:rPr>
        <w:t xml:space="preserve">395. </w:t>
      </w:r>
      <w:proofErr w:type="spellStart"/>
      <w:r w:rsidRPr="00810E0D">
        <w:rPr>
          <w:rFonts w:ascii="Times New Roman" w:hAnsi="Times New Roman"/>
          <w:lang w:val="en-US"/>
        </w:rPr>
        <w:t>doi</w:t>
      </w:r>
      <w:proofErr w:type="spellEnd"/>
      <w:r w:rsidRPr="00810E0D">
        <w:rPr>
          <w:rFonts w:ascii="Times New Roman" w:hAnsi="Times New Roman"/>
        </w:rPr>
        <w:t xml:space="preserve">: </w:t>
      </w:r>
      <w:r w:rsidRPr="00810E0D">
        <w:rPr>
          <w:rFonts w:ascii="Times New Roman" w:hAnsi="Times New Roman"/>
          <w:lang w:val="en-US"/>
        </w:rPr>
        <w:t>1-86872-643-6.</w:t>
      </w:r>
    </w:p>
    <w:p w14:paraId="130EDC42"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Smith, H. M. (1909). Japanese goldfish, their varieties and cultivation: a practical guide to the Japanese methods of goldfish culture for amateurs and professionals. WF Roberts Company.</w:t>
      </w:r>
      <w:r w:rsidRPr="00810E0D">
        <w:rPr>
          <w:rFonts w:ascii="Times New Roman" w:hAnsi="Times New Roman"/>
        </w:rPr>
        <w:t xml:space="preserve"> 112.</w:t>
      </w:r>
    </w:p>
    <w:p w14:paraId="3C249343"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lastRenderedPageBreak/>
        <w:t xml:space="preserve">Smith, M. W., &amp; Saunders, J. W. (1958). Movements of brook trout, Salvelinus fontinalis (Mitchill), between and within fresh and salt water. </w:t>
      </w:r>
      <w:r w:rsidRPr="00810E0D">
        <w:rPr>
          <w:rFonts w:ascii="Times New Roman" w:hAnsi="Times New Roman"/>
          <w:i/>
          <w:iCs/>
          <w:lang w:val="en-US"/>
        </w:rPr>
        <w:t>Journal of the Fisheries Board of Canada</w:t>
      </w:r>
      <w:r w:rsidRPr="00810E0D">
        <w:rPr>
          <w:rFonts w:ascii="Times New Roman" w:hAnsi="Times New Roman"/>
          <w:lang w:val="en-US"/>
        </w:rPr>
        <w:t>. 15(6). 1403-1449.</w:t>
      </w:r>
    </w:p>
    <w:p w14:paraId="62324F86" w14:textId="77777777" w:rsidR="00810E0D" w:rsidRPr="00810E0D" w:rsidRDefault="00810E0D" w:rsidP="00810E0D">
      <w:pPr>
        <w:numPr>
          <w:ilvl w:val="0"/>
          <w:numId w:val="19"/>
        </w:numPr>
        <w:spacing w:after="120" w:line="360" w:lineRule="auto"/>
        <w:jc w:val="both"/>
        <w:rPr>
          <w:rFonts w:ascii="Times New Roman" w:hAnsi="Times New Roman"/>
          <w:lang w:val="en-US"/>
        </w:rPr>
      </w:pPr>
      <w:proofErr w:type="spellStart"/>
      <w:r w:rsidRPr="00810E0D">
        <w:rPr>
          <w:rFonts w:ascii="Times New Roman" w:hAnsi="Times New Roman"/>
          <w:lang w:val="en-US"/>
        </w:rPr>
        <w:t>Smolian</w:t>
      </w:r>
      <w:proofErr w:type="spellEnd"/>
      <w:r w:rsidRPr="00810E0D">
        <w:rPr>
          <w:rFonts w:ascii="Times New Roman" w:hAnsi="Times New Roman"/>
          <w:lang w:val="en-US"/>
        </w:rPr>
        <w:t xml:space="preserve">, K. (1920). </w:t>
      </w:r>
      <w:proofErr w:type="spellStart"/>
      <w:r w:rsidRPr="00810E0D">
        <w:rPr>
          <w:rFonts w:ascii="Times New Roman" w:hAnsi="Times New Roman"/>
          <w:lang w:val="en-US"/>
        </w:rPr>
        <w:t>Merkbuch</w:t>
      </w:r>
      <w:proofErr w:type="spellEnd"/>
      <w:r w:rsidRPr="00810E0D">
        <w:rPr>
          <w:rFonts w:ascii="Times New Roman" w:hAnsi="Times New Roman"/>
          <w:lang w:val="en-US"/>
        </w:rPr>
        <w:t xml:space="preserve"> der </w:t>
      </w:r>
      <w:proofErr w:type="spellStart"/>
      <w:r w:rsidRPr="00810E0D">
        <w:rPr>
          <w:rFonts w:ascii="Times New Roman" w:hAnsi="Times New Roman"/>
          <w:lang w:val="en-US"/>
        </w:rPr>
        <w:t>Binnenfischerei</w:t>
      </w:r>
      <w:proofErr w:type="spellEnd"/>
      <w:r w:rsidRPr="00810E0D">
        <w:rPr>
          <w:rFonts w:ascii="Times New Roman" w:hAnsi="Times New Roman"/>
          <w:lang w:val="en-US"/>
        </w:rPr>
        <w:t xml:space="preserve">. </w:t>
      </w:r>
      <w:proofErr w:type="spellStart"/>
      <w:r w:rsidRPr="00810E0D">
        <w:rPr>
          <w:rFonts w:ascii="Times New Roman" w:hAnsi="Times New Roman"/>
          <w:i/>
          <w:iCs/>
          <w:lang w:val="en-US"/>
        </w:rPr>
        <w:t>Fischereiförderung</w:t>
      </w:r>
      <w:proofErr w:type="spellEnd"/>
      <w:r w:rsidRPr="00810E0D">
        <w:rPr>
          <w:rFonts w:ascii="Times New Roman" w:hAnsi="Times New Roman"/>
          <w:i/>
          <w:iCs/>
          <w:lang w:val="en-US"/>
        </w:rPr>
        <w:t xml:space="preserve"> GmbH</w:t>
      </w:r>
      <w:r w:rsidRPr="00810E0D">
        <w:rPr>
          <w:rFonts w:ascii="Times New Roman" w:hAnsi="Times New Roman"/>
          <w:lang w:val="en-US"/>
        </w:rPr>
        <w:t>.</w:t>
      </w:r>
    </w:p>
    <w:p w14:paraId="3F21ADE2"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Spillman, C.-J. (1961). Faune de France: </w:t>
      </w:r>
      <w:proofErr w:type="spellStart"/>
      <w:r w:rsidRPr="00810E0D">
        <w:rPr>
          <w:rFonts w:ascii="Times New Roman" w:hAnsi="Times New Roman"/>
          <w:lang w:val="en-US"/>
        </w:rPr>
        <w:t>Poissonsd'eaudouce</w:t>
      </w:r>
      <w:proofErr w:type="spellEnd"/>
      <w:r w:rsidRPr="00810E0D">
        <w:rPr>
          <w:rFonts w:ascii="Times New Roman" w:hAnsi="Times New Roman"/>
          <w:lang w:val="en-US"/>
        </w:rPr>
        <w:t xml:space="preserve">. </w:t>
      </w:r>
      <w:r w:rsidRPr="00810E0D">
        <w:rPr>
          <w:rFonts w:ascii="Times New Roman" w:hAnsi="Times New Roman"/>
          <w:i/>
          <w:iCs/>
          <w:lang w:val="en-US"/>
        </w:rPr>
        <w:t xml:space="preserve">Fédération Française des Sociétés </w:t>
      </w:r>
      <w:proofErr w:type="spellStart"/>
      <w:r w:rsidRPr="00810E0D">
        <w:rPr>
          <w:rFonts w:ascii="Times New Roman" w:hAnsi="Times New Roman"/>
          <w:i/>
          <w:iCs/>
          <w:lang w:val="en-US"/>
        </w:rPr>
        <w:t>Naturelles</w:t>
      </w:r>
      <w:proofErr w:type="spellEnd"/>
      <w:r w:rsidRPr="00810E0D">
        <w:rPr>
          <w:rFonts w:ascii="Times New Roman" w:hAnsi="Times New Roman"/>
          <w:lang w:val="en-US"/>
        </w:rPr>
        <w:t>. 65. 303.</w:t>
      </w:r>
    </w:p>
    <w:p w14:paraId="0A1887A7"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Spratte, S., &amp; Hartmann, U. (1998). </w:t>
      </w:r>
      <w:proofErr w:type="spellStart"/>
      <w:r w:rsidRPr="00810E0D">
        <w:rPr>
          <w:rFonts w:ascii="Times New Roman" w:hAnsi="Times New Roman"/>
          <w:lang w:val="en-US"/>
        </w:rPr>
        <w:t>Fischartenkataster</w:t>
      </w:r>
      <w:proofErr w:type="spellEnd"/>
      <w:r w:rsidRPr="00810E0D">
        <w:rPr>
          <w:rFonts w:ascii="Times New Roman" w:hAnsi="Times New Roman"/>
          <w:lang w:val="en-US"/>
        </w:rPr>
        <w:t xml:space="preserve">: </w:t>
      </w:r>
      <w:proofErr w:type="spellStart"/>
      <w:r w:rsidRPr="00810E0D">
        <w:rPr>
          <w:rFonts w:ascii="Times New Roman" w:hAnsi="Times New Roman"/>
          <w:lang w:val="en-US"/>
        </w:rPr>
        <w:t>Süßwasserfische</w:t>
      </w:r>
      <w:proofErr w:type="spellEnd"/>
      <w:r w:rsidRPr="00810E0D">
        <w:rPr>
          <w:rFonts w:ascii="Times New Roman" w:hAnsi="Times New Roman"/>
          <w:lang w:val="en-US"/>
        </w:rPr>
        <w:t xml:space="preserve"> und </w:t>
      </w:r>
      <w:proofErr w:type="spellStart"/>
      <w:r w:rsidRPr="00810E0D">
        <w:rPr>
          <w:rFonts w:ascii="Times New Roman" w:hAnsi="Times New Roman"/>
          <w:lang w:val="en-US"/>
        </w:rPr>
        <w:t>Neunaugen</w:t>
      </w:r>
      <w:proofErr w:type="spellEnd"/>
      <w:r w:rsidRPr="00810E0D">
        <w:rPr>
          <w:rFonts w:ascii="Times New Roman" w:hAnsi="Times New Roman"/>
          <w:lang w:val="en-US"/>
        </w:rPr>
        <w:t xml:space="preserve"> in Schleswig-Holstein. </w:t>
      </w:r>
      <w:r w:rsidRPr="00810E0D">
        <w:rPr>
          <w:rFonts w:ascii="Times New Roman" w:hAnsi="Times New Roman"/>
          <w:i/>
          <w:iCs/>
          <w:lang w:val="en-US"/>
        </w:rPr>
        <w:t xml:space="preserve">Ministerium für </w:t>
      </w:r>
      <w:proofErr w:type="spellStart"/>
      <w:r w:rsidRPr="00810E0D">
        <w:rPr>
          <w:rFonts w:ascii="Times New Roman" w:hAnsi="Times New Roman"/>
          <w:i/>
          <w:iCs/>
          <w:lang w:val="en-US"/>
        </w:rPr>
        <w:t>ländlicheRäume</w:t>
      </w:r>
      <w:proofErr w:type="spellEnd"/>
      <w:r w:rsidRPr="00810E0D">
        <w:rPr>
          <w:rFonts w:ascii="Times New Roman" w:hAnsi="Times New Roman"/>
          <w:i/>
          <w:iCs/>
          <w:lang w:val="en-US"/>
        </w:rPr>
        <w:t xml:space="preserve">, </w:t>
      </w:r>
      <w:proofErr w:type="spellStart"/>
      <w:r w:rsidRPr="00810E0D">
        <w:rPr>
          <w:rFonts w:ascii="Times New Roman" w:hAnsi="Times New Roman"/>
          <w:i/>
          <w:iCs/>
          <w:lang w:val="en-US"/>
        </w:rPr>
        <w:t>Landwirtschaft</w:t>
      </w:r>
      <w:proofErr w:type="spellEnd"/>
      <w:r w:rsidRPr="00810E0D">
        <w:rPr>
          <w:rFonts w:ascii="Times New Roman" w:hAnsi="Times New Roman"/>
          <w:i/>
          <w:iCs/>
          <w:lang w:val="en-US"/>
        </w:rPr>
        <w:t xml:space="preserve">, </w:t>
      </w:r>
      <w:proofErr w:type="spellStart"/>
      <w:r w:rsidRPr="00810E0D">
        <w:rPr>
          <w:rFonts w:ascii="Times New Roman" w:hAnsi="Times New Roman"/>
          <w:i/>
          <w:iCs/>
          <w:lang w:val="en-US"/>
        </w:rPr>
        <w:t>Ernährung</w:t>
      </w:r>
      <w:proofErr w:type="spellEnd"/>
      <w:r w:rsidRPr="00810E0D">
        <w:rPr>
          <w:rFonts w:ascii="Times New Roman" w:hAnsi="Times New Roman"/>
          <w:i/>
          <w:iCs/>
          <w:lang w:val="en-US"/>
        </w:rPr>
        <w:t xml:space="preserve"> und </w:t>
      </w:r>
      <w:proofErr w:type="spellStart"/>
      <w:r w:rsidRPr="00810E0D">
        <w:rPr>
          <w:rFonts w:ascii="Times New Roman" w:hAnsi="Times New Roman"/>
          <w:i/>
          <w:iCs/>
          <w:lang w:val="en-US"/>
        </w:rPr>
        <w:t>Tourismus</w:t>
      </w:r>
      <w:proofErr w:type="spellEnd"/>
      <w:r w:rsidRPr="00810E0D">
        <w:rPr>
          <w:rFonts w:ascii="Times New Roman" w:hAnsi="Times New Roman"/>
          <w:i/>
          <w:iCs/>
          <w:lang w:val="en-US"/>
        </w:rPr>
        <w:t>, Kiel Germany</w:t>
      </w:r>
      <w:r w:rsidRPr="00810E0D">
        <w:rPr>
          <w:rFonts w:ascii="Times New Roman" w:hAnsi="Times New Roman"/>
          <w:lang w:val="en-US"/>
        </w:rPr>
        <w:t>. 183.</w:t>
      </w:r>
    </w:p>
    <w:p w14:paraId="6A18CF42"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Sterba, G., 1962. Freshwater fishes of the world. Vista Books. 878.</w:t>
      </w:r>
    </w:p>
    <w:p w14:paraId="54D3FCA7"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Stiassny, M. L. J. (1997). The medium is the message: freshwater biodiversity in peril. In Cracraft J, Grifo FT (eds). </w:t>
      </w:r>
      <w:r w:rsidRPr="00810E0D">
        <w:rPr>
          <w:rFonts w:ascii="Times New Roman" w:hAnsi="Times New Roman"/>
          <w:i/>
          <w:iCs/>
          <w:lang w:val="en-US"/>
        </w:rPr>
        <w:t>The Living Planet in Crisis: Biodiversity Science and Policy</w:t>
      </w:r>
      <w:r w:rsidRPr="00810E0D">
        <w:rPr>
          <w:rFonts w:ascii="Times New Roman" w:hAnsi="Times New Roman"/>
          <w:lang w:val="en-US"/>
        </w:rPr>
        <w:t>.</w:t>
      </w:r>
    </w:p>
    <w:p w14:paraId="63907F2A"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Stone, R. (2007). The last of the leviathans. </w:t>
      </w:r>
      <w:r w:rsidRPr="00810E0D">
        <w:rPr>
          <w:rFonts w:ascii="Times New Roman" w:hAnsi="Times New Roman"/>
          <w:i/>
          <w:iCs/>
          <w:lang w:val="en-US"/>
        </w:rPr>
        <w:t>Science</w:t>
      </w:r>
      <w:r w:rsidRPr="00810E0D">
        <w:rPr>
          <w:rFonts w:ascii="Times New Roman" w:hAnsi="Times New Roman"/>
          <w:lang w:val="en-US"/>
        </w:rPr>
        <w:t>. 316(5832). 1684-1688.</w:t>
      </w:r>
    </w:p>
    <w:p w14:paraId="396B48B2"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Svetovidov, A. N. (1984). </w:t>
      </w:r>
      <w:proofErr w:type="spellStart"/>
      <w:r w:rsidRPr="00810E0D">
        <w:rPr>
          <w:rFonts w:ascii="Times New Roman" w:hAnsi="Times New Roman"/>
          <w:lang w:val="en-US"/>
        </w:rPr>
        <w:t>Acipenseridae</w:t>
      </w:r>
      <w:proofErr w:type="spellEnd"/>
      <w:r w:rsidRPr="00810E0D">
        <w:rPr>
          <w:rFonts w:ascii="Times New Roman" w:hAnsi="Times New Roman"/>
          <w:lang w:val="en-US"/>
        </w:rPr>
        <w:t xml:space="preserve">. In P. J. P. Whitehead, M.-L. </w:t>
      </w:r>
      <w:proofErr w:type="spellStart"/>
      <w:r w:rsidRPr="00810E0D">
        <w:rPr>
          <w:rFonts w:ascii="Times New Roman" w:hAnsi="Times New Roman"/>
          <w:lang w:val="en-US"/>
        </w:rPr>
        <w:t>Bauchot</w:t>
      </w:r>
      <w:proofErr w:type="spellEnd"/>
      <w:r w:rsidRPr="00810E0D">
        <w:rPr>
          <w:rFonts w:ascii="Times New Roman" w:hAnsi="Times New Roman"/>
          <w:lang w:val="en-US"/>
        </w:rPr>
        <w:t xml:space="preserve">, J.-C. Hureau, J. Nielsen, &amp; E. </w:t>
      </w:r>
      <w:proofErr w:type="spellStart"/>
      <w:r w:rsidRPr="00810E0D">
        <w:rPr>
          <w:rFonts w:ascii="Times New Roman" w:hAnsi="Times New Roman"/>
          <w:lang w:val="en-US"/>
        </w:rPr>
        <w:t>Tortonese</w:t>
      </w:r>
      <w:proofErr w:type="spellEnd"/>
      <w:r w:rsidRPr="00810E0D">
        <w:rPr>
          <w:rFonts w:ascii="Times New Roman" w:hAnsi="Times New Roman"/>
          <w:lang w:val="en-US"/>
        </w:rPr>
        <w:t xml:space="preserve"> (Eds.). </w:t>
      </w:r>
      <w:r w:rsidRPr="00810E0D">
        <w:rPr>
          <w:rFonts w:ascii="Times New Roman" w:hAnsi="Times New Roman"/>
          <w:i/>
          <w:iCs/>
          <w:lang w:val="en-US"/>
        </w:rPr>
        <w:t>Fishes of the north-eastern Atlantic and Mediterranean</w:t>
      </w:r>
      <w:r w:rsidRPr="00810E0D">
        <w:rPr>
          <w:rFonts w:ascii="Times New Roman" w:hAnsi="Times New Roman"/>
          <w:lang w:val="en-US"/>
        </w:rPr>
        <w:t>. 1. 220–225.</w:t>
      </w:r>
    </w:p>
    <w:p w14:paraId="63D0B7B8"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Tavakoli, S., Luo, Y., Regenstein, J. M., Daneshvar, E., Bhatnagar, A., Tan, Y., &amp; Hong, H. (2021). Sturgeon, caviar, and caviar substitutes: from production, gastronomy, nutrition, and quality change to trade and commercial mimicry. </w:t>
      </w:r>
      <w:r w:rsidRPr="00810E0D">
        <w:rPr>
          <w:rFonts w:ascii="Times New Roman" w:hAnsi="Times New Roman"/>
          <w:i/>
          <w:iCs/>
          <w:lang w:val="en-US"/>
        </w:rPr>
        <w:t>Reviews in Fisheries Science &amp; Aquaculture</w:t>
      </w:r>
      <w:r w:rsidRPr="00810E0D">
        <w:rPr>
          <w:rFonts w:ascii="Times New Roman" w:hAnsi="Times New Roman"/>
        </w:rPr>
        <w:t xml:space="preserve">. </w:t>
      </w:r>
      <w:r w:rsidRPr="00810E0D">
        <w:rPr>
          <w:rFonts w:ascii="Times New Roman" w:hAnsi="Times New Roman"/>
          <w:lang w:val="en-US"/>
        </w:rPr>
        <w:t>29(4)</w:t>
      </w:r>
      <w:r w:rsidRPr="00810E0D">
        <w:rPr>
          <w:rFonts w:ascii="Times New Roman" w:hAnsi="Times New Roman"/>
        </w:rPr>
        <w:t>.</w:t>
      </w:r>
      <w:r w:rsidRPr="00810E0D">
        <w:rPr>
          <w:rFonts w:ascii="Times New Roman" w:hAnsi="Times New Roman"/>
          <w:lang w:val="en-US"/>
        </w:rPr>
        <w:t xml:space="preserve"> 753-768. </w:t>
      </w:r>
      <w:proofErr w:type="spellStart"/>
      <w:r w:rsidRPr="00810E0D">
        <w:rPr>
          <w:rFonts w:ascii="Times New Roman" w:hAnsi="Times New Roman"/>
          <w:lang w:val="en-US"/>
        </w:rPr>
        <w:t>doi</w:t>
      </w:r>
      <w:proofErr w:type="spellEnd"/>
      <w:r w:rsidRPr="00810E0D">
        <w:rPr>
          <w:rFonts w:ascii="Times New Roman" w:hAnsi="Times New Roman"/>
        </w:rPr>
        <w:t>:</w:t>
      </w:r>
      <w:r w:rsidRPr="00810E0D">
        <w:rPr>
          <w:rFonts w:ascii="Times New Roman" w:hAnsi="Times New Roman"/>
          <w:lang w:val="en-US"/>
        </w:rPr>
        <w:t xml:space="preserve"> 10.1080/23308249.2021.1873244.</w:t>
      </w:r>
    </w:p>
    <w:p w14:paraId="5924ECA0" w14:textId="77777777" w:rsidR="00810E0D" w:rsidRPr="00810E0D" w:rsidRDefault="00810E0D" w:rsidP="00810E0D">
      <w:pPr>
        <w:numPr>
          <w:ilvl w:val="0"/>
          <w:numId w:val="19"/>
        </w:numPr>
        <w:spacing w:after="120" w:line="360" w:lineRule="auto"/>
        <w:jc w:val="both"/>
        <w:rPr>
          <w:rFonts w:ascii="Times New Roman" w:hAnsi="Times New Roman"/>
          <w:lang w:val="en-US"/>
        </w:rPr>
      </w:pPr>
      <w:proofErr w:type="spellStart"/>
      <w:r w:rsidRPr="00810E0D">
        <w:rPr>
          <w:rFonts w:ascii="Times New Roman" w:hAnsi="Times New Roman"/>
          <w:lang w:val="en-US"/>
        </w:rPr>
        <w:t>Teletchea</w:t>
      </w:r>
      <w:proofErr w:type="spellEnd"/>
      <w:r w:rsidRPr="00810E0D">
        <w:rPr>
          <w:rFonts w:ascii="Times New Roman" w:hAnsi="Times New Roman"/>
          <w:lang w:val="en-US"/>
        </w:rPr>
        <w:t xml:space="preserve">, F., </w:t>
      </w:r>
      <w:proofErr w:type="spellStart"/>
      <w:r w:rsidRPr="00810E0D">
        <w:rPr>
          <w:rFonts w:ascii="Times New Roman" w:hAnsi="Times New Roman"/>
          <w:lang w:val="en-US"/>
        </w:rPr>
        <w:t>Fostier</w:t>
      </w:r>
      <w:proofErr w:type="spellEnd"/>
      <w:r w:rsidRPr="00810E0D">
        <w:rPr>
          <w:rFonts w:ascii="Times New Roman" w:hAnsi="Times New Roman"/>
          <w:lang w:val="en-US"/>
        </w:rPr>
        <w:t xml:space="preserve">, A., Kamler, E., </w:t>
      </w:r>
      <w:proofErr w:type="spellStart"/>
      <w:r w:rsidRPr="00810E0D">
        <w:rPr>
          <w:rFonts w:ascii="Times New Roman" w:hAnsi="Times New Roman"/>
          <w:lang w:val="en-US"/>
        </w:rPr>
        <w:t>Gardeur</w:t>
      </w:r>
      <w:proofErr w:type="spellEnd"/>
      <w:r w:rsidRPr="00810E0D">
        <w:rPr>
          <w:rFonts w:ascii="Times New Roman" w:hAnsi="Times New Roman"/>
          <w:lang w:val="en-US"/>
        </w:rPr>
        <w:t xml:space="preserve">, J. N., Le Bail, P. Y., Jalabert, B., &amp; Fontaine, P. (2009). Comparative analysis of reproductive traits in 65 freshwater fish species: application to the domestication of new fish species. </w:t>
      </w:r>
      <w:r w:rsidRPr="00810E0D">
        <w:rPr>
          <w:rFonts w:ascii="Times New Roman" w:hAnsi="Times New Roman"/>
          <w:i/>
          <w:iCs/>
          <w:lang w:val="en-US"/>
        </w:rPr>
        <w:t>Reviews in Fish Biology and Fisheries</w:t>
      </w:r>
      <w:r w:rsidRPr="00810E0D">
        <w:rPr>
          <w:rFonts w:ascii="Times New Roman" w:hAnsi="Times New Roman"/>
        </w:rPr>
        <w:t>.</w:t>
      </w:r>
      <w:r w:rsidRPr="00810E0D">
        <w:rPr>
          <w:rFonts w:ascii="Times New Roman" w:hAnsi="Times New Roman"/>
          <w:lang w:val="en-US"/>
        </w:rPr>
        <w:t xml:space="preserve"> 19(4)</w:t>
      </w:r>
      <w:r w:rsidRPr="00810E0D">
        <w:rPr>
          <w:rFonts w:ascii="Times New Roman" w:hAnsi="Times New Roman"/>
        </w:rPr>
        <w:t>.</w:t>
      </w:r>
      <w:r w:rsidRPr="00810E0D">
        <w:rPr>
          <w:rFonts w:ascii="Times New Roman" w:hAnsi="Times New Roman"/>
          <w:lang w:val="en-US"/>
        </w:rPr>
        <w:t xml:space="preserve"> 403-430.</w:t>
      </w:r>
    </w:p>
    <w:p w14:paraId="7896ADB5" w14:textId="77777777" w:rsidR="00810E0D" w:rsidRPr="00810E0D" w:rsidRDefault="00810E0D" w:rsidP="00810E0D">
      <w:pPr>
        <w:numPr>
          <w:ilvl w:val="0"/>
          <w:numId w:val="19"/>
        </w:numPr>
        <w:spacing w:after="120" w:line="360" w:lineRule="auto"/>
        <w:jc w:val="both"/>
        <w:rPr>
          <w:rFonts w:ascii="Times New Roman" w:hAnsi="Times New Roman"/>
          <w:lang w:val="en-US"/>
        </w:rPr>
      </w:pPr>
      <w:proofErr w:type="spellStart"/>
      <w:r w:rsidRPr="00810E0D">
        <w:rPr>
          <w:rFonts w:ascii="Times New Roman" w:hAnsi="Times New Roman"/>
          <w:lang w:val="en-US"/>
        </w:rPr>
        <w:t>Terofal</w:t>
      </w:r>
      <w:proofErr w:type="spellEnd"/>
      <w:r w:rsidRPr="00810E0D">
        <w:rPr>
          <w:rFonts w:ascii="Times New Roman" w:hAnsi="Times New Roman"/>
          <w:lang w:val="en-US"/>
        </w:rPr>
        <w:t xml:space="preserve">, F. (1984). </w:t>
      </w:r>
      <w:proofErr w:type="spellStart"/>
      <w:r w:rsidRPr="00810E0D">
        <w:rPr>
          <w:rFonts w:ascii="Times New Roman" w:hAnsi="Times New Roman"/>
          <w:lang w:val="en-US"/>
        </w:rPr>
        <w:t>Süsswasserfische</w:t>
      </w:r>
      <w:proofErr w:type="spellEnd"/>
      <w:r w:rsidRPr="00810E0D">
        <w:rPr>
          <w:rFonts w:ascii="Times New Roman" w:hAnsi="Times New Roman"/>
          <w:lang w:val="en-US"/>
        </w:rPr>
        <w:t xml:space="preserve"> in </w:t>
      </w:r>
      <w:proofErr w:type="spellStart"/>
      <w:r w:rsidRPr="00810E0D">
        <w:rPr>
          <w:rFonts w:ascii="Times New Roman" w:hAnsi="Times New Roman"/>
          <w:lang w:val="en-US"/>
        </w:rPr>
        <w:t>europaischen</w:t>
      </w:r>
      <w:proofErr w:type="spellEnd"/>
      <w:r w:rsidRPr="00810E0D">
        <w:rPr>
          <w:rFonts w:ascii="Times New Roman" w:hAnsi="Times New Roman"/>
          <w:lang w:val="en-US"/>
        </w:rPr>
        <w:t xml:space="preserve"> </w:t>
      </w:r>
      <w:proofErr w:type="spellStart"/>
      <w:r w:rsidRPr="00810E0D">
        <w:rPr>
          <w:rFonts w:ascii="Times New Roman" w:hAnsi="Times New Roman"/>
          <w:lang w:val="en-US"/>
        </w:rPr>
        <w:t>Gewassern</w:t>
      </w:r>
      <w:proofErr w:type="spellEnd"/>
      <w:r w:rsidRPr="00810E0D">
        <w:rPr>
          <w:rFonts w:ascii="Times New Roman" w:hAnsi="Times New Roman"/>
          <w:lang w:val="en-US"/>
        </w:rPr>
        <w:t xml:space="preserve">. </w:t>
      </w:r>
      <w:proofErr w:type="spellStart"/>
      <w:r w:rsidRPr="00810E0D">
        <w:rPr>
          <w:rFonts w:ascii="Times New Roman" w:hAnsi="Times New Roman"/>
          <w:lang w:val="en-US"/>
        </w:rPr>
        <w:t>Mosaik</w:t>
      </w:r>
      <w:proofErr w:type="spellEnd"/>
      <w:r w:rsidRPr="00810E0D">
        <w:rPr>
          <w:rFonts w:ascii="Times New Roman" w:hAnsi="Times New Roman"/>
          <w:lang w:val="en-US"/>
        </w:rPr>
        <w:t xml:space="preserve"> Verlag.</w:t>
      </w:r>
    </w:p>
    <w:p w14:paraId="4792F50F"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lastRenderedPageBreak/>
        <w:t>Trautman, M.B., 1957. The fishes of Ohio. Ohio State University Press. 683.</w:t>
      </w:r>
    </w:p>
    <w:p w14:paraId="6BD02779" w14:textId="77777777" w:rsidR="00810E0D" w:rsidRPr="00810E0D" w:rsidRDefault="00810E0D" w:rsidP="00810E0D">
      <w:pPr>
        <w:numPr>
          <w:ilvl w:val="0"/>
          <w:numId w:val="19"/>
        </w:numPr>
        <w:spacing w:after="120" w:line="360" w:lineRule="auto"/>
        <w:jc w:val="both"/>
        <w:rPr>
          <w:rFonts w:ascii="Times New Roman" w:hAnsi="Times New Roman"/>
          <w:lang w:val="en-US"/>
        </w:rPr>
      </w:pPr>
      <w:proofErr w:type="spellStart"/>
      <w:r w:rsidRPr="00810E0D">
        <w:rPr>
          <w:rFonts w:ascii="Times New Roman" w:hAnsi="Times New Roman"/>
          <w:lang w:val="en-US"/>
        </w:rPr>
        <w:t>Verreycken</w:t>
      </w:r>
      <w:proofErr w:type="spellEnd"/>
      <w:r w:rsidRPr="00810E0D">
        <w:rPr>
          <w:rFonts w:ascii="Times New Roman" w:hAnsi="Times New Roman"/>
          <w:lang w:val="en-US"/>
        </w:rPr>
        <w:t xml:space="preserve">, H., Van Thuyne, G., &amp; </w:t>
      </w:r>
      <w:proofErr w:type="spellStart"/>
      <w:r w:rsidRPr="00810E0D">
        <w:rPr>
          <w:rFonts w:ascii="Times New Roman" w:hAnsi="Times New Roman"/>
          <w:lang w:val="en-US"/>
        </w:rPr>
        <w:t>Belpaire</w:t>
      </w:r>
      <w:proofErr w:type="spellEnd"/>
      <w:r w:rsidRPr="00810E0D">
        <w:rPr>
          <w:rFonts w:ascii="Times New Roman" w:hAnsi="Times New Roman"/>
          <w:lang w:val="en-US"/>
        </w:rPr>
        <w:t xml:space="preserve">, C. (2011). Length–weight relationships of 40 freshwater fish species from two decades of monitoring in Flanders (Belgium). </w:t>
      </w:r>
      <w:r w:rsidRPr="00810E0D">
        <w:rPr>
          <w:rFonts w:ascii="Times New Roman" w:hAnsi="Times New Roman"/>
          <w:i/>
          <w:iCs/>
          <w:lang w:val="en-US"/>
        </w:rPr>
        <w:t>Journal of Applied Ichthyology</w:t>
      </w:r>
      <w:r w:rsidRPr="00810E0D">
        <w:rPr>
          <w:rFonts w:ascii="Times New Roman" w:hAnsi="Times New Roman"/>
          <w:lang w:val="en-US"/>
        </w:rPr>
        <w:t>. 27(6). 1416-1421.</w:t>
      </w:r>
    </w:p>
    <w:p w14:paraId="2B8743CB"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Vostradovsky, J., 1973. Freshwater fishes. </w:t>
      </w:r>
      <w:r w:rsidRPr="00810E0D">
        <w:rPr>
          <w:rFonts w:ascii="Times New Roman" w:hAnsi="Times New Roman"/>
          <w:i/>
          <w:iCs/>
          <w:lang w:val="en-US"/>
        </w:rPr>
        <w:t>The Hamlyn Publishing Group Limited</w:t>
      </w:r>
      <w:r w:rsidRPr="00810E0D">
        <w:rPr>
          <w:rFonts w:ascii="Times New Roman" w:hAnsi="Times New Roman"/>
          <w:lang w:val="en-US"/>
        </w:rPr>
        <w:t xml:space="preserve">, London. 252. </w:t>
      </w:r>
      <w:proofErr w:type="spellStart"/>
      <w:r w:rsidRPr="00810E0D">
        <w:rPr>
          <w:rFonts w:ascii="Times New Roman" w:hAnsi="Times New Roman"/>
          <w:lang w:val="en-US"/>
        </w:rPr>
        <w:t>doi</w:t>
      </w:r>
      <w:proofErr w:type="spellEnd"/>
      <w:r w:rsidRPr="00810E0D">
        <w:rPr>
          <w:rFonts w:ascii="Times New Roman" w:hAnsi="Times New Roman"/>
        </w:rPr>
        <w:t>: 0-600-33476-7.</w:t>
      </w:r>
    </w:p>
    <w:p w14:paraId="7F409FE1"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Wang, S., Wang, Y., Sun, H., &amp; Tang, J. (2023). Length‐Weight Relationships of Eight Fish Species in the World’s Largest Water Diversion Project. </w:t>
      </w:r>
      <w:r w:rsidRPr="00810E0D">
        <w:rPr>
          <w:rFonts w:ascii="Times New Roman" w:hAnsi="Times New Roman"/>
          <w:i/>
          <w:iCs/>
          <w:lang w:val="en-US"/>
        </w:rPr>
        <w:t>Journal of Applied Ichthyology</w:t>
      </w:r>
      <w:r w:rsidRPr="00810E0D">
        <w:rPr>
          <w:rFonts w:ascii="Times New Roman" w:hAnsi="Times New Roman"/>
        </w:rPr>
        <w:t>.</w:t>
      </w:r>
      <w:r w:rsidRPr="00810E0D">
        <w:rPr>
          <w:rFonts w:ascii="Times New Roman" w:hAnsi="Times New Roman"/>
          <w:lang w:val="en-US"/>
        </w:rPr>
        <w:t xml:space="preserve"> 2023(1)</w:t>
      </w:r>
      <w:r w:rsidRPr="00810E0D">
        <w:rPr>
          <w:rFonts w:ascii="Times New Roman" w:hAnsi="Times New Roman"/>
        </w:rPr>
        <w:t>.</w:t>
      </w:r>
      <w:r w:rsidRPr="00810E0D">
        <w:rPr>
          <w:rFonts w:ascii="Times New Roman" w:hAnsi="Times New Roman"/>
          <w:lang w:val="en-US"/>
        </w:rPr>
        <w:t xml:space="preserve"> 5512824.</w:t>
      </w:r>
    </w:p>
    <w:p w14:paraId="6D427279" w14:textId="77777777" w:rsidR="00810E0D" w:rsidRPr="00810E0D" w:rsidRDefault="00810E0D" w:rsidP="00810E0D">
      <w:pPr>
        <w:numPr>
          <w:ilvl w:val="0"/>
          <w:numId w:val="19"/>
        </w:numPr>
        <w:spacing w:after="120" w:line="360" w:lineRule="auto"/>
        <w:jc w:val="both"/>
        <w:rPr>
          <w:rFonts w:ascii="Times New Roman" w:hAnsi="Times New Roman"/>
          <w:lang w:val="en-US"/>
        </w:rPr>
      </w:pPr>
      <w:proofErr w:type="spellStart"/>
      <w:r w:rsidRPr="00810E0D">
        <w:rPr>
          <w:rFonts w:ascii="Times New Roman" w:hAnsi="Times New Roman"/>
          <w:lang w:val="en-US"/>
        </w:rPr>
        <w:t>Welcomme</w:t>
      </w:r>
      <w:proofErr w:type="spellEnd"/>
      <w:r w:rsidRPr="00810E0D">
        <w:rPr>
          <w:rFonts w:ascii="Times New Roman" w:hAnsi="Times New Roman"/>
          <w:lang w:val="en-US"/>
        </w:rPr>
        <w:t xml:space="preserve">, R. L. (Ed.). (1988). International introductions of inland aquatic species. 294. </w:t>
      </w:r>
      <w:r w:rsidRPr="00810E0D">
        <w:rPr>
          <w:rFonts w:ascii="Times New Roman" w:hAnsi="Times New Roman"/>
        </w:rPr>
        <w:t xml:space="preserve">318. </w:t>
      </w:r>
      <w:proofErr w:type="spellStart"/>
      <w:r w:rsidRPr="00810E0D">
        <w:rPr>
          <w:rFonts w:ascii="Times New Roman" w:hAnsi="Times New Roman"/>
          <w:lang w:val="en-US"/>
        </w:rPr>
        <w:t>doi</w:t>
      </w:r>
      <w:proofErr w:type="spellEnd"/>
      <w:r w:rsidRPr="00810E0D">
        <w:rPr>
          <w:rFonts w:ascii="Times New Roman" w:hAnsi="Times New Roman"/>
        </w:rPr>
        <w:t>: 92-5-102664-5.</w:t>
      </w:r>
    </w:p>
    <w:p w14:paraId="292E6FFD"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Wheeler, A., 1978. Key to fishes of northern Europe. 380.</w:t>
      </w:r>
    </w:p>
    <w:p w14:paraId="758B0344"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White, H. C. (1941). Migration behavior of sea-running </w:t>
      </w:r>
      <w:r w:rsidRPr="00810E0D">
        <w:rPr>
          <w:rFonts w:ascii="Times New Roman" w:hAnsi="Times New Roman"/>
          <w:i/>
          <w:iCs/>
          <w:lang w:val="en-US"/>
        </w:rPr>
        <w:t>Salvelinus fontinalis</w:t>
      </w:r>
      <w:r w:rsidRPr="00810E0D">
        <w:rPr>
          <w:rFonts w:ascii="Times New Roman" w:hAnsi="Times New Roman"/>
          <w:lang w:val="en-US"/>
        </w:rPr>
        <w:t xml:space="preserve">. </w:t>
      </w:r>
      <w:r w:rsidRPr="00810E0D">
        <w:rPr>
          <w:rFonts w:ascii="Times New Roman" w:hAnsi="Times New Roman"/>
          <w:i/>
          <w:iCs/>
          <w:lang w:val="en-US"/>
        </w:rPr>
        <w:t>Journal of the Fisheries Research Board of Canada</w:t>
      </w:r>
      <w:r w:rsidRPr="00810E0D">
        <w:rPr>
          <w:rFonts w:ascii="Times New Roman" w:hAnsi="Times New Roman"/>
        </w:rPr>
        <w:t>.</w:t>
      </w:r>
      <w:r w:rsidRPr="00810E0D">
        <w:rPr>
          <w:rFonts w:ascii="Times New Roman" w:hAnsi="Times New Roman"/>
          <w:lang w:val="en-US"/>
        </w:rPr>
        <w:t xml:space="preserve"> 5(3)</w:t>
      </w:r>
      <w:r w:rsidRPr="00810E0D">
        <w:rPr>
          <w:rFonts w:ascii="Times New Roman" w:hAnsi="Times New Roman"/>
        </w:rPr>
        <w:t xml:space="preserve">. </w:t>
      </w:r>
      <w:r w:rsidRPr="00810E0D">
        <w:rPr>
          <w:rFonts w:ascii="Times New Roman" w:hAnsi="Times New Roman"/>
          <w:lang w:val="en-US"/>
        </w:rPr>
        <w:t>258–264.</w:t>
      </w:r>
    </w:p>
    <w:p w14:paraId="7109370B"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Wüstemann, O., &amp; </w:t>
      </w:r>
      <w:proofErr w:type="spellStart"/>
      <w:r w:rsidRPr="00810E0D">
        <w:rPr>
          <w:rFonts w:ascii="Times New Roman" w:hAnsi="Times New Roman"/>
          <w:lang w:val="en-US"/>
        </w:rPr>
        <w:t>Kammerad</w:t>
      </w:r>
      <w:proofErr w:type="spellEnd"/>
      <w:r w:rsidRPr="00810E0D">
        <w:rPr>
          <w:rFonts w:ascii="Times New Roman" w:hAnsi="Times New Roman"/>
          <w:lang w:val="en-US"/>
        </w:rPr>
        <w:t xml:space="preserve">, B. (1995). Der Hasel, Leuciscus </w:t>
      </w:r>
      <w:proofErr w:type="spellStart"/>
      <w:r w:rsidRPr="00810E0D">
        <w:rPr>
          <w:rFonts w:ascii="Times New Roman" w:hAnsi="Times New Roman"/>
          <w:lang w:val="en-US"/>
        </w:rPr>
        <w:t>leuciscus</w:t>
      </w:r>
      <w:proofErr w:type="spellEnd"/>
      <w:r w:rsidRPr="00810E0D">
        <w:rPr>
          <w:rFonts w:ascii="Times New Roman" w:hAnsi="Times New Roman"/>
          <w:lang w:val="en-US"/>
        </w:rPr>
        <w:t xml:space="preserve"> </w:t>
      </w:r>
      <w:r w:rsidRPr="00810E0D">
        <w:rPr>
          <w:rFonts w:ascii="Times New Roman" w:hAnsi="Times New Roman"/>
          <w:i/>
          <w:iCs/>
          <w:lang w:val="en-US"/>
        </w:rPr>
        <w:t xml:space="preserve">Magdeburg, Germany: </w:t>
      </w:r>
      <w:proofErr w:type="spellStart"/>
      <w:r w:rsidRPr="00810E0D">
        <w:rPr>
          <w:rFonts w:ascii="Times New Roman" w:hAnsi="Times New Roman"/>
          <w:i/>
          <w:iCs/>
          <w:lang w:val="en-US"/>
        </w:rPr>
        <w:t>Westarp</w:t>
      </w:r>
      <w:proofErr w:type="spellEnd"/>
      <w:r w:rsidRPr="00810E0D">
        <w:rPr>
          <w:rFonts w:ascii="Times New Roman" w:hAnsi="Times New Roman"/>
          <w:i/>
          <w:iCs/>
          <w:lang w:val="en-US"/>
        </w:rPr>
        <w:t xml:space="preserve"> </w:t>
      </w:r>
      <w:proofErr w:type="spellStart"/>
      <w:r w:rsidRPr="00810E0D">
        <w:rPr>
          <w:rFonts w:ascii="Times New Roman" w:hAnsi="Times New Roman"/>
          <w:i/>
          <w:iCs/>
          <w:lang w:val="en-US"/>
        </w:rPr>
        <w:t>Wissenschaften</w:t>
      </w:r>
      <w:proofErr w:type="spellEnd"/>
      <w:r w:rsidRPr="00810E0D">
        <w:rPr>
          <w:rFonts w:ascii="Times New Roman" w:hAnsi="Times New Roman"/>
          <w:lang w:val="en-US"/>
        </w:rPr>
        <w:t xml:space="preserve">. 195. </w:t>
      </w:r>
      <w:proofErr w:type="spellStart"/>
      <w:r w:rsidRPr="00810E0D">
        <w:rPr>
          <w:rFonts w:ascii="Times New Roman" w:hAnsi="Times New Roman"/>
          <w:lang w:val="en-US"/>
        </w:rPr>
        <w:t>doi</w:t>
      </w:r>
      <w:proofErr w:type="spellEnd"/>
      <w:r w:rsidRPr="00810E0D">
        <w:rPr>
          <w:rFonts w:ascii="Times New Roman" w:hAnsi="Times New Roman"/>
          <w:lang w:val="en-US"/>
        </w:rPr>
        <w:t>: 3-89432-447-3.</w:t>
      </w:r>
    </w:p>
    <w:p w14:paraId="09919E34" w14:textId="77777777" w:rsidR="00810E0D" w:rsidRPr="00810E0D" w:rsidRDefault="00810E0D" w:rsidP="00810E0D">
      <w:pPr>
        <w:numPr>
          <w:ilvl w:val="0"/>
          <w:numId w:val="19"/>
        </w:numPr>
        <w:spacing w:after="120" w:line="360" w:lineRule="auto"/>
        <w:jc w:val="both"/>
        <w:rPr>
          <w:rFonts w:ascii="Times New Roman" w:hAnsi="Times New Roman"/>
          <w:lang w:val="en-US"/>
        </w:rPr>
      </w:pPr>
      <w:r w:rsidRPr="00810E0D">
        <w:rPr>
          <w:rFonts w:ascii="Times New Roman" w:hAnsi="Times New Roman"/>
          <w:lang w:val="en-US"/>
        </w:rPr>
        <w:t xml:space="preserve">Yamamoto, M. N., &amp; Tagawa, A. W. (2000). Hawai'i's native and exotic freshwater animals. </w:t>
      </w:r>
      <w:r w:rsidRPr="00810E0D">
        <w:rPr>
          <w:rFonts w:ascii="Times New Roman" w:hAnsi="Times New Roman"/>
          <w:i/>
          <w:iCs/>
          <w:lang w:val="en-US"/>
        </w:rPr>
        <w:t>Mutual Publishing</w:t>
      </w:r>
      <w:r w:rsidRPr="00810E0D">
        <w:rPr>
          <w:rFonts w:ascii="Times New Roman" w:hAnsi="Times New Roman"/>
          <w:lang w:val="en-US"/>
        </w:rPr>
        <w:t>. 200.</w:t>
      </w:r>
    </w:p>
    <w:p w14:paraId="326EF873" w14:textId="77777777" w:rsidR="00810E0D" w:rsidRPr="00810E0D" w:rsidRDefault="00810E0D" w:rsidP="00810E0D">
      <w:pPr>
        <w:numPr>
          <w:ilvl w:val="0"/>
          <w:numId w:val="19"/>
        </w:numPr>
        <w:spacing w:after="120" w:line="360" w:lineRule="auto"/>
        <w:jc w:val="both"/>
        <w:rPr>
          <w:rFonts w:ascii="Times New Roman" w:hAnsi="Times New Roman"/>
          <w:lang w:val="en-US"/>
        </w:rPr>
      </w:pPr>
      <w:proofErr w:type="spellStart"/>
      <w:r w:rsidRPr="00810E0D">
        <w:rPr>
          <w:rFonts w:ascii="Times New Roman" w:hAnsi="Times New Roman"/>
          <w:lang w:val="en-US"/>
        </w:rPr>
        <w:t>Zenetos</w:t>
      </w:r>
      <w:proofErr w:type="spellEnd"/>
      <w:r w:rsidRPr="00810E0D">
        <w:rPr>
          <w:rFonts w:ascii="Times New Roman" w:hAnsi="Times New Roman"/>
          <w:lang w:val="en-US"/>
        </w:rPr>
        <w:t xml:space="preserve">, A., </w:t>
      </w:r>
      <w:proofErr w:type="spellStart"/>
      <w:r w:rsidRPr="00810E0D">
        <w:rPr>
          <w:rFonts w:ascii="Times New Roman" w:hAnsi="Times New Roman"/>
          <w:lang w:val="en-US"/>
        </w:rPr>
        <w:t>Gofas</w:t>
      </w:r>
      <w:proofErr w:type="spellEnd"/>
      <w:r w:rsidRPr="00810E0D">
        <w:rPr>
          <w:rFonts w:ascii="Times New Roman" w:hAnsi="Times New Roman"/>
          <w:lang w:val="en-US"/>
        </w:rPr>
        <w:t xml:space="preserve">, S., </w:t>
      </w:r>
      <w:proofErr w:type="spellStart"/>
      <w:r w:rsidRPr="00810E0D">
        <w:rPr>
          <w:rFonts w:ascii="Times New Roman" w:hAnsi="Times New Roman"/>
          <w:lang w:val="en-US"/>
        </w:rPr>
        <w:t>Verlaque</w:t>
      </w:r>
      <w:proofErr w:type="spellEnd"/>
      <w:r w:rsidRPr="00810E0D">
        <w:rPr>
          <w:rFonts w:ascii="Times New Roman" w:hAnsi="Times New Roman"/>
          <w:lang w:val="en-US"/>
        </w:rPr>
        <w:t xml:space="preserve">, M., Çinar, M. E., García Raso, J. E., Bianchi, C. N., Morri, C., Azzurro, E., </w:t>
      </w:r>
      <w:proofErr w:type="spellStart"/>
      <w:r w:rsidRPr="00810E0D">
        <w:rPr>
          <w:rFonts w:ascii="Times New Roman" w:hAnsi="Times New Roman"/>
          <w:lang w:val="en-US"/>
        </w:rPr>
        <w:t>Bilecenoglu</w:t>
      </w:r>
      <w:proofErr w:type="spellEnd"/>
      <w:r w:rsidRPr="00810E0D">
        <w:rPr>
          <w:rFonts w:ascii="Times New Roman" w:hAnsi="Times New Roman"/>
          <w:lang w:val="en-US"/>
        </w:rPr>
        <w:t xml:space="preserve">, M., </w:t>
      </w:r>
      <w:proofErr w:type="spellStart"/>
      <w:r w:rsidRPr="00810E0D">
        <w:rPr>
          <w:rFonts w:ascii="Times New Roman" w:hAnsi="Times New Roman"/>
          <w:lang w:val="en-US"/>
        </w:rPr>
        <w:t>Froglia</w:t>
      </w:r>
      <w:proofErr w:type="spellEnd"/>
      <w:r w:rsidRPr="00810E0D">
        <w:rPr>
          <w:rFonts w:ascii="Times New Roman" w:hAnsi="Times New Roman"/>
          <w:lang w:val="en-US"/>
        </w:rPr>
        <w:t xml:space="preserve">, C., </w:t>
      </w:r>
      <w:proofErr w:type="spellStart"/>
      <w:r w:rsidRPr="00810E0D">
        <w:rPr>
          <w:rFonts w:ascii="Times New Roman" w:hAnsi="Times New Roman"/>
          <w:lang w:val="en-US"/>
        </w:rPr>
        <w:t>Siokou</w:t>
      </w:r>
      <w:proofErr w:type="spellEnd"/>
      <w:r w:rsidRPr="00810E0D">
        <w:rPr>
          <w:rFonts w:ascii="Times New Roman" w:hAnsi="Times New Roman"/>
          <w:lang w:val="en-US"/>
        </w:rPr>
        <w:t xml:space="preserve">, I., Violanti, D., </w:t>
      </w:r>
      <w:proofErr w:type="spellStart"/>
      <w:r w:rsidRPr="00810E0D">
        <w:rPr>
          <w:rFonts w:ascii="Times New Roman" w:hAnsi="Times New Roman"/>
          <w:lang w:val="en-US"/>
        </w:rPr>
        <w:t>Sfriso</w:t>
      </w:r>
      <w:proofErr w:type="spellEnd"/>
      <w:r w:rsidRPr="00810E0D">
        <w:rPr>
          <w:rFonts w:ascii="Times New Roman" w:hAnsi="Times New Roman"/>
          <w:lang w:val="en-US"/>
        </w:rPr>
        <w:t xml:space="preserve">, A., San Martín, G., Giangrande, A., </w:t>
      </w:r>
      <w:proofErr w:type="spellStart"/>
      <w:r w:rsidRPr="00810E0D">
        <w:rPr>
          <w:rFonts w:ascii="Times New Roman" w:hAnsi="Times New Roman"/>
          <w:lang w:val="en-US"/>
        </w:rPr>
        <w:t>Katagan</w:t>
      </w:r>
      <w:proofErr w:type="spellEnd"/>
      <w:r w:rsidRPr="00810E0D">
        <w:rPr>
          <w:rFonts w:ascii="Times New Roman" w:hAnsi="Times New Roman"/>
          <w:lang w:val="en-US"/>
        </w:rPr>
        <w:t>, T., Ballesteros, E., Ramos-</w:t>
      </w:r>
      <w:proofErr w:type="spellStart"/>
      <w:r w:rsidRPr="00810E0D">
        <w:rPr>
          <w:rFonts w:ascii="Times New Roman" w:hAnsi="Times New Roman"/>
          <w:lang w:val="en-US"/>
        </w:rPr>
        <w:t>Esplá</w:t>
      </w:r>
      <w:proofErr w:type="spellEnd"/>
      <w:r w:rsidRPr="00810E0D">
        <w:rPr>
          <w:rFonts w:ascii="Times New Roman" w:hAnsi="Times New Roman"/>
          <w:lang w:val="en-US"/>
        </w:rPr>
        <w:t xml:space="preserve">, A., </w:t>
      </w:r>
      <w:proofErr w:type="spellStart"/>
      <w:r w:rsidRPr="00810E0D">
        <w:rPr>
          <w:rFonts w:ascii="Times New Roman" w:hAnsi="Times New Roman"/>
          <w:lang w:val="en-US"/>
        </w:rPr>
        <w:t>Mastrototaro</w:t>
      </w:r>
      <w:proofErr w:type="spellEnd"/>
      <w:r w:rsidRPr="00810E0D">
        <w:rPr>
          <w:rFonts w:ascii="Times New Roman" w:hAnsi="Times New Roman"/>
          <w:lang w:val="en-US"/>
        </w:rPr>
        <w:t xml:space="preserve">, F., Ocan A O., Zingone A., Gambi </w:t>
      </w:r>
      <w:proofErr w:type="gramStart"/>
      <w:r w:rsidRPr="00810E0D">
        <w:rPr>
          <w:rFonts w:ascii="Times New Roman" w:hAnsi="Times New Roman"/>
          <w:lang w:val="en-US"/>
        </w:rPr>
        <w:t>M.C.,&amp;</w:t>
      </w:r>
      <w:proofErr w:type="gramEnd"/>
      <w:r w:rsidRPr="00810E0D">
        <w:rPr>
          <w:rFonts w:ascii="Times New Roman" w:hAnsi="Times New Roman"/>
          <w:lang w:val="en-US"/>
        </w:rPr>
        <w:t xml:space="preserve"> </w:t>
      </w:r>
      <w:proofErr w:type="spellStart"/>
      <w:r w:rsidRPr="00810E0D">
        <w:rPr>
          <w:rFonts w:ascii="Times New Roman" w:hAnsi="Times New Roman"/>
          <w:lang w:val="en-US"/>
        </w:rPr>
        <w:t>Streftaris</w:t>
      </w:r>
      <w:proofErr w:type="spellEnd"/>
      <w:r w:rsidRPr="00810E0D">
        <w:rPr>
          <w:rFonts w:ascii="Times New Roman" w:hAnsi="Times New Roman"/>
          <w:lang w:val="en-US"/>
        </w:rPr>
        <w:t xml:space="preserve">, N. (2010). Alien species in the Mediterranean Sea by 2010. A contribution to the application of European Union's Marine Strategy Framework Directive (MSFD). Part I. Spatial distribution. </w:t>
      </w:r>
      <w:r w:rsidRPr="00810E0D">
        <w:rPr>
          <w:rFonts w:ascii="Times New Roman" w:hAnsi="Times New Roman"/>
          <w:i/>
          <w:iCs/>
          <w:lang w:val="en-US"/>
        </w:rPr>
        <w:t>Mediterranean Marine Science</w:t>
      </w:r>
      <w:r w:rsidRPr="00810E0D">
        <w:rPr>
          <w:rFonts w:ascii="Times New Roman" w:hAnsi="Times New Roman"/>
          <w:lang w:val="en-US"/>
        </w:rPr>
        <w:t>. 11(2). 381-493.</w:t>
      </w:r>
    </w:p>
    <w:p w14:paraId="6E622DF9" w14:textId="77777777" w:rsidR="001D5903" w:rsidRPr="005367A8" w:rsidRDefault="001D5903" w:rsidP="001D5903">
      <w:pPr>
        <w:spacing w:after="120" w:line="360" w:lineRule="auto"/>
        <w:jc w:val="both"/>
        <w:rPr>
          <w:rFonts w:ascii="Times New Roman" w:hAnsi="Times New Roman"/>
        </w:rPr>
      </w:pPr>
    </w:p>
    <w:p w14:paraId="478AAA7C" w14:textId="77777777" w:rsidR="001D5903" w:rsidRPr="005367A8" w:rsidRDefault="001D5903" w:rsidP="001D5903">
      <w:pPr>
        <w:spacing w:after="120" w:line="360" w:lineRule="auto"/>
        <w:jc w:val="both"/>
        <w:rPr>
          <w:rFonts w:ascii="Times New Roman" w:hAnsi="Times New Roman"/>
        </w:rPr>
      </w:pPr>
    </w:p>
    <w:p w14:paraId="2DBB28CC" w14:textId="77777777" w:rsidR="006329AA" w:rsidRPr="005367A8" w:rsidRDefault="006329AA" w:rsidP="001D5903">
      <w:pPr>
        <w:spacing w:after="120" w:line="360" w:lineRule="auto"/>
        <w:jc w:val="both"/>
        <w:rPr>
          <w:rFonts w:ascii="Times New Roman" w:hAnsi="Times New Roman"/>
        </w:rPr>
      </w:pPr>
    </w:p>
    <w:p w14:paraId="0018D41C" w14:textId="319FD34E" w:rsidR="00314E48" w:rsidRPr="005367A8" w:rsidRDefault="006329AA" w:rsidP="001D5903">
      <w:pPr>
        <w:rPr>
          <w:rFonts w:ascii="Times New Roman" w:hAnsi="Times New Roman"/>
        </w:rPr>
      </w:pPr>
      <w:r w:rsidRPr="005367A8">
        <w:rPr>
          <w:rFonts w:ascii="Times New Roman" w:hAnsi="Times New Roman"/>
        </w:rPr>
        <w:br w:type="page"/>
      </w:r>
    </w:p>
    <w:p w14:paraId="538DD9E9" w14:textId="319FD34E" w:rsidR="000A56D8" w:rsidRPr="00F063D6" w:rsidRDefault="000A56D8" w:rsidP="00ED4021">
      <w:pPr>
        <w:pStyle w:val="1"/>
        <w:numPr>
          <w:ilvl w:val="0"/>
          <w:numId w:val="0"/>
        </w:numPr>
        <w:spacing w:after="360"/>
        <w:rPr>
          <w:rFonts w:ascii="Times New Roman" w:hAnsi="Times New Roman"/>
          <w:lang w:eastAsia="en-US"/>
        </w:rPr>
      </w:pPr>
      <w:bookmarkStart w:id="45" w:name="_Toc455680252"/>
      <w:bookmarkStart w:id="46" w:name="_Toc64566838"/>
      <w:r w:rsidRPr="00814093">
        <w:rPr>
          <w:rFonts w:ascii="Times New Roman" w:hAnsi="Times New Roman"/>
          <w:lang w:eastAsia="en-US"/>
        </w:rPr>
        <w:lastRenderedPageBreak/>
        <w:t xml:space="preserve">Παράρτημα: </w:t>
      </w:r>
      <w:bookmarkEnd w:id="45"/>
      <w:bookmarkEnd w:id="46"/>
      <w:r w:rsidR="00F063D6" w:rsidRPr="00F063D6">
        <w:rPr>
          <w:rFonts w:ascii="Times New Roman" w:hAnsi="Times New Roman"/>
          <w:lang w:eastAsia="en-US"/>
        </w:rPr>
        <w:t>Καταγραφή ξενικών ειδών της Ελλάδας</w:t>
      </w:r>
    </w:p>
    <w:p w14:paraId="675DB703" w14:textId="77777777" w:rsidR="00F063D6" w:rsidRPr="00F063D6" w:rsidRDefault="00F063D6" w:rsidP="00F063D6">
      <w:pPr>
        <w:spacing w:after="120" w:line="360" w:lineRule="auto"/>
        <w:jc w:val="both"/>
        <w:rPr>
          <w:rFonts w:ascii="Times New Roman" w:hAnsi="Times New Roman"/>
        </w:rPr>
      </w:pPr>
      <w:r w:rsidRPr="00F063D6">
        <w:rPr>
          <w:rFonts w:ascii="Times New Roman" w:hAnsi="Times New Roman"/>
        </w:rPr>
        <w:t>Στο παράρτημα παρουσιάζεται συγκεντρωτικός πίνακας των ξενικών ειδών που αναφέρονται στη βιβλιογραφία και αξιοποιήθηκαν στο πλαίσιο της παρούσας εργασίας.</w:t>
      </w:r>
    </w:p>
    <w:p w14:paraId="50D7BECF" w14:textId="1142ED52" w:rsidR="000A56D8" w:rsidRDefault="00F063D6" w:rsidP="00F063D6">
      <w:pPr>
        <w:spacing w:after="120" w:line="360" w:lineRule="auto"/>
        <w:jc w:val="both"/>
        <w:rPr>
          <w:rFonts w:ascii="Times New Roman" w:hAnsi="Times New Roman"/>
        </w:rPr>
      </w:pPr>
      <w:r w:rsidRPr="00F063D6">
        <w:rPr>
          <w:rFonts w:ascii="Times New Roman" w:hAnsi="Times New Roman"/>
        </w:rPr>
        <w:t>Παρακάτω, δίνονται ενδεικτικά τμήματα από τον συλλογικό πίνακα καταγραφής των ξενικών ειδών που εντοπίστηκαν στα υδάτινα οικοσυστήματα της Ελλάδας.</w:t>
      </w:r>
    </w:p>
    <w:p w14:paraId="74B0A42E" w14:textId="77777777" w:rsidR="00F063D6" w:rsidRDefault="00F063D6" w:rsidP="00F063D6">
      <w:pPr>
        <w:spacing w:after="120" w:line="360" w:lineRule="auto"/>
        <w:jc w:val="both"/>
        <w:rPr>
          <w:rFonts w:ascii="Times New Roman" w:hAnsi="Times New Roman"/>
        </w:rPr>
      </w:pPr>
    </w:p>
    <w:p w14:paraId="7A0569F7" w14:textId="77777777" w:rsidR="00F063D6" w:rsidRDefault="00F063D6" w:rsidP="00F063D6">
      <w:pPr>
        <w:spacing w:after="120" w:line="360" w:lineRule="auto"/>
        <w:jc w:val="both"/>
        <w:rPr>
          <w:rFonts w:ascii="Times New Roman" w:hAnsi="Times New Roman"/>
        </w:rPr>
      </w:pPr>
    </w:p>
    <w:p w14:paraId="0C83CB4C" w14:textId="2AE63196" w:rsidR="00F063D6" w:rsidRPr="00CA7500" w:rsidRDefault="00F063D6" w:rsidP="00F063D6">
      <w:pPr>
        <w:spacing w:after="120" w:line="360" w:lineRule="auto"/>
        <w:jc w:val="both"/>
        <w:rPr>
          <w:rFonts w:ascii="Times New Roman" w:hAnsi="Times New Roman"/>
        </w:rPr>
      </w:pPr>
      <w:r w:rsidRPr="00546935">
        <w:rPr>
          <w:rFonts w:cs="Calibri"/>
          <w:noProof/>
          <w:sz w:val="28"/>
          <w:szCs w:val="28"/>
        </w:rPr>
        <w:drawing>
          <wp:inline distT="0" distB="0" distL="0" distR="0" wp14:anchorId="5C091F28" wp14:editId="16B753EF">
            <wp:extent cx="5551170" cy="3249958"/>
            <wp:effectExtent l="0" t="0" r="0" b="7620"/>
            <wp:docPr id="22499831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998310" name=""/>
                    <pic:cNvPicPr/>
                  </pic:nvPicPr>
                  <pic:blipFill>
                    <a:blip r:embed="rId63"/>
                    <a:stretch>
                      <a:fillRect/>
                    </a:stretch>
                  </pic:blipFill>
                  <pic:spPr>
                    <a:xfrm>
                      <a:off x="0" y="0"/>
                      <a:ext cx="5551170" cy="3249958"/>
                    </a:xfrm>
                    <a:prstGeom prst="rect">
                      <a:avLst/>
                    </a:prstGeom>
                  </pic:spPr>
                </pic:pic>
              </a:graphicData>
            </a:graphic>
          </wp:inline>
        </w:drawing>
      </w:r>
    </w:p>
    <w:p w14:paraId="7FBFD9B8" w14:textId="77777777" w:rsidR="006329AA" w:rsidRPr="00CA7500" w:rsidRDefault="006329AA" w:rsidP="006329AA">
      <w:pPr>
        <w:spacing w:after="120" w:line="360" w:lineRule="auto"/>
        <w:jc w:val="both"/>
        <w:rPr>
          <w:rFonts w:ascii="Times New Roman" w:hAnsi="Times New Roman"/>
        </w:rPr>
      </w:pPr>
    </w:p>
    <w:p w14:paraId="7E1075D4" w14:textId="1C02DFE0" w:rsidR="006329AA" w:rsidRDefault="00F063D6" w:rsidP="006329AA">
      <w:pPr>
        <w:spacing w:after="120" w:line="360" w:lineRule="auto"/>
        <w:jc w:val="both"/>
        <w:rPr>
          <w:rFonts w:ascii="Times New Roman" w:hAnsi="Times New Roman"/>
        </w:rPr>
      </w:pPr>
      <w:r w:rsidRPr="00583349">
        <w:rPr>
          <w:rFonts w:cs="Calibri"/>
          <w:noProof/>
          <w:sz w:val="28"/>
          <w:szCs w:val="28"/>
        </w:rPr>
        <w:lastRenderedPageBreak/>
        <w:drawing>
          <wp:inline distT="0" distB="0" distL="0" distR="0" wp14:anchorId="355366F2" wp14:editId="5BA13232">
            <wp:extent cx="5274310" cy="3067050"/>
            <wp:effectExtent l="0" t="0" r="0" b="0"/>
            <wp:docPr id="47914002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140024" name=""/>
                    <pic:cNvPicPr/>
                  </pic:nvPicPr>
                  <pic:blipFill>
                    <a:blip r:embed="rId64"/>
                    <a:stretch>
                      <a:fillRect/>
                    </a:stretch>
                  </pic:blipFill>
                  <pic:spPr>
                    <a:xfrm>
                      <a:off x="0" y="0"/>
                      <a:ext cx="5274310" cy="3067050"/>
                    </a:xfrm>
                    <a:prstGeom prst="rect">
                      <a:avLst/>
                    </a:prstGeom>
                  </pic:spPr>
                </pic:pic>
              </a:graphicData>
            </a:graphic>
          </wp:inline>
        </w:drawing>
      </w:r>
    </w:p>
    <w:p w14:paraId="1BBAEADC" w14:textId="04A58FD0" w:rsidR="00F063D6" w:rsidRDefault="00F063D6" w:rsidP="006329AA">
      <w:pPr>
        <w:spacing w:after="120" w:line="360" w:lineRule="auto"/>
        <w:jc w:val="both"/>
        <w:rPr>
          <w:rFonts w:ascii="Times New Roman" w:hAnsi="Times New Roman"/>
        </w:rPr>
      </w:pPr>
      <w:r w:rsidRPr="00583349">
        <w:rPr>
          <w:rFonts w:cs="Calibri"/>
          <w:noProof/>
          <w:sz w:val="28"/>
          <w:szCs w:val="28"/>
        </w:rPr>
        <w:drawing>
          <wp:inline distT="0" distB="0" distL="0" distR="0" wp14:anchorId="5E8ADAF4" wp14:editId="0FFEABEB">
            <wp:extent cx="5274310" cy="3181350"/>
            <wp:effectExtent l="0" t="0" r="0" b="0"/>
            <wp:docPr id="165950484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504846" name=""/>
                    <pic:cNvPicPr/>
                  </pic:nvPicPr>
                  <pic:blipFill>
                    <a:blip r:embed="rId65"/>
                    <a:stretch>
                      <a:fillRect/>
                    </a:stretch>
                  </pic:blipFill>
                  <pic:spPr>
                    <a:xfrm>
                      <a:off x="0" y="0"/>
                      <a:ext cx="5274310" cy="3181350"/>
                    </a:xfrm>
                    <a:prstGeom prst="rect">
                      <a:avLst/>
                    </a:prstGeom>
                  </pic:spPr>
                </pic:pic>
              </a:graphicData>
            </a:graphic>
          </wp:inline>
        </w:drawing>
      </w:r>
    </w:p>
    <w:p w14:paraId="0228DA31" w14:textId="77777777" w:rsidR="00F063D6" w:rsidRDefault="00F063D6" w:rsidP="006329AA">
      <w:pPr>
        <w:spacing w:after="120" w:line="360" w:lineRule="auto"/>
        <w:jc w:val="both"/>
        <w:rPr>
          <w:rFonts w:ascii="Times New Roman" w:hAnsi="Times New Roman"/>
        </w:rPr>
      </w:pPr>
    </w:p>
    <w:p w14:paraId="5E91A90D" w14:textId="77777777" w:rsidR="00F063D6" w:rsidRDefault="00F063D6" w:rsidP="006329AA">
      <w:pPr>
        <w:spacing w:after="120" w:line="360" w:lineRule="auto"/>
        <w:jc w:val="both"/>
        <w:rPr>
          <w:rFonts w:ascii="Times New Roman" w:hAnsi="Times New Roman"/>
        </w:rPr>
      </w:pPr>
    </w:p>
    <w:p w14:paraId="411F0975" w14:textId="77777777" w:rsidR="00F063D6" w:rsidRPr="00F063D6" w:rsidRDefault="00F063D6" w:rsidP="00F063D6">
      <w:pPr>
        <w:spacing w:after="120" w:line="360" w:lineRule="auto"/>
        <w:jc w:val="both"/>
        <w:rPr>
          <w:rFonts w:ascii="Times New Roman" w:hAnsi="Times New Roman"/>
        </w:rPr>
      </w:pPr>
      <w:r w:rsidRPr="00F063D6">
        <w:rPr>
          <w:rFonts w:ascii="Times New Roman" w:hAnsi="Times New Roman"/>
        </w:rPr>
        <w:t xml:space="preserve">Το πλήρες αρχείο δεδομένων διατίθεται σε συνοδευτικό ηλεκτρονικό αρχείο </w:t>
      </w:r>
      <w:r w:rsidRPr="00F063D6">
        <w:rPr>
          <w:rFonts w:ascii="Times New Roman" w:hAnsi="Times New Roman"/>
          <w:lang w:val="en-US"/>
        </w:rPr>
        <w:t>Excel</w:t>
      </w:r>
      <w:r w:rsidRPr="00F063D6">
        <w:rPr>
          <w:rFonts w:ascii="Times New Roman" w:hAnsi="Times New Roman"/>
        </w:rPr>
        <w:t>.</w:t>
      </w:r>
    </w:p>
    <w:p w14:paraId="06656B07" w14:textId="77777777" w:rsidR="00F063D6" w:rsidRPr="00CA7500" w:rsidRDefault="00F063D6" w:rsidP="006329AA">
      <w:pPr>
        <w:spacing w:after="120" w:line="360" w:lineRule="auto"/>
        <w:jc w:val="both"/>
        <w:rPr>
          <w:rFonts w:ascii="Times New Roman" w:hAnsi="Times New Roman"/>
        </w:rPr>
      </w:pPr>
    </w:p>
    <w:p w14:paraId="768A5678" w14:textId="5BD27B3E" w:rsidR="006329AA" w:rsidRPr="00CA7500" w:rsidRDefault="006329AA" w:rsidP="006329AA">
      <w:pPr>
        <w:spacing w:after="120" w:line="360" w:lineRule="auto"/>
        <w:jc w:val="both"/>
        <w:rPr>
          <w:rFonts w:ascii="Times New Roman" w:hAnsi="Times New Roman"/>
        </w:rPr>
      </w:pPr>
      <w:r w:rsidRPr="00CA7500">
        <w:rPr>
          <w:rFonts w:ascii="Times New Roman" w:hAnsi="Times New Roman"/>
        </w:rPr>
        <w:br w:type="page"/>
      </w:r>
    </w:p>
    <w:sectPr w:rsidR="006329AA" w:rsidRPr="00CA7500" w:rsidSect="00523198">
      <w:footerReference w:type="default" r:id="rId66"/>
      <w:pgSz w:w="11906" w:h="16838"/>
      <w:pgMar w:top="1440" w:right="1440" w:bottom="1440" w:left="1440" w:header="720" w:footer="720" w:gutter="284"/>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53860" w14:textId="77777777" w:rsidR="00F21195" w:rsidRDefault="00F21195">
      <w:r>
        <w:separator/>
      </w:r>
    </w:p>
  </w:endnote>
  <w:endnote w:type="continuationSeparator" w:id="0">
    <w:p w14:paraId="5BC9E0EE" w14:textId="77777777" w:rsidR="00F21195" w:rsidRDefault="00F21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 w:name="Cambria-Bold">
    <w:altName w:val="Cambria"/>
    <w:panose1 w:val="00000000000000000000"/>
    <w:charset w:val="A1"/>
    <w:family w:val="auto"/>
    <w:notTrueType/>
    <w:pitch w:val="default"/>
    <w:sig w:usb0="00000081" w:usb1="00000000" w:usb2="00000000" w:usb3="00000000" w:csb0="00000008"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1BDBC" w14:textId="58AD6CAA" w:rsidR="00F77CD7" w:rsidRPr="00CC4FFE" w:rsidRDefault="00F77CD7">
    <w:pPr>
      <w:pStyle w:val="a5"/>
      <w:rPr>
        <w:rFonts w:ascii="Times New Roman" w:hAnsi="Times New Roman"/>
        <w:sz w:val="20"/>
        <w:lang w:val="el-GR"/>
      </w:rPr>
    </w:pPr>
    <w:r w:rsidRPr="00142280">
      <w:rPr>
        <w:rFonts w:ascii="Times New Roman" w:hAnsi="Times New Roman"/>
        <w:sz w:val="20"/>
        <w:lang w:val="el-GR"/>
      </w:rPr>
      <w:t>Διπλωματική Εργασία</w:t>
    </w:r>
    <w:r w:rsidRPr="00142280">
      <w:rPr>
        <w:rFonts w:ascii="Times New Roman" w:hAnsi="Times New Roman"/>
        <w:sz w:val="20"/>
        <w:lang w:val="el-GR"/>
      </w:rPr>
      <w:tab/>
    </w:r>
    <w:r w:rsidRPr="00142280">
      <w:rPr>
        <w:rFonts w:ascii="Times New Roman" w:hAnsi="Times New Roman"/>
        <w:sz w:val="20"/>
        <w:lang w:val="el-GR"/>
      </w:rPr>
      <w:tab/>
    </w:r>
    <w:r w:rsidRPr="00CC4FFE">
      <w:rPr>
        <w:rFonts w:ascii="Times New Roman" w:hAnsi="Times New Roman"/>
        <w:sz w:val="20"/>
        <w:lang w:val="el-GR"/>
      </w:rPr>
      <w:fldChar w:fldCharType="begin"/>
    </w:r>
    <w:r w:rsidRPr="00CC4FFE">
      <w:rPr>
        <w:rFonts w:ascii="Times New Roman" w:hAnsi="Times New Roman"/>
        <w:sz w:val="20"/>
        <w:lang w:val="el-GR"/>
      </w:rPr>
      <w:instrText>PAGE   \* MERGEFORMAT</w:instrText>
    </w:r>
    <w:r w:rsidRPr="00CC4FFE">
      <w:rPr>
        <w:rFonts w:ascii="Times New Roman" w:hAnsi="Times New Roman"/>
        <w:sz w:val="20"/>
        <w:lang w:val="el-GR"/>
      </w:rPr>
      <w:fldChar w:fldCharType="separate"/>
    </w:r>
    <w:r w:rsidR="00FE7E44">
      <w:rPr>
        <w:rFonts w:ascii="Times New Roman" w:hAnsi="Times New Roman"/>
        <w:noProof/>
        <w:sz w:val="20"/>
        <w:lang w:val="el-GR"/>
      </w:rPr>
      <w:t>x</w:t>
    </w:r>
    <w:r w:rsidRPr="00CC4FFE">
      <w:rPr>
        <w:rFonts w:ascii="Times New Roman" w:hAnsi="Times New Roman"/>
        <w:sz w:val="20"/>
        <w:lang w:val="el-G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6C3A6" w14:textId="1F4EB755" w:rsidR="00F77CD7" w:rsidRPr="0035452A" w:rsidRDefault="00F77CD7" w:rsidP="009C37E5">
    <w:pPr>
      <w:pStyle w:val="a5"/>
      <w:rPr>
        <w:rFonts w:ascii="Times New Roman" w:hAnsi="Times New Roman"/>
        <w:sz w:val="20"/>
        <w:szCs w:val="20"/>
      </w:rPr>
    </w:pPr>
    <w:r w:rsidRPr="0035452A">
      <w:rPr>
        <w:rFonts w:ascii="Times New Roman" w:hAnsi="Times New Roman"/>
        <w:sz w:val="20"/>
        <w:szCs w:val="20"/>
        <w:lang w:val="el-GR"/>
      </w:rPr>
      <w:t>Διπλωματική Εργασία</w:t>
    </w:r>
    <w:r w:rsidRPr="0035452A">
      <w:rPr>
        <w:rFonts w:ascii="Times New Roman" w:hAnsi="Times New Roman"/>
        <w:sz w:val="20"/>
        <w:szCs w:val="20"/>
      </w:rPr>
      <w:tab/>
    </w:r>
    <w:r w:rsidRPr="0035452A">
      <w:rPr>
        <w:rFonts w:ascii="Times New Roman" w:hAnsi="Times New Roman"/>
        <w:sz w:val="20"/>
        <w:szCs w:val="20"/>
      </w:rPr>
      <w:tab/>
    </w:r>
    <w:r w:rsidRPr="0035452A">
      <w:rPr>
        <w:rFonts w:ascii="Times New Roman" w:hAnsi="Times New Roman"/>
        <w:sz w:val="20"/>
        <w:szCs w:val="20"/>
      </w:rPr>
      <w:fldChar w:fldCharType="begin"/>
    </w:r>
    <w:r w:rsidRPr="0035452A">
      <w:rPr>
        <w:rFonts w:ascii="Times New Roman" w:hAnsi="Times New Roman"/>
        <w:sz w:val="20"/>
        <w:szCs w:val="20"/>
      </w:rPr>
      <w:instrText xml:space="preserve"> PAGE   \* MERGEFORMAT </w:instrText>
    </w:r>
    <w:r w:rsidRPr="0035452A">
      <w:rPr>
        <w:rFonts w:ascii="Times New Roman" w:hAnsi="Times New Roman"/>
        <w:sz w:val="20"/>
        <w:szCs w:val="20"/>
      </w:rPr>
      <w:fldChar w:fldCharType="separate"/>
    </w:r>
    <w:r w:rsidR="00FE7E44">
      <w:rPr>
        <w:rFonts w:ascii="Times New Roman" w:hAnsi="Times New Roman"/>
        <w:noProof/>
        <w:sz w:val="20"/>
        <w:szCs w:val="20"/>
      </w:rPr>
      <w:t>10</w:t>
    </w:r>
    <w:r w:rsidRPr="0035452A">
      <w:rPr>
        <w:rFonts w:ascii="Times New Roman" w:hAnsi="Times New Roman"/>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89F36" w14:textId="77777777" w:rsidR="00F21195" w:rsidRDefault="00F21195">
      <w:r>
        <w:separator/>
      </w:r>
    </w:p>
  </w:footnote>
  <w:footnote w:type="continuationSeparator" w:id="0">
    <w:p w14:paraId="4DE4322A" w14:textId="77777777" w:rsidR="00F21195" w:rsidRDefault="00F211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932649" w14:paraId="3B428D8B" w14:textId="77777777" w:rsidTr="00EE11C2">
      <w:trPr>
        <w:trHeight w:val="851"/>
      </w:trPr>
      <w:tc>
        <w:tcPr>
          <w:tcW w:w="8789" w:type="dxa"/>
          <w:tcBorders>
            <w:top w:val="nil"/>
            <w:left w:val="nil"/>
            <w:bottom w:val="nil"/>
            <w:right w:val="nil"/>
          </w:tcBorders>
          <w:vAlign w:val="center"/>
        </w:tcPr>
        <w:p w14:paraId="691DE762" w14:textId="4C16CD7D" w:rsidR="00932649" w:rsidRPr="00CC4FFE" w:rsidRDefault="000565D4" w:rsidP="00932649">
          <w:pPr>
            <w:pStyle w:val="a7"/>
            <w:tabs>
              <w:tab w:val="clear" w:pos="4153"/>
            </w:tabs>
            <w:jc w:val="right"/>
            <w:rPr>
              <w:rFonts w:ascii="Times New Roman" w:hAnsi="Times New Roman"/>
              <w:i/>
            </w:rPr>
          </w:pPr>
          <w:r>
            <w:rPr>
              <w:rFonts w:ascii="Times New Roman" w:hAnsi="Times New Roman"/>
              <w:i/>
            </w:rPr>
            <w:t>Άγγελος Μυλωνάς</w:t>
          </w:r>
          <w:r w:rsidR="00932649" w:rsidRPr="00CC4FFE">
            <w:rPr>
              <w:rFonts w:ascii="Times New Roman" w:hAnsi="Times New Roman"/>
              <w:i/>
            </w:rPr>
            <w:t>, Τ</w:t>
          </w:r>
          <w:r>
            <w:rPr>
              <w:rFonts w:ascii="Times New Roman" w:hAnsi="Times New Roman"/>
              <w:i/>
            </w:rPr>
            <w:t>α ξενικά είδη και οι επιπτώσεις τους στα υδάτινα οικοσυστήματα της Ελλάδας</w:t>
          </w:r>
        </w:p>
      </w:tc>
    </w:tr>
  </w:tbl>
  <w:p w14:paraId="033CD967" w14:textId="77777777" w:rsidR="00F77CD7" w:rsidRDefault="00F77CD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F8A9106"/>
    <w:lvl w:ilvl="0">
      <w:start w:val="1"/>
      <w:numFmt w:val="bullet"/>
      <w:pStyle w:val="3"/>
      <w:lvlText w:val=""/>
      <w:lvlJc w:val="left"/>
      <w:pPr>
        <w:tabs>
          <w:tab w:val="num" w:pos="9202"/>
        </w:tabs>
        <w:ind w:left="9202" w:hanging="360"/>
      </w:pPr>
      <w:rPr>
        <w:rFonts w:ascii="Symbol" w:hAnsi="Symbol" w:hint="default"/>
      </w:rPr>
    </w:lvl>
  </w:abstractNum>
  <w:abstractNum w:abstractNumId="1" w15:restartNumberingAfterBreak="0">
    <w:nsid w:val="FFFFFF83"/>
    <w:multiLevelType w:val="singleLevel"/>
    <w:tmpl w:val="D4B4AAB2"/>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03EF0C94"/>
    <w:multiLevelType w:val="hybridMultilevel"/>
    <w:tmpl w:val="631472C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5136305"/>
    <w:multiLevelType w:val="hybridMultilevel"/>
    <w:tmpl w:val="7D885DD0"/>
    <w:lvl w:ilvl="0" w:tplc="0408000F">
      <w:start w:val="3"/>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C8A3439"/>
    <w:multiLevelType w:val="multilevel"/>
    <w:tmpl w:val="BF662084"/>
    <w:styleLink w:val="20"/>
    <w:lvl w:ilvl="0">
      <w:start w:val="1"/>
      <w:numFmt w:val="decimal"/>
      <w:lvlText w:val="%1."/>
      <w:lvlJc w:val="left"/>
      <w:pPr>
        <w:ind w:left="1080" w:hanging="360"/>
      </w:pPr>
    </w:lvl>
    <w:lvl w:ilvl="1">
      <w:start w:val="2"/>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15:restartNumberingAfterBreak="0">
    <w:nsid w:val="14B77343"/>
    <w:multiLevelType w:val="multilevel"/>
    <w:tmpl w:val="BF662084"/>
    <w:lvl w:ilvl="0">
      <w:start w:val="1"/>
      <w:numFmt w:val="decimal"/>
      <w:lvlText w:val="%1."/>
      <w:lvlJc w:val="left"/>
      <w:pPr>
        <w:ind w:left="1080" w:hanging="360"/>
      </w:pPr>
    </w:lvl>
    <w:lvl w:ilvl="1">
      <w:start w:val="2"/>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 w15:restartNumberingAfterBreak="0">
    <w:nsid w:val="19882A83"/>
    <w:multiLevelType w:val="hybridMultilevel"/>
    <w:tmpl w:val="8AAEAA8E"/>
    <w:lvl w:ilvl="0" w:tplc="0408000F">
      <w:start w:val="5"/>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C4C35D0"/>
    <w:multiLevelType w:val="hybridMultilevel"/>
    <w:tmpl w:val="814CD264"/>
    <w:lvl w:ilvl="0" w:tplc="EC5E9950">
      <w:start w:val="1"/>
      <w:numFmt w:val="decimal"/>
      <w:lvlText w:val="%1."/>
      <w:lvlJc w:val="lef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20844C3"/>
    <w:multiLevelType w:val="hybridMultilevel"/>
    <w:tmpl w:val="59684E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7005998"/>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8DC3294"/>
    <w:multiLevelType w:val="hybridMultilevel"/>
    <w:tmpl w:val="09F66A2E"/>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1" w15:restartNumberingAfterBreak="0">
    <w:nsid w:val="2C3D5485"/>
    <w:multiLevelType w:val="hybridMultilevel"/>
    <w:tmpl w:val="312CEBC2"/>
    <w:lvl w:ilvl="0" w:tplc="49F2286E">
      <w:start w:val="1"/>
      <w:numFmt w:val="decimal"/>
      <w:lvlText w:val="%1."/>
      <w:lvlJc w:val="lef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3AF5161E"/>
    <w:multiLevelType w:val="multilevel"/>
    <w:tmpl w:val="4DD8A79E"/>
    <w:lvl w:ilvl="0">
      <w:start w:val="1"/>
      <w:numFmt w:val="decimal"/>
      <w:pStyle w:val="1"/>
      <w:lvlText w:val="%1"/>
      <w:lvlJc w:val="left"/>
      <w:pPr>
        <w:ind w:left="432" w:hanging="432"/>
      </w:pPr>
      <w:rPr>
        <w:rFonts w:hint="default"/>
      </w:rPr>
    </w:lvl>
    <w:lvl w:ilvl="1">
      <w:start w:val="1"/>
      <w:numFmt w:val="decimal"/>
      <w:pStyle w:val="21"/>
      <w:lvlText w:val="%1.%2"/>
      <w:lvlJc w:val="left"/>
      <w:pPr>
        <w:ind w:left="860" w:hanging="576"/>
      </w:pPr>
      <w:rPr>
        <w:rFonts w:hint="default"/>
        <w:sz w:val="28"/>
        <w:szCs w:val="28"/>
      </w:rPr>
    </w:lvl>
    <w:lvl w:ilvl="2">
      <w:start w:val="1"/>
      <w:numFmt w:val="decimal"/>
      <w:pStyle w:val="30"/>
      <w:lvlText w:val="%1.%2.%3"/>
      <w:lvlJc w:val="left"/>
      <w:pPr>
        <w:ind w:left="720" w:hanging="72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3" w15:restartNumberingAfterBreak="0">
    <w:nsid w:val="3C930CF4"/>
    <w:multiLevelType w:val="hybridMultilevel"/>
    <w:tmpl w:val="206E5E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3F8C1310"/>
    <w:multiLevelType w:val="hybridMultilevel"/>
    <w:tmpl w:val="0BA6209C"/>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5" w15:restartNumberingAfterBreak="0">
    <w:nsid w:val="407C272B"/>
    <w:multiLevelType w:val="hybridMultilevel"/>
    <w:tmpl w:val="D910CFE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40BC1D35"/>
    <w:multiLevelType w:val="hybridMultilevel"/>
    <w:tmpl w:val="63CE3E4A"/>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7" w15:restartNumberingAfterBreak="0">
    <w:nsid w:val="41906DF9"/>
    <w:multiLevelType w:val="hybridMultilevel"/>
    <w:tmpl w:val="9776F542"/>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8" w15:restartNumberingAfterBreak="0">
    <w:nsid w:val="459A76FA"/>
    <w:multiLevelType w:val="hybridMultilevel"/>
    <w:tmpl w:val="4274C2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4729242C"/>
    <w:multiLevelType w:val="hybridMultilevel"/>
    <w:tmpl w:val="C21C2C4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4DC11CAF"/>
    <w:multiLevelType w:val="hybridMultilevel"/>
    <w:tmpl w:val="37287D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5B5B7728"/>
    <w:multiLevelType w:val="multilevel"/>
    <w:tmpl w:val="F27280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C014CCF"/>
    <w:multiLevelType w:val="hybridMultilevel"/>
    <w:tmpl w:val="DEC6F09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5CAB68EE"/>
    <w:multiLevelType w:val="hybridMultilevel"/>
    <w:tmpl w:val="67C68ED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5F760F95"/>
    <w:multiLevelType w:val="multilevel"/>
    <w:tmpl w:val="802459E2"/>
    <w:styleLink w:val="10"/>
    <w:lvl w:ilvl="0">
      <w:start w:val="1"/>
      <w:numFmt w:val="decimal"/>
      <w:lvlText w:val="%1."/>
      <w:lvlJc w:val="left"/>
      <w:pPr>
        <w:ind w:left="720" w:hanging="360"/>
      </w:pPr>
      <w:rPr>
        <w:rFonts w:hint="default"/>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9913C84"/>
    <w:multiLevelType w:val="multilevel"/>
    <w:tmpl w:val="8FAC3848"/>
    <w:lvl w:ilvl="0">
      <w:start w:val="1"/>
      <w:numFmt w:val="decimal"/>
      <w:pStyle w:val="11"/>
      <w:suff w:val="space"/>
      <w:lvlText w:val="%1."/>
      <w:lvlJc w:val="left"/>
      <w:pPr>
        <w:ind w:left="360" w:hanging="360"/>
      </w:pPr>
      <w:rPr>
        <w:rFonts w:hint="default"/>
      </w:rPr>
    </w:lvl>
    <w:lvl w:ilvl="1">
      <w:start w:val="1"/>
      <w:numFmt w:val="decimal"/>
      <w:pStyle w:val="22"/>
      <w:suff w:val="space"/>
      <w:lvlText w:val="%1.%2."/>
      <w:lvlJc w:val="left"/>
      <w:pPr>
        <w:ind w:left="792" w:hanging="432"/>
      </w:pPr>
      <w:rPr>
        <w:rFonts w:hint="default"/>
      </w:rPr>
    </w:lvl>
    <w:lvl w:ilvl="2">
      <w:start w:val="1"/>
      <w:numFmt w:val="decimal"/>
      <w:pStyle w:val="31"/>
      <w:suff w:val="space"/>
      <w:lvlText w:val="%1.%2.%3."/>
      <w:lvlJc w:val="left"/>
      <w:pPr>
        <w:ind w:left="1224" w:hanging="504"/>
      </w:pPr>
      <w:rPr>
        <w:rFonts w:hint="default"/>
      </w:rPr>
    </w:lvl>
    <w:lvl w:ilvl="3">
      <w:start w:val="1"/>
      <w:numFmt w:val="decimal"/>
      <w:pStyle w:val="40"/>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B4B7116"/>
    <w:multiLevelType w:val="hybridMultilevel"/>
    <w:tmpl w:val="3DC29CA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7" w15:restartNumberingAfterBreak="0">
    <w:nsid w:val="72E349EE"/>
    <w:multiLevelType w:val="multilevel"/>
    <w:tmpl w:val="2FA09A60"/>
    <w:styleLink w:val="32"/>
    <w:lvl w:ilvl="0">
      <w:start w:val="1"/>
      <w:numFmt w:val="decimal"/>
      <w:lvlText w:val="%1."/>
      <w:lvlJc w:val="left"/>
      <w:pPr>
        <w:ind w:left="720" w:hanging="360"/>
      </w:pPr>
      <w:rPr>
        <w:rFonts w:hint="default"/>
        <w:b/>
        <w:bCs/>
        <w:i w:val="0"/>
        <w:iCs w:val="0"/>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73A711D2"/>
    <w:multiLevelType w:val="multilevel"/>
    <w:tmpl w:val="E4A2AC60"/>
    <w:lvl w:ilvl="0">
      <w:start w:val="1"/>
      <w:numFmt w:val="decimal"/>
      <w:lvlText w:val="%1."/>
      <w:lvlJc w:val="left"/>
      <w:pPr>
        <w:ind w:left="720" w:hanging="360"/>
      </w:pPr>
      <w:rPr>
        <w:rFonts w:hint="default"/>
        <w:b/>
        <w:bCs/>
        <w:i w:val="0"/>
        <w:iCs w:val="0"/>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018584810">
    <w:abstractNumId w:val="1"/>
  </w:num>
  <w:num w:numId="2" w16cid:durableId="1102533277">
    <w:abstractNumId w:val="0"/>
  </w:num>
  <w:num w:numId="3" w16cid:durableId="1872916238">
    <w:abstractNumId w:val="12"/>
  </w:num>
  <w:num w:numId="4" w16cid:durableId="1525630887">
    <w:abstractNumId w:val="25"/>
  </w:num>
  <w:num w:numId="5" w16cid:durableId="915283290">
    <w:abstractNumId w:val="12"/>
  </w:num>
  <w:num w:numId="6" w16cid:durableId="1103496363">
    <w:abstractNumId w:val="12"/>
  </w:num>
  <w:num w:numId="7" w16cid:durableId="325479220">
    <w:abstractNumId w:val="12"/>
  </w:num>
  <w:num w:numId="8" w16cid:durableId="1983608282">
    <w:abstractNumId w:val="12"/>
  </w:num>
  <w:num w:numId="9" w16cid:durableId="576476577">
    <w:abstractNumId w:val="12"/>
  </w:num>
  <w:num w:numId="10" w16cid:durableId="911700873">
    <w:abstractNumId w:val="12"/>
  </w:num>
  <w:num w:numId="11" w16cid:durableId="428504925">
    <w:abstractNumId w:val="12"/>
  </w:num>
  <w:num w:numId="12" w16cid:durableId="1789199843">
    <w:abstractNumId w:val="12"/>
  </w:num>
  <w:num w:numId="13" w16cid:durableId="709912413">
    <w:abstractNumId w:val="12"/>
  </w:num>
  <w:num w:numId="14" w16cid:durableId="377247603">
    <w:abstractNumId w:val="12"/>
  </w:num>
  <w:num w:numId="15" w16cid:durableId="1923684245">
    <w:abstractNumId w:val="12"/>
  </w:num>
  <w:num w:numId="16" w16cid:durableId="1649360928">
    <w:abstractNumId w:val="12"/>
  </w:num>
  <w:num w:numId="17" w16cid:durableId="657540568">
    <w:abstractNumId w:val="28"/>
  </w:num>
  <w:num w:numId="18" w16cid:durableId="1836872366">
    <w:abstractNumId w:val="19"/>
  </w:num>
  <w:num w:numId="19" w16cid:durableId="28848431">
    <w:abstractNumId w:val="11"/>
  </w:num>
  <w:num w:numId="20" w16cid:durableId="901670417">
    <w:abstractNumId w:val="12"/>
  </w:num>
  <w:num w:numId="21" w16cid:durableId="1636249867">
    <w:abstractNumId w:val="12"/>
  </w:num>
  <w:num w:numId="22" w16cid:durableId="491872077">
    <w:abstractNumId w:val="2"/>
  </w:num>
  <w:num w:numId="23" w16cid:durableId="769354829">
    <w:abstractNumId w:val="13"/>
  </w:num>
  <w:num w:numId="24" w16cid:durableId="1086028933">
    <w:abstractNumId w:val="18"/>
  </w:num>
  <w:num w:numId="25" w16cid:durableId="851846081">
    <w:abstractNumId w:val="20"/>
  </w:num>
  <w:num w:numId="26" w16cid:durableId="1767966457">
    <w:abstractNumId w:val="9"/>
  </w:num>
  <w:num w:numId="27" w16cid:durableId="1921787082">
    <w:abstractNumId w:val="12"/>
    <w:lvlOverride w:ilvl="0">
      <w:startOverride w:val="1"/>
    </w:lvlOverride>
    <w:lvlOverride w:ilvl="1">
      <w:startOverride w:val="4"/>
    </w:lvlOverride>
  </w:num>
  <w:num w:numId="28" w16cid:durableId="800877004">
    <w:abstractNumId w:val="12"/>
    <w:lvlOverride w:ilvl="0">
      <w:startOverride w:val="1"/>
    </w:lvlOverride>
    <w:lvlOverride w:ilvl="1">
      <w:startOverride w:val="4"/>
    </w:lvlOverride>
  </w:num>
  <w:num w:numId="29" w16cid:durableId="19474595">
    <w:abstractNumId w:val="12"/>
  </w:num>
  <w:num w:numId="30" w16cid:durableId="1464272630">
    <w:abstractNumId w:val="12"/>
  </w:num>
  <w:num w:numId="31" w16cid:durableId="1896353553">
    <w:abstractNumId w:val="24"/>
  </w:num>
  <w:num w:numId="32" w16cid:durableId="1647248209">
    <w:abstractNumId w:val="22"/>
  </w:num>
  <w:num w:numId="33" w16cid:durableId="1704742705">
    <w:abstractNumId w:val="7"/>
  </w:num>
  <w:num w:numId="34" w16cid:durableId="931549570">
    <w:abstractNumId w:val="3"/>
  </w:num>
  <w:num w:numId="35" w16cid:durableId="1111243656">
    <w:abstractNumId w:val="26"/>
  </w:num>
  <w:num w:numId="36" w16cid:durableId="1166018663">
    <w:abstractNumId w:val="10"/>
  </w:num>
  <w:num w:numId="37" w16cid:durableId="1824854910">
    <w:abstractNumId w:val="16"/>
  </w:num>
  <w:num w:numId="38" w16cid:durableId="1170948722">
    <w:abstractNumId w:val="8"/>
  </w:num>
  <w:num w:numId="39" w16cid:durableId="1630210015">
    <w:abstractNumId w:val="17"/>
  </w:num>
  <w:num w:numId="40" w16cid:durableId="1989556628">
    <w:abstractNumId w:val="14"/>
  </w:num>
  <w:num w:numId="41" w16cid:durableId="1048650597">
    <w:abstractNumId w:val="5"/>
  </w:num>
  <w:num w:numId="42" w16cid:durableId="1495878501">
    <w:abstractNumId w:val="23"/>
  </w:num>
  <w:num w:numId="43" w16cid:durableId="980965654">
    <w:abstractNumId w:val="15"/>
  </w:num>
  <w:num w:numId="44" w16cid:durableId="108551540">
    <w:abstractNumId w:val="21"/>
  </w:num>
  <w:num w:numId="45" w16cid:durableId="1701398207">
    <w:abstractNumId w:val="6"/>
  </w:num>
  <w:num w:numId="46" w16cid:durableId="526020659">
    <w:abstractNumId w:val="4"/>
  </w:num>
  <w:num w:numId="47" w16cid:durableId="2111661579">
    <w:abstractNumId w:val="27"/>
  </w:num>
  <w:num w:numId="48" w16cid:durableId="1821725346">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B4F"/>
    <w:rsid w:val="00001BE8"/>
    <w:rsid w:val="00002AF5"/>
    <w:rsid w:val="00004CE4"/>
    <w:rsid w:val="0000662D"/>
    <w:rsid w:val="000072DF"/>
    <w:rsid w:val="00011F21"/>
    <w:rsid w:val="000124AF"/>
    <w:rsid w:val="00012DC3"/>
    <w:rsid w:val="000172C4"/>
    <w:rsid w:val="00021EDC"/>
    <w:rsid w:val="00022991"/>
    <w:rsid w:val="00033719"/>
    <w:rsid w:val="00036062"/>
    <w:rsid w:val="00037B2A"/>
    <w:rsid w:val="00041137"/>
    <w:rsid w:val="000434A3"/>
    <w:rsid w:val="00043F98"/>
    <w:rsid w:val="00044951"/>
    <w:rsid w:val="000521E1"/>
    <w:rsid w:val="0005246D"/>
    <w:rsid w:val="00054EE9"/>
    <w:rsid w:val="00055543"/>
    <w:rsid w:val="00056454"/>
    <w:rsid w:val="000565D4"/>
    <w:rsid w:val="00057D86"/>
    <w:rsid w:val="00060A02"/>
    <w:rsid w:val="0006114D"/>
    <w:rsid w:val="000628FD"/>
    <w:rsid w:val="00062DAF"/>
    <w:rsid w:val="00063741"/>
    <w:rsid w:val="00063A5F"/>
    <w:rsid w:val="00063CFE"/>
    <w:rsid w:val="000646DE"/>
    <w:rsid w:val="00064EB9"/>
    <w:rsid w:val="000664C4"/>
    <w:rsid w:val="00071A6F"/>
    <w:rsid w:val="00072461"/>
    <w:rsid w:val="00072C84"/>
    <w:rsid w:val="00073BC7"/>
    <w:rsid w:val="00081C38"/>
    <w:rsid w:val="00084484"/>
    <w:rsid w:val="0008456C"/>
    <w:rsid w:val="00084713"/>
    <w:rsid w:val="00085864"/>
    <w:rsid w:val="000872F5"/>
    <w:rsid w:val="00087685"/>
    <w:rsid w:val="000968D7"/>
    <w:rsid w:val="0009731D"/>
    <w:rsid w:val="000A0385"/>
    <w:rsid w:val="000A2CBD"/>
    <w:rsid w:val="000A2F3B"/>
    <w:rsid w:val="000A52D9"/>
    <w:rsid w:val="000A56D8"/>
    <w:rsid w:val="000A6BCD"/>
    <w:rsid w:val="000A79AF"/>
    <w:rsid w:val="000B177F"/>
    <w:rsid w:val="000B300E"/>
    <w:rsid w:val="000B37AC"/>
    <w:rsid w:val="000B37B6"/>
    <w:rsid w:val="000B444F"/>
    <w:rsid w:val="000B4515"/>
    <w:rsid w:val="000B51B6"/>
    <w:rsid w:val="000B5559"/>
    <w:rsid w:val="000B6EC8"/>
    <w:rsid w:val="000C07B2"/>
    <w:rsid w:val="000C1128"/>
    <w:rsid w:val="000C2004"/>
    <w:rsid w:val="000C2CB0"/>
    <w:rsid w:val="000C4C2B"/>
    <w:rsid w:val="000C5D49"/>
    <w:rsid w:val="000D1377"/>
    <w:rsid w:val="000D201B"/>
    <w:rsid w:val="000D24CE"/>
    <w:rsid w:val="000D2C2D"/>
    <w:rsid w:val="000D6401"/>
    <w:rsid w:val="000D7EF9"/>
    <w:rsid w:val="000E132D"/>
    <w:rsid w:val="000E26A7"/>
    <w:rsid w:val="000E3222"/>
    <w:rsid w:val="000E6987"/>
    <w:rsid w:val="000F03FA"/>
    <w:rsid w:val="000F2B01"/>
    <w:rsid w:val="000F2FCE"/>
    <w:rsid w:val="000F4051"/>
    <w:rsid w:val="000F506F"/>
    <w:rsid w:val="000F5807"/>
    <w:rsid w:val="000F6A29"/>
    <w:rsid w:val="001004E0"/>
    <w:rsid w:val="00100F7F"/>
    <w:rsid w:val="00102799"/>
    <w:rsid w:val="0011111F"/>
    <w:rsid w:val="001112AF"/>
    <w:rsid w:val="00112C73"/>
    <w:rsid w:val="00113085"/>
    <w:rsid w:val="00113E93"/>
    <w:rsid w:val="00113ED2"/>
    <w:rsid w:val="00114603"/>
    <w:rsid w:val="0011471C"/>
    <w:rsid w:val="001153FC"/>
    <w:rsid w:val="0011552E"/>
    <w:rsid w:val="00116511"/>
    <w:rsid w:val="00117046"/>
    <w:rsid w:val="00120D17"/>
    <w:rsid w:val="001215E6"/>
    <w:rsid w:val="00121806"/>
    <w:rsid w:val="001230D4"/>
    <w:rsid w:val="00126B4C"/>
    <w:rsid w:val="001320B8"/>
    <w:rsid w:val="0013311F"/>
    <w:rsid w:val="0013428E"/>
    <w:rsid w:val="001351D1"/>
    <w:rsid w:val="00135362"/>
    <w:rsid w:val="00140D10"/>
    <w:rsid w:val="00141DC1"/>
    <w:rsid w:val="00142280"/>
    <w:rsid w:val="00143D54"/>
    <w:rsid w:val="00145AB9"/>
    <w:rsid w:val="00146749"/>
    <w:rsid w:val="001471AF"/>
    <w:rsid w:val="001473CE"/>
    <w:rsid w:val="00150D6C"/>
    <w:rsid w:val="00152955"/>
    <w:rsid w:val="001538FD"/>
    <w:rsid w:val="00154209"/>
    <w:rsid w:val="0015729A"/>
    <w:rsid w:val="0016047F"/>
    <w:rsid w:val="00161E20"/>
    <w:rsid w:val="0016242F"/>
    <w:rsid w:val="001626E8"/>
    <w:rsid w:val="0016274A"/>
    <w:rsid w:val="00162F16"/>
    <w:rsid w:val="00164796"/>
    <w:rsid w:val="00167BDE"/>
    <w:rsid w:val="00167CF3"/>
    <w:rsid w:val="00167DB7"/>
    <w:rsid w:val="00170580"/>
    <w:rsid w:val="001757DC"/>
    <w:rsid w:val="00175FD7"/>
    <w:rsid w:val="001800C9"/>
    <w:rsid w:val="00180168"/>
    <w:rsid w:val="0018022A"/>
    <w:rsid w:val="0018147B"/>
    <w:rsid w:val="0018349B"/>
    <w:rsid w:val="001909A8"/>
    <w:rsid w:val="00191AC7"/>
    <w:rsid w:val="00194996"/>
    <w:rsid w:val="00194C16"/>
    <w:rsid w:val="00195EDF"/>
    <w:rsid w:val="00196BB6"/>
    <w:rsid w:val="0019780F"/>
    <w:rsid w:val="001A0391"/>
    <w:rsid w:val="001A049A"/>
    <w:rsid w:val="001A2CA4"/>
    <w:rsid w:val="001A4DE8"/>
    <w:rsid w:val="001B125D"/>
    <w:rsid w:val="001B6FE8"/>
    <w:rsid w:val="001C5C44"/>
    <w:rsid w:val="001C61F6"/>
    <w:rsid w:val="001C650E"/>
    <w:rsid w:val="001C794E"/>
    <w:rsid w:val="001D1B13"/>
    <w:rsid w:val="001D421C"/>
    <w:rsid w:val="001D5903"/>
    <w:rsid w:val="001D65E3"/>
    <w:rsid w:val="001D6B7D"/>
    <w:rsid w:val="001D7760"/>
    <w:rsid w:val="001E0F45"/>
    <w:rsid w:val="001E1020"/>
    <w:rsid w:val="001E3415"/>
    <w:rsid w:val="001E443F"/>
    <w:rsid w:val="001E69C9"/>
    <w:rsid w:val="001E7622"/>
    <w:rsid w:val="001F2539"/>
    <w:rsid w:val="001F325E"/>
    <w:rsid w:val="001F5CD5"/>
    <w:rsid w:val="001F74D9"/>
    <w:rsid w:val="001F7AB8"/>
    <w:rsid w:val="00201C4A"/>
    <w:rsid w:val="002024D3"/>
    <w:rsid w:val="00203406"/>
    <w:rsid w:val="00204637"/>
    <w:rsid w:val="00205D48"/>
    <w:rsid w:val="002101F4"/>
    <w:rsid w:val="00210F4F"/>
    <w:rsid w:val="00212957"/>
    <w:rsid w:val="00212CB7"/>
    <w:rsid w:val="002155F7"/>
    <w:rsid w:val="002201B8"/>
    <w:rsid w:val="002208DC"/>
    <w:rsid w:val="00221237"/>
    <w:rsid w:val="0022129E"/>
    <w:rsid w:val="002238B6"/>
    <w:rsid w:val="00223EC7"/>
    <w:rsid w:val="0022403A"/>
    <w:rsid w:val="00225FCF"/>
    <w:rsid w:val="00226B41"/>
    <w:rsid w:val="002328EF"/>
    <w:rsid w:val="00233629"/>
    <w:rsid w:val="00233F11"/>
    <w:rsid w:val="00234316"/>
    <w:rsid w:val="00235F0D"/>
    <w:rsid w:val="002369A1"/>
    <w:rsid w:val="00236C1A"/>
    <w:rsid w:val="002372C7"/>
    <w:rsid w:val="00237881"/>
    <w:rsid w:val="00237DF5"/>
    <w:rsid w:val="00242213"/>
    <w:rsid w:val="00242C79"/>
    <w:rsid w:val="00242DDB"/>
    <w:rsid w:val="00243C65"/>
    <w:rsid w:val="0024615D"/>
    <w:rsid w:val="00251A09"/>
    <w:rsid w:val="00252D21"/>
    <w:rsid w:val="0025464C"/>
    <w:rsid w:val="00254B13"/>
    <w:rsid w:val="00257764"/>
    <w:rsid w:val="002604AE"/>
    <w:rsid w:val="0026078A"/>
    <w:rsid w:val="00265869"/>
    <w:rsid w:val="00266877"/>
    <w:rsid w:val="00266BF4"/>
    <w:rsid w:val="00270B4F"/>
    <w:rsid w:val="00273A11"/>
    <w:rsid w:val="00274B14"/>
    <w:rsid w:val="00275F10"/>
    <w:rsid w:val="00276DAA"/>
    <w:rsid w:val="00277203"/>
    <w:rsid w:val="00277651"/>
    <w:rsid w:val="00282192"/>
    <w:rsid w:val="00283E9D"/>
    <w:rsid w:val="00283F7A"/>
    <w:rsid w:val="00290197"/>
    <w:rsid w:val="002904DD"/>
    <w:rsid w:val="002917AB"/>
    <w:rsid w:val="00291CBC"/>
    <w:rsid w:val="002936A3"/>
    <w:rsid w:val="00294E71"/>
    <w:rsid w:val="002A0F59"/>
    <w:rsid w:val="002A1F02"/>
    <w:rsid w:val="002A24C2"/>
    <w:rsid w:val="002A32BD"/>
    <w:rsid w:val="002A377E"/>
    <w:rsid w:val="002A686C"/>
    <w:rsid w:val="002B1599"/>
    <w:rsid w:val="002B28FD"/>
    <w:rsid w:val="002B2AA1"/>
    <w:rsid w:val="002B370D"/>
    <w:rsid w:val="002B5DEC"/>
    <w:rsid w:val="002B7028"/>
    <w:rsid w:val="002B7219"/>
    <w:rsid w:val="002B7CFA"/>
    <w:rsid w:val="002C143C"/>
    <w:rsid w:val="002C56E4"/>
    <w:rsid w:val="002C5DD3"/>
    <w:rsid w:val="002C6DA9"/>
    <w:rsid w:val="002D2F7F"/>
    <w:rsid w:val="002D399E"/>
    <w:rsid w:val="002D586D"/>
    <w:rsid w:val="002D6237"/>
    <w:rsid w:val="002D6FEE"/>
    <w:rsid w:val="002E2B4F"/>
    <w:rsid w:val="002E2B52"/>
    <w:rsid w:val="002E6AC5"/>
    <w:rsid w:val="002F18E9"/>
    <w:rsid w:val="002F2777"/>
    <w:rsid w:val="002F444B"/>
    <w:rsid w:val="003000C3"/>
    <w:rsid w:val="00300FC5"/>
    <w:rsid w:val="0030147B"/>
    <w:rsid w:val="0030168D"/>
    <w:rsid w:val="00301AAF"/>
    <w:rsid w:val="00301C66"/>
    <w:rsid w:val="00302647"/>
    <w:rsid w:val="00304076"/>
    <w:rsid w:val="003044E7"/>
    <w:rsid w:val="00304A89"/>
    <w:rsid w:val="00304AC2"/>
    <w:rsid w:val="00310988"/>
    <w:rsid w:val="00310CF1"/>
    <w:rsid w:val="00313E31"/>
    <w:rsid w:val="00314E48"/>
    <w:rsid w:val="003272F5"/>
    <w:rsid w:val="0033162F"/>
    <w:rsid w:val="0033184B"/>
    <w:rsid w:val="00331873"/>
    <w:rsid w:val="00332059"/>
    <w:rsid w:val="00333898"/>
    <w:rsid w:val="00334DC1"/>
    <w:rsid w:val="00335EF7"/>
    <w:rsid w:val="003406A9"/>
    <w:rsid w:val="00340CCB"/>
    <w:rsid w:val="00343875"/>
    <w:rsid w:val="00344513"/>
    <w:rsid w:val="003531C9"/>
    <w:rsid w:val="0035452A"/>
    <w:rsid w:val="003570C8"/>
    <w:rsid w:val="0035773B"/>
    <w:rsid w:val="00361282"/>
    <w:rsid w:val="0036429D"/>
    <w:rsid w:val="00366760"/>
    <w:rsid w:val="003669D7"/>
    <w:rsid w:val="003673AA"/>
    <w:rsid w:val="003701CE"/>
    <w:rsid w:val="00370737"/>
    <w:rsid w:val="00372166"/>
    <w:rsid w:val="00372EE0"/>
    <w:rsid w:val="00374DD5"/>
    <w:rsid w:val="00375D3F"/>
    <w:rsid w:val="00376120"/>
    <w:rsid w:val="00376268"/>
    <w:rsid w:val="00376AB4"/>
    <w:rsid w:val="003869F1"/>
    <w:rsid w:val="003878BF"/>
    <w:rsid w:val="00390B66"/>
    <w:rsid w:val="003912CF"/>
    <w:rsid w:val="0039260B"/>
    <w:rsid w:val="0039262C"/>
    <w:rsid w:val="003941A2"/>
    <w:rsid w:val="00394235"/>
    <w:rsid w:val="00395607"/>
    <w:rsid w:val="003956C5"/>
    <w:rsid w:val="00396C79"/>
    <w:rsid w:val="003A0423"/>
    <w:rsid w:val="003A0D56"/>
    <w:rsid w:val="003A11B5"/>
    <w:rsid w:val="003A134A"/>
    <w:rsid w:val="003A1BFF"/>
    <w:rsid w:val="003A20E7"/>
    <w:rsid w:val="003A43C5"/>
    <w:rsid w:val="003A5017"/>
    <w:rsid w:val="003A5307"/>
    <w:rsid w:val="003A5A2F"/>
    <w:rsid w:val="003A6EAA"/>
    <w:rsid w:val="003A7A7B"/>
    <w:rsid w:val="003B038B"/>
    <w:rsid w:val="003B14EF"/>
    <w:rsid w:val="003B18AF"/>
    <w:rsid w:val="003B1FCD"/>
    <w:rsid w:val="003B4B19"/>
    <w:rsid w:val="003B6E26"/>
    <w:rsid w:val="003B78E1"/>
    <w:rsid w:val="003C12EB"/>
    <w:rsid w:val="003C235B"/>
    <w:rsid w:val="003C295D"/>
    <w:rsid w:val="003C61DB"/>
    <w:rsid w:val="003C7BD2"/>
    <w:rsid w:val="003D13C6"/>
    <w:rsid w:val="003D16DC"/>
    <w:rsid w:val="003D18EF"/>
    <w:rsid w:val="003D53F3"/>
    <w:rsid w:val="003D580F"/>
    <w:rsid w:val="003D7BF4"/>
    <w:rsid w:val="003E5B81"/>
    <w:rsid w:val="003E72F4"/>
    <w:rsid w:val="003F16FF"/>
    <w:rsid w:val="003F2612"/>
    <w:rsid w:val="003F3139"/>
    <w:rsid w:val="003F3560"/>
    <w:rsid w:val="003F4594"/>
    <w:rsid w:val="003F6F77"/>
    <w:rsid w:val="004034EC"/>
    <w:rsid w:val="004072BE"/>
    <w:rsid w:val="0041045B"/>
    <w:rsid w:val="00410587"/>
    <w:rsid w:val="00410BBF"/>
    <w:rsid w:val="00410BCF"/>
    <w:rsid w:val="00411C51"/>
    <w:rsid w:val="00414261"/>
    <w:rsid w:val="00415866"/>
    <w:rsid w:val="00417E6D"/>
    <w:rsid w:val="00421B96"/>
    <w:rsid w:val="00421D63"/>
    <w:rsid w:val="00426B9A"/>
    <w:rsid w:val="00432302"/>
    <w:rsid w:val="00433DC9"/>
    <w:rsid w:val="00434CE2"/>
    <w:rsid w:val="00435CB7"/>
    <w:rsid w:val="00436930"/>
    <w:rsid w:val="004414B8"/>
    <w:rsid w:val="00441BB1"/>
    <w:rsid w:val="00446F1B"/>
    <w:rsid w:val="004471BD"/>
    <w:rsid w:val="00447AFE"/>
    <w:rsid w:val="00450D64"/>
    <w:rsid w:val="00451859"/>
    <w:rsid w:val="00456755"/>
    <w:rsid w:val="004567F4"/>
    <w:rsid w:val="004571A2"/>
    <w:rsid w:val="0045789F"/>
    <w:rsid w:val="0046116B"/>
    <w:rsid w:val="00465304"/>
    <w:rsid w:val="00471D96"/>
    <w:rsid w:val="004739AB"/>
    <w:rsid w:val="0047547B"/>
    <w:rsid w:val="00477B8C"/>
    <w:rsid w:val="00480492"/>
    <w:rsid w:val="0048219B"/>
    <w:rsid w:val="00482845"/>
    <w:rsid w:val="00484EFB"/>
    <w:rsid w:val="004864A4"/>
    <w:rsid w:val="00487BE7"/>
    <w:rsid w:val="00491116"/>
    <w:rsid w:val="00493095"/>
    <w:rsid w:val="00496B44"/>
    <w:rsid w:val="004A12D5"/>
    <w:rsid w:val="004A2099"/>
    <w:rsid w:val="004A23C4"/>
    <w:rsid w:val="004A33E9"/>
    <w:rsid w:val="004A4B70"/>
    <w:rsid w:val="004A5841"/>
    <w:rsid w:val="004A6199"/>
    <w:rsid w:val="004A6621"/>
    <w:rsid w:val="004A69A1"/>
    <w:rsid w:val="004A7C1B"/>
    <w:rsid w:val="004B2D2A"/>
    <w:rsid w:val="004B37E0"/>
    <w:rsid w:val="004B529A"/>
    <w:rsid w:val="004C208B"/>
    <w:rsid w:val="004C3494"/>
    <w:rsid w:val="004C3AB4"/>
    <w:rsid w:val="004C5341"/>
    <w:rsid w:val="004C582D"/>
    <w:rsid w:val="004C71C4"/>
    <w:rsid w:val="004D0C30"/>
    <w:rsid w:val="004D0FFE"/>
    <w:rsid w:val="004D16C4"/>
    <w:rsid w:val="004D4E93"/>
    <w:rsid w:val="004D584D"/>
    <w:rsid w:val="004E1D79"/>
    <w:rsid w:val="004E310A"/>
    <w:rsid w:val="004E38EC"/>
    <w:rsid w:val="004E3BE2"/>
    <w:rsid w:val="004E5D07"/>
    <w:rsid w:val="004E6347"/>
    <w:rsid w:val="004E6506"/>
    <w:rsid w:val="004E72C9"/>
    <w:rsid w:val="004F3B28"/>
    <w:rsid w:val="004F5248"/>
    <w:rsid w:val="004F5669"/>
    <w:rsid w:val="004F6EDB"/>
    <w:rsid w:val="0050015E"/>
    <w:rsid w:val="0050050A"/>
    <w:rsid w:val="00501E62"/>
    <w:rsid w:val="00504CDF"/>
    <w:rsid w:val="005067FF"/>
    <w:rsid w:val="00510CF9"/>
    <w:rsid w:val="005133F3"/>
    <w:rsid w:val="00514F6C"/>
    <w:rsid w:val="00515425"/>
    <w:rsid w:val="0051783E"/>
    <w:rsid w:val="00520D85"/>
    <w:rsid w:val="00523198"/>
    <w:rsid w:val="00524A76"/>
    <w:rsid w:val="00525E99"/>
    <w:rsid w:val="0052634E"/>
    <w:rsid w:val="00533133"/>
    <w:rsid w:val="005343C0"/>
    <w:rsid w:val="005367A8"/>
    <w:rsid w:val="00540D29"/>
    <w:rsid w:val="00541F2C"/>
    <w:rsid w:val="00543860"/>
    <w:rsid w:val="00544B5A"/>
    <w:rsid w:val="00545D56"/>
    <w:rsid w:val="0054668A"/>
    <w:rsid w:val="00546D6E"/>
    <w:rsid w:val="00551095"/>
    <w:rsid w:val="00553ACE"/>
    <w:rsid w:val="00554B89"/>
    <w:rsid w:val="00556D5B"/>
    <w:rsid w:val="00557CF7"/>
    <w:rsid w:val="005618E0"/>
    <w:rsid w:val="005655C0"/>
    <w:rsid w:val="00565809"/>
    <w:rsid w:val="0056661C"/>
    <w:rsid w:val="00566667"/>
    <w:rsid w:val="00567222"/>
    <w:rsid w:val="005717A8"/>
    <w:rsid w:val="00571DB3"/>
    <w:rsid w:val="005723F1"/>
    <w:rsid w:val="00573491"/>
    <w:rsid w:val="00573D60"/>
    <w:rsid w:val="0057527D"/>
    <w:rsid w:val="00581559"/>
    <w:rsid w:val="0058452B"/>
    <w:rsid w:val="005859CD"/>
    <w:rsid w:val="005867B9"/>
    <w:rsid w:val="005910B0"/>
    <w:rsid w:val="005910BB"/>
    <w:rsid w:val="00591B53"/>
    <w:rsid w:val="00591C21"/>
    <w:rsid w:val="00595525"/>
    <w:rsid w:val="00595D33"/>
    <w:rsid w:val="00596DC3"/>
    <w:rsid w:val="00597507"/>
    <w:rsid w:val="00597E67"/>
    <w:rsid w:val="005A175A"/>
    <w:rsid w:val="005A2250"/>
    <w:rsid w:val="005A5795"/>
    <w:rsid w:val="005A5A40"/>
    <w:rsid w:val="005B1634"/>
    <w:rsid w:val="005B218D"/>
    <w:rsid w:val="005B27F9"/>
    <w:rsid w:val="005B2CB2"/>
    <w:rsid w:val="005B40B7"/>
    <w:rsid w:val="005B5C14"/>
    <w:rsid w:val="005B6FCF"/>
    <w:rsid w:val="005B7809"/>
    <w:rsid w:val="005C39DD"/>
    <w:rsid w:val="005C4F6C"/>
    <w:rsid w:val="005C5B36"/>
    <w:rsid w:val="005C7513"/>
    <w:rsid w:val="005D0859"/>
    <w:rsid w:val="005D1D2D"/>
    <w:rsid w:val="005D24F0"/>
    <w:rsid w:val="005D2AD0"/>
    <w:rsid w:val="005D535A"/>
    <w:rsid w:val="005E35F5"/>
    <w:rsid w:val="005E3959"/>
    <w:rsid w:val="005E3CEB"/>
    <w:rsid w:val="005E7C7A"/>
    <w:rsid w:val="005F16CB"/>
    <w:rsid w:val="005F4F2C"/>
    <w:rsid w:val="005F5FF7"/>
    <w:rsid w:val="005F6666"/>
    <w:rsid w:val="00601421"/>
    <w:rsid w:val="00601CD4"/>
    <w:rsid w:val="006067B8"/>
    <w:rsid w:val="00607071"/>
    <w:rsid w:val="006119AB"/>
    <w:rsid w:val="00612054"/>
    <w:rsid w:val="006120B2"/>
    <w:rsid w:val="006122CA"/>
    <w:rsid w:val="00614D44"/>
    <w:rsid w:val="00616944"/>
    <w:rsid w:val="0061719A"/>
    <w:rsid w:val="006203BA"/>
    <w:rsid w:val="00621093"/>
    <w:rsid w:val="00621725"/>
    <w:rsid w:val="00621FF8"/>
    <w:rsid w:val="00622CC6"/>
    <w:rsid w:val="0062449E"/>
    <w:rsid w:val="00627823"/>
    <w:rsid w:val="0063133C"/>
    <w:rsid w:val="006329AA"/>
    <w:rsid w:val="00632D44"/>
    <w:rsid w:val="00633C1A"/>
    <w:rsid w:val="006366EC"/>
    <w:rsid w:val="006367F2"/>
    <w:rsid w:val="00636BC1"/>
    <w:rsid w:val="006401BE"/>
    <w:rsid w:val="006403BA"/>
    <w:rsid w:val="00640C2A"/>
    <w:rsid w:val="00642C17"/>
    <w:rsid w:val="00643763"/>
    <w:rsid w:val="006444F5"/>
    <w:rsid w:val="006449E0"/>
    <w:rsid w:val="00644E4F"/>
    <w:rsid w:val="0064718B"/>
    <w:rsid w:val="00651079"/>
    <w:rsid w:val="006520BB"/>
    <w:rsid w:val="00654C7C"/>
    <w:rsid w:val="00656DFA"/>
    <w:rsid w:val="006578AA"/>
    <w:rsid w:val="0066126C"/>
    <w:rsid w:val="00665031"/>
    <w:rsid w:val="0066552D"/>
    <w:rsid w:val="006708B2"/>
    <w:rsid w:val="0067204D"/>
    <w:rsid w:val="00672472"/>
    <w:rsid w:val="00673051"/>
    <w:rsid w:val="00673FDC"/>
    <w:rsid w:val="00674D38"/>
    <w:rsid w:val="00675CC0"/>
    <w:rsid w:val="0067614D"/>
    <w:rsid w:val="0067731C"/>
    <w:rsid w:val="0068051E"/>
    <w:rsid w:val="0068311B"/>
    <w:rsid w:val="00683F1D"/>
    <w:rsid w:val="00684302"/>
    <w:rsid w:val="0068499B"/>
    <w:rsid w:val="00686A2A"/>
    <w:rsid w:val="00691044"/>
    <w:rsid w:val="00693773"/>
    <w:rsid w:val="00695DDF"/>
    <w:rsid w:val="0069667D"/>
    <w:rsid w:val="00697573"/>
    <w:rsid w:val="006A0ED3"/>
    <w:rsid w:val="006A11B5"/>
    <w:rsid w:val="006A12C0"/>
    <w:rsid w:val="006A51E1"/>
    <w:rsid w:val="006A6470"/>
    <w:rsid w:val="006A786C"/>
    <w:rsid w:val="006A7CEB"/>
    <w:rsid w:val="006B14BD"/>
    <w:rsid w:val="006B16B8"/>
    <w:rsid w:val="006B33B1"/>
    <w:rsid w:val="006B3D0D"/>
    <w:rsid w:val="006B4055"/>
    <w:rsid w:val="006B5BCC"/>
    <w:rsid w:val="006B7239"/>
    <w:rsid w:val="006C058D"/>
    <w:rsid w:val="006C0AAE"/>
    <w:rsid w:val="006C41D3"/>
    <w:rsid w:val="006C43A0"/>
    <w:rsid w:val="006C7F4A"/>
    <w:rsid w:val="006D1F75"/>
    <w:rsid w:val="006D2991"/>
    <w:rsid w:val="006D4746"/>
    <w:rsid w:val="006D5AE1"/>
    <w:rsid w:val="006D7C78"/>
    <w:rsid w:val="006E022B"/>
    <w:rsid w:val="006E0ED2"/>
    <w:rsid w:val="006E2A42"/>
    <w:rsid w:val="006E360C"/>
    <w:rsid w:val="006E3A22"/>
    <w:rsid w:val="006E49F7"/>
    <w:rsid w:val="006E61C0"/>
    <w:rsid w:val="006E646F"/>
    <w:rsid w:val="006F00F6"/>
    <w:rsid w:val="006F1F62"/>
    <w:rsid w:val="006F3721"/>
    <w:rsid w:val="006F45A6"/>
    <w:rsid w:val="006F4974"/>
    <w:rsid w:val="006F5F24"/>
    <w:rsid w:val="006F7D80"/>
    <w:rsid w:val="00700F8F"/>
    <w:rsid w:val="00701182"/>
    <w:rsid w:val="00701C67"/>
    <w:rsid w:val="00703A6D"/>
    <w:rsid w:val="00704C62"/>
    <w:rsid w:val="0070668D"/>
    <w:rsid w:val="00706A2B"/>
    <w:rsid w:val="00706BF4"/>
    <w:rsid w:val="007072C0"/>
    <w:rsid w:val="0071167A"/>
    <w:rsid w:val="00714528"/>
    <w:rsid w:val="00714874"/>
    <w:rsid w:val="0071631D"/>
    <w:rsid w:val="00716A8A"/>
    <w:rsid w:val="007202E0"/>
    <w:rsid w:val="00722045"/>
    <w:rsid w:val="007233BA"/>
    <w:rsid w:val="00727250"/>
    <w:rsid w:val="00727B16"/>
    <w:rsid w:val="007314F5"/>
    <w:rsid w:val="007315F4"/>
    <w:rsid w:val="00731BF1"/>
    <w:rsid w:val="00732C87"/>
    <w:rsid w:val="00737378"/>
    <w:rsid w:val="00740167"/>
    <w:rsid w:val="00741435"/>
    <w:rsid w:val="00742382"/>
    <w:rsid w:val="00743EFA"/>
    <w:rsid w:val="007441F5"/>
    <w:rsid w:val="007458DD"/>
    <w:rsid w:val="007507E3"/>
    <w:rsid w:val="00755DD3"/>
    <w:rsid w:val="0075610F"/>
    <w:rsid w:val="00761C11"/>
    <w:rsid w:val="00762B4A"/>
    <w:rsid w:val="00767D2D"/>
    <w:rsid w:val="00773F2C"/>
    <w:rsid w:val="00774036"/>
    <w:rsid w:val="00775447"/>
    <w:rsid w:val="007771B6"/>
    <w:rsid w:val="007773E5"/>
    <w:rsid w:val="007808BD"/>
    <w:rsid w:val="00782096"/>
    <w:rsid w:val="00785FF4"/>
    <w:rsid w:val="00786080"/>
    <w:rsid w:val="00786134"/>
    <w:rsid w:val="00790B30"/>
    <w:rsid w:val="00792149"/>
    <w:rsid w:val="007923C6"/>
    <w:rsid w:val="00793A91"/>
    <w:rsid w:val="007A0CC3"/>
    <w:rsid w:val="007A1099"/>
    <w:rsid w:val="007A1376"/>
    <w:rsid w:val="007A1D9F"/>
    <w:rsid w:val="007A5E6C"/>
    <w:rsid w:val="007A7958"/>
    <w:rsid w:val="007B0545"/>
    <w:rsid w:val="007B15B6"/>
    <w:rsid w:val="007B317C"/>
    <w:rsid w:val="007B497A"/>
    <w:rsid w:val="007C544D"/>
    <w:rsid w:val="007C5776"/>
    <w:rsid w:val="007D05C4"/>
    <w:rsid w:val="007D0E62"/>
    <w:rsid w:val="007D1CE8"/>
    <w:rsid w:val="007D3822"/>
    <w:rsid w:val="007D56A8"/>
    <w:rsid w:val="007D60E5"/>
    <w:rsid w:val="007D6A8F"/>
    <w:rsid w:val="007D6E9C"/>
    <w:rsid w:val="007D7EBF"/>
    <w:rsid w:val="007E0E3E"/>
    <w:rsid w:val="007E1A6B"/>
    <w:rsid w:val="007E35A6"/>
    <w:rsid w:val="007E6E98"/>
    <w:rsid w:val="007F121B"/>
    <w:rsid w:val="007F23AD"/>
    <w:rsid w:val="007F28E2"/>
    <w:rsid w:val="007F3F2D"/>
    <w:rsid w:val="008005DC"/>
    <w:rsid w:val="00800D35"/>
    <w:rsid w:val="00801B9D"/>
    <w:rsid w:val="008020F5"/>
    <w:rsid w:val="00803166"/>
    <w:rsid w:val="00806D62"/>
    <w:rsid w:val="00806ED5"/>
    <w:rsid w:val="00807445"/>
    <w:rsid w:val="00810E0D"/>
    <w:rsid w:val="00814093"/>
    <w:rsid w:val="00816B75"/>
    <w:rsid w:val="00822B54"/>
    <w:rsid w:val="00825B7D"/>
    <w:rsid w:val="00827152"/>
    <w:rsid w:val="00827B16"/>
    <w:rsid w:val="00831103"/>
    <w:rsid w:val="00841D7C"/>
    <w:rsid w:val="00842076"/>
    <w:rsid w:val="008434D5"/>
    <w:rsid w:val="00846139"/>
    <w:rsid w:val="00847CDA"/>
    <w:rsid w:val="00850C3D"/>
    <w:rsid w:val="00852C39"/>
    <w:rsid w:val="00855427"/>
    <w:rsid w:val="00857358"/>
    <w:rsid w:val="00861116"/>
    <w:rsid w:val="008662AC"/>
    <w:rsid w:val="008667D1"/>
    <w:rsid w:val="00866B91"/>
    <w:rsid w:val="00870273"/>
    <w:rsid w:val="00871153"/>
    <w:rsid w:val="0087115F"/>
    <w:rsid w:val="0087143F"/>
    <w:rsid w:val="00871BD2"/>
    <w:rsid w:val="00872300"/>
    <w:rsid w:val="00872373"/>
    <w:rsid w:val="00876C4F"/>
    <w:rsid w:val="008833FF"/>
    <w:rsid w:val="00884299"/>
    <w:rsid w:val="008852D5"/>
    <w:rsid w:val="00885CFC"/>
    <w:rsid w:val="00887672"/>
    <w:rsid w:val="008901C3"/>
    <w:rsid w:val="008935CA"/>
    <w:rsid w:val="008953E0"/>
    <w:rsid w:val="008A0F2F"/>
    <w:rsid w:val="008A1619"/>
    <w:rsid w:val="008A1B56"/>
    <w:rsid w:val="008A25D2"/>
    <w:rsid w:val="008A2E77"/>
    <w:rsid w:val="008B1185"/>
    <w:rsid w:val="008B215D"/>
    <w:rsid w:val="008B3A33"/>
    <w:rsid w:val="008B5740"/>
    <w:rsid w:val="008B6142"/>
    <w:rsid w:val="008B6362"/>
    <w:rsid w:val="008B729E"/>
    <w:rsid w:val="008C0E2C"/>
    <w:rsid w:val="008C428D"/>
    <w:rsid w:val="008C4957"/>
    <w:rsid w:val="008C53BB"/>
    <w:rsid w:val="008C5C24"/>
    <w:rsid w:val="008C63DA"/>
    <w:rsid w:val="008C7325"/>
    <w:rsid w:val="008C772A"/>
    <w:rsid w:val="008C7C33"/>
    <w:rsid w:val="008D089A"/>
    <w:rsid w:val="008D0FB1"/>
    <w:rsid w:val="008D3811"/>
    <w:rsid w:val="008D3840"/>
    <w:rsid w:val="008D3A3E"/>
    <w:rsid w:val="008D3D93"/>
    <w:rsid w:val="008D3ED0"/>
    <w:rsid w:val="008D4029"/>
    <w:rsid w:val="008D4134"/>
    <w:rsid w:val="008D4390"/>
    <w:rsid w:val="008E1078"/>
    <w:rsid w:val="008E7247"/>
    <w:rsid w:val="008E7281"/>
    <w:rsid w:val="008E74CB"/>
    <w:rsid w:val="008F0D2F"/>
    <w:rsid w:val="008F0FC6"/>
    <w:rsid w:val="008F16F6"/>
    <w:rsid w:val="008F1C2D"/>
    <w:rsid w:val="008F2F58"/>
    <w:rsid w:val="008F39EA"/>
    <w:rsid w:val="008F42CA"/>
    <w:rsid w:val="008F638F"/>
    <w:rsid w:val="008F74B5"/>
    <w:rsid w:val="00901D86"/>
    <w:rsid w:val="00902AB6"/>
    <w:rsid w:val="009035C0"/>
    <w:rsid w:val="0090458C"/>
    <w:rsid w:val="00905B8B"/>
    <w:rsid w:val="00907875"/>
    <w:rsid w:val="00913933"/>
    <w:rsid w:val="00914F33"/>
    <w:rsid w:val="00917F32"/>
    <w:rsid w:val="00920959"/>
    <w:rsid w:val="00924700"/>
    <w:rsid w:val="00926B51"/>
    <w:rsid w:val="00927BEB"/>
    <w:rsid w:val="00930863"/>
    <w:rsid w:val="00932649"/>
    <w:rsid w:val="0093357F"/>
    <w:rsid w:val="00933BA6"/>
    <w:rsid w:val="009353E4"/>
    <w:rsid w:val="00937869"/>
    <w:rsid w:val="00941002"/>
    <w:rsid w:val="00943BF7"/>
    <w:rsid w:val="00945303"/>
    <w:rsid w:val="00945BB5"/>
    <w:rsid w:val="00945CF3"/>
    <w:rsid w:val="00945DC2"/>
    <w:rsid w:val="00945F8D"/>
    <w:rsid w:val="00947123"/>
    <w:rsid w:val="00947F1C"/>
    <w:rsid w:val="0095172C"/>
    <w:rsid w:val="00951815"/>
    <w:rsid w:val="009522AE"/>
    <w:rsid w:val="00952CDE"/>
    <w:rsid w:val="00953626"/>
    <w:rsid w:val="00954BB1"/>
    <w:rsid w:val="009560F3"/>
    <w:rsid w:val="00957DDA"/>
    <w:rsid w:val="00965275"/>
    <w:rsid w:val="00966197"/>
    <w:rsid w:val="00966C0A"/>
    <w:rsid w:val="00967C49"/>
    <w:rsid w:val="009709A9"/>
    <w:rsid w:val="0097194D"/>
    <w:rsid w:val="009745AA"/>
    <w:rsid w:val="00974717"/>
    <w:rsid w:val="00974A3C"/>
    <w:rsid w:val="00975512"/>
    <w:rsid w:val="00985311"/>
    <w:rsid w:val="00987318"/>
    <w:rsid w:val="00987912"/>
    <w:rsid w:val="00987E14"/>
    <w:rsid w:val="00991A25"/>
    <w:rsid w:val="009942F7"/>
    <w:rsid w:val="00994D88"/>
    <w:rsid w:val="00994DEE"/>
    <w:rsid w:val="00995983"/>
    <w:rsid w:val="0099760F"/>
    <w:rsid w:val="009A1806"/>
    <w:rsid w:val="009A28FF"/>
    <w:rsid w:val="009A2A68"/>
    <w:rsid w:val="009A5A7B"/>
    <w:rsid w:val="009A6329"/>
    <w:rsid w:val="009A7B80"/>
    <w:rsid w:val="009A7C16"/>
    <w:rsid w:val="009B04A8"/>
    <w:rsid w:val="009B1A0B"/>
    <w:rsid w:val="009B5400"/>
    <w:rsid w:val="009B5C7C"/>
    <w:rsid w:val="009B5DE7"/>
    <w:rsid w:val="009B6083"/>
    <w:rsid w:val="009B69A0"/>
    <w:rsid w:val="009C003B"/>
    <w:rsid w:val="009C0D45"/>
    <w:rsid w:val="009C1C41"/>
    <w:rsid w:val="009C2631"/>
    <w:rsid w:val="009C27AE"/>
    <w:rsid w:val="009C3064"/>
    <w:rsid w:val="009C37E5"/>
    <w:rsid w:val="009C3AC2"/>
    <w:rsid w:val="009C4011"/>
    <w:rsid w:val="009C5A05"/>
    <w:rsid w:val="009C68ED"/>
    <w:rsid w:val="009C6BF0"/>
    <w:rsid w:val="009C70BC"/>
    <w:rsid w:val="009C7AC1"/>
    <w:rsid w:val="009D0DFF"/>
    <w:rsid w:val="009D1FCF"/>
    <w:rsid w:val="009D4A55"/>
    <w:rsid w:val="009E2316"/>
    <w:rsid w:val="009E2D7D"/>
    <w:rsid w:val="009E3456"/>
    <w:rsid w:val="009E3A22"/>
    <w:rsid w:val="009E3D8C"/>
    <w:rsid w:val="009E56D9"/>
    <w:rsid w:val="009E700E"/>
    <w:rsid w:val="009E7D9E"/>
    <w:rsid w:val="009F0A51"/>
    <w:rsid w:val="009F0DA5"/>
    <w:rsid w:val="009F43AB"/>
    <w:rsid w:val="009F501E"/>
    <w:rsid w:val="009F577C"/>
    <w:rsid w:val="009F79C0"/>
    <w:rsid w:val="00A01373"/>
    <w:rsid w:val="00A04533"/>
    <w:rsid w:val="00A047F2"/>
    <w:rsid w:val="00A04E80"/>
    <w:rsid w:val="00A1073D"/>
    <w:rsid w:val="00A109F1"/>
    <w:rsid w:val="00A11016"/>
    <w:rsid w:val="00A14BF4"/>
    <w:rsid w:val="00A14C68"/>
    <w:rsid w:val="00A15DEE"/>
    <w:rsid w:val="00A160AF"/>
    <w:rsid w:val="00A160D3"/>
    <w:rsid w:val="00A17186"/>
    <w:rsid w:val="00A1766D"/>
    <w:rsid w:val="00A17EE7"/>
    <w:rsid w:val="00A2666D"/>
    <w:rsid w:val="00A26C7A"/>
    <w:rsid w:val="00A315E6"/>
    <w:rsid w:val="00A33044"/>
    <w:rsid w:val="00A3365B"/>
    <w:rsid w:val="00A336C0"/>
    <w:rsid w:val="00A41E27"/>
    <w:rsid w:val="00A424DB"/>
    <w:rsid w:val="00A439FB"/>
    <w:rsid w:val="00A4477F"/>
    <w:rsid w:val="00A46A56"/>
    <w:rsid w:val="00A46F32"/>
    <w:rsid w:val="00A50E74"/>
    <w:rsid w:val="00A520A2"/>
    <w:rsid w:val="00A536C8"/>
    <w:rsid w:val="00A551E1"/>
    <w:rsid w:val="00A55220"/>
    <w:rsid w:val="00A5529E"/>
    <w:rsid w:val="00A5642B"/>
    <w:rsid w:val="00A56D84"/>
    <w:rsid w:val="00A56F87"/>
    <w:rsid w:val="00A57176"/>
    <w:rsid w:val="00A571CE"/>
    <w:rsid w:val="00A66093"/>
    <w:rsid w:val="00A677BF"/>
    <w:rsid w:val="00A7286E"/>
    <w:rsid w:val="00A7366B"/>
    <w:rsid w:val="00A74425"/>
    <w:rsid w:val="00A74894"/>
    <w:rsid w:val="00A74C5A"/>
    <w:rsid w:val="00A771E1"/>
    <w:rsid w:val="00A8073C"/>
    <w:rsid w:val="00A8220A"/>
    <w:rsid w:val="00A82486"/>
    <w:rsid w:val="00A83C44"/>
    <w:rsid w:val="00A8418A"/>
    <w:rsid w:val="00A84DCD"/>
    <w:rsid w:val="00A8584E"/>
    <w:rsid w:val="00A92B22"/>
    <w:rsid w:val="00A956D8"/>
    <w:rsid w:val="00A967C7"/>
    <w:rsid w:val="00A97A97"/>
    <w:rsid w:val="00AA11A4"/>
    <w:rsid w:val="00AA20D1"/>
    <w:rsid w:val="00AA23D3"/>
    <w:rsid w:val="00AA28BC"/>
    <w:rsid w:val="00AA399E"/>
    <w:rsid w:val="00AA44F8"/>
    <w:rsid w:val="00AA5240"/>
    <w:rsid w:val="00AA573F"/>
    <w:rsid w:val="00AA7AD3"/>
    <w:rsid w:val="00AB1E3B"/>
    <w:rsid w:val="00AB42B7"/>
    <w:rsid w:val="00AB5299"/>
    <w:rsid w:val="00AB6F44"/>
    <w:rsid w:val="00AB71C2"/>
    <w:rsid w:val="00AB78E5"/>
    <w:rsid w:val="00AC1FB7"/>
    <w:rsid w:val="00AC20BD"/>
    <w:rsid w:val="00AC2811"/>
    <w:rsid w:val="00AC3BE2"/>
    <w:rsid w:val="00AC3BF9"/>
    <w:rsid w:val="00AC44ED"/>
    <w:rsid w:val="00AC4569"/>
    <w:rsid w:val="00AC677C"/>
    <w:rsid w:val="00AC7BFD"/>
    <w:rsid w:val="00AD016B"/>
    <w:rsid w:val="00AD0C6F"/>
    <w:rsid w:val="00AD2D11"/>
    <w:rsid w:val="00AD7C9D"/>
    <w:rsid w:val="00AE0464"/>
    <w:rsid w:val="00AE2FE1"/>
    <w:rsid w:val="00AE39D8"/>
    <w:rsid w:val="00AE3DB3"/>
    <w:rsid w:val="00AE6DCE"/>
    <w:rsid w:val="00AF01D2"/>
    <w:rsid w:val="00AF3679"/>
    <w:rsid w:val="00AF3E28"/>
    <w:rsid w:val="00AF51E1"/>
    <w:rsid w:val="00AF5553"/>
    <w:rsid w:val="00AF5BD2"/>
    <w:rsid w:val="00B00243"/>
    <w:rsid w:val="00B01F8D"/>
    <w:rsid w:val="00B0200B"/>
    <w:rsid w:val="00B02AF2"/>
    <w:rsid w:val="00B03293"/>
    <w:rsid w:val="00B03F50"/>
    <w:rsid w:val="00B04BDA"/>
    <w:rsid w:val="00B10849"/>
    <w:rsid w:val="00B1231F"/>
    <w:rsid w:val="00B13A7D"/>
    <w:rsid w:val="00B145FB"/>
    <w:rsid w:val="00B158A7"/>
    <w:rsid w:val="00B20060"/>
    <w:rsid w:val="00B20AE0"/>
    <w:rsid w:val="00B20C4C"/>
    <w:rsid w:val="00B21310"/>
    <w:rsid w:val="00B21824"/>
    <w:rsid w:val="00B234BF"/>
    <w:rsid w:val="00B25BB0"/>
    <w:rsid w:val="00B2758F"/>
    <w:rsid w:val="00B303E2"/>
    <w:rsid w:val="00B33C51"/>
    <w:rsid w:val="00B34C1A"/>
    <w:rsid w:val="00B355A1"/>
    <w:rsid w:val="00B3599E"/>
    <w:rsid w:val="00B36850"/>
    <w:rsid w:val="00B40008"/>
    <w:rsid w:val="00B41E17"/>
    <w:rsid w:val="00B42A64"/>
    <w:rsid w:val="00B42ECF"/>
    <w:rsid w:val="00B459C5"/>
    <w:rsid w:val="00B45A42"/>
    <w:rsid w:val="00B46969"/>
    <w:rsid w:val="00B47CEA"/>
    <w:rsid w:val="00B502D0"/>
    <w:rsid w:val="00B559A9"/>
    <w:rsid w:val="00B55F64"/>
    <w:rsid w:val="00B6112D"/>
    <w:rsid w:val="00B616D9"/>
    <w:rsid w:val="00B62562"/>
    <w:rsid w:val="00B6420E"/>
    <w:rsid w:val="00B72F7F"/>
    <w:rsid w:val="00B75E1C"/>
    <w:rsid w:val="00B766EA"/>
    <w:rsid w:val="00B77286"/>
    <w:rsid w:val="00B80393"/>
    <w:rsid w:val="00B837F8"/>
    <w:rsid w:val="00B85B58"/>
    <w:rsid w:val="00B87784"/>
    <w:rsid w:val="00B87CDB"/>
    <w:rsid w:val="00B87ED7"/>
    <w:rsid w:val="00B92C2F"/>
    <w:rsid w:val="00B94D43"/>
    <w:rsid w:val="00B95FFC"/>
    <w:rsid w:val="00B966AD"/>
    <w:rsid w:val="00B9772D"/>
    <w:rsid w:val="00B97798"/>
    <w:rsid w:val="00B97E70"/>
    <w:rsid w:val="00BA5A42"/>
    <w:rsid w:val="00BA5B6B"/>
    <w:rsid w:val="00BA5C5A"/>
    <w:rsid w:val="00BA7E6D"/>
    <w:rsid w:val="00BB1399"/>
    <w:rsid w:val="00BB2C39"/>
    <w:rsid w:val="00BB2EC4"/>
    <w:rsid w:val="00BB35D3"/>
    <w:rsid w:val="00BB487C"/>
    <w:rsid w:val="00BB6E74"/>
    <w:rsid w:val="00BB7674"/>
    <w:rsid w:val="00BC2A00"/>
    <w:rsid w:val="00BC2E80"/>
    <w:rsid w:val="00BC64B4"/>
    <w:rsid w:val="00BD00C9"/>
    <w:rsid w:val="00BD02FA"/>
    <w:rsid w:val="00BD0772"/>
    <w:rsid w:val="00BD19F3"/>
    <w:rsid w:val="00BD1CB9"/>
    <w:rsid w:val="00BD59FF"/>
    <w:rsid w:val="00BD65D9"/>
    <w:rsid w:val="00BD7374"/>
    <w:rsid w:val="00BE0D07"/>
    <w:rsid w:val="00BE229B"/>
    <w:rsid w:val="00BE5C6B"/>
    <w:rsid w:val="00BE7470"/>
    <w:rsid w:val="00BE7E4D"/>
    <w:rsid w:val="00BF0B34"/>
    <w:rsid w:val="00BF2E6F"/>
    <w:rsid w:val="00BF3902"/>
    <w:rsid w:val="00BF3ABE"/>
    <w:rsid w:val="00BF4040"/>
    <w:rsid w:val="00BF43AC"/>
    <w:rsid w:val="00BF4FC8"/>
    <w:rsid w:val="00BF5ED8"/>
    <w:rsid w:val="00C018BA"/>
    <w:rsid w:val="00C01B53"/>
    <w:rsid w:val="00C0295D"/>
    <w:rsid w:val="00C03CAB"/>
    <w:rsid w:val="00C076A7"/>
    <w:rsid w:val="00C106BC"/>
    <w:rsid w:val="00C107E8"/>
    <w:rsid w:val="00C12783"/>
    <w:rsid w:val="00C12F66"/>
    <w:rsid w:val="00C130D6"/>
    <w:rsid w:val="00C1390F"/>
    <w:rsid w:val="00C147B4"/>
    <w:rsid w:val="00C1481B"/>
    <w:rsid w:val="00C174CB"/>
    <w:rsid w:val="00C20026"/>
    <w:rsid w:val="00C2022C"/>
    <w:rsid w:val="00C2069A"/>
    <w:rsid w:val="00C208AC"/>
    <w:rsid w:val="00C235B0"/>
    <w:rsid w:val="00C23E39"/>
    <w:rsid w:val="00C24667"/>
    <w:rsid w:val="00C25471"/>
    <w:rsid w:val="00C25E7A"/>
    <w:rsid w:val="00C27485"/>
    <w:rsid w:val="00C302B9"/>
    <w:rsid w:val="00C3058A"/>
    <w:rsid w:val="00C3065A"/>
    <w:rsid w:val="00C310A0"/>
    <w:rsid w:val="00C31914"/>
    <w:rsid w:val="00C33308"/>
    <w:rsid w:val="00C35180"/>
    <w:rsid w:val="00C367D5"/>
    <w:rsid w:val="00C3689A"/>
    <w:rsid w:val="00C37512"/>
    <w:rsid w:val="00C405E9"/>
    <w:rsid w:val="00C40B69"/>
    <w:rsid w:val="00C40D4A"/>
    <w:rsid w:val="00C42563"/>
    <w:rsid w:val="00C46B17"/>
    <w:rsid w:val="00C46F39"/>
    <w:rsid w:val="00C51550"/>
    <w:rsid w:val="00C519AA"/>
    <w:rsid w:val="00C51BD6"/>
    <w:rsid w:val="00C5203A"/>
    <w:rsid w:val="00C53F91"/>
    <w:rsid w:val="00C54918"/>
    <w:rsid w:val="00C55E64"/>
    <w:rsid w:val="00C571D9"/>
    <w:rsid w:val="00C607D0"/>
    <w:rsid w:val="00C609A0"/>
    <w:rsid w:val="00C60AB0"/>
    <w:rsid w:val="00C610CC"/>
    <w:rsid w:val="00C619FE"/>
    <w:rsid w:val="00C61B1A"/>
    <w:rsid w:val="00C6385D"/>
    <w:rsid w:val="00C6461D"/>
    <w:rsid w:val="00C65876"/>
    <w:rsid w:val="00C66B76"/>
    <w:rsid w:val="00C66D7D"/>
    <w:rsid w:val="00C678CA"/>
    <w:rsid w:val="00C6791E"/>
    <w:rsid w:val="00C71653"/>
    <w:rsid w:val="00C71BDE"/>
    <w:rsid w:val="00C769DD"/>
    <w:rsid w:val="00C82A9E"/>
    <w:rsid w:val="00C864CC"/>
    <w:rsid w:val="00C868DA"/>
    <w:rsid w:val="00C92503"/>
    <w:rsid w:val="00C94619"/>
    <w:rsid w:val="00C946CF"/>
    <w:rsid w:val="00C9606B"/>
    <w:rsid w:val="00CA0259"/>
    <w:rsid w:val="00CA16C6"/>
    <w:rsid w:val="00CA3976"/>
    <w:rsid w:val="00CA3C94"/>
    <w:rsid w:val="00CA605E"/>
    <w:rsid w:val="00CA7500"/>
    <w:rsid w:val="00CB0018"/>
    <w:rsid w:val="00CB09AB"/>
    <w:rsid w:val="00CB184C"/>
    <w:rsid w:val="00CB2086"/>
    <w:rsid w:val="00CB22BE"/>
    <w:rsid w:val="00CB2800"/>
    <w:rsid w:val="00CB33EB"/>
    <w:rsid w:val="00CB540A"/>
    <w:rsid w:val="00CB6CAC"/>
    <w:rsid w:val="00CB7180"/>
    <w:rsid w:val="00CB7BE0"/>
    <w:rsid w:val="00CC075E"/>
    <w:rsid w:val="00CC1D3E"/>
    <w:rsid w:val="00CC344E"/>
    <w:rsid w:val="00CC3FEF"/>
    <w:rsid w:val="00CC423D"/>
    <w:rsid w:val="00CC4E79"/>
    <w:rsid w:val="00CC4FFE"/>
    <w:rsid w:val="00CC6063"/>
    <w:rsid w:val="00CC67D5"/>
    <w:rsid w:val="00CC6861"/>
    <w:rsid w:val="00CC6A71"/>
    <w:rsid w:val="00CD08A9"/>
    <w:rsid w:val="00CD1D26"/>
    <w:rsid w:val="00CD1F20"/>
    <w:rsid w:val="00CD1F38"/>
    <w:rsid w:val="00CD3137"/>
    <w:rsid w:val="00CD4F8F"/>
    <w:rsid w:val="00CD5938"/>
    <w:rsid w:val="00CD616F"/>
    <w:rsid w:val="00CD6312"/>
    <w:rsid w:val="00CE1F47"/>
    <w:rsid w:val="00CE27F7"/>
    <w:rsid w:val="00CE383F"/>
    <w:rsid w:val="00CE4CFA"/>
    <w:rsid w:val="00CE555B"/>
    <w:rsid w:val="00CE594C"/>
    <w:rsid w:val="00CE5BB8"/>
    <w:rsid w:val="00CE5CAA"/>
    <w:rsid w:val="00CE7401"/>
    <w:rsid w:val="00CF09B0"/>
    <w:rsid w:val="00CF20E0"/>
    <w:rsid w:val="00CF2B3F"/>
    <w:rsid w:val="00CF5558"/>
    <w:rsid w:val="00D01BDD"/>
    <w:rsid w:val="00D0608E"/>
    <w:rsid w:val="00D07349"/>
    <w:rsid w:val="00D14423"/>
    <w:rsid w:val="00D20D90"/>
    <w:rsid w:val="00D21337"/>
    <w:rsid w:val="00D23789"/>
    <w:rsid w:val="00D26B5E"/>
    <w:rsid w:val="00D26C99"/>
    <w:rsid w:val="00D27638"/>
    <w:rsid w:val="00D27ECB"/>
    <w:rsid w:val="00D27F2C"/>
    <w:rsid w:val="00D30A82"/>
    <w:rsid w:val="00D30C6F"/>
    <w:rsid w:val="00D30CCD"/>
    <w:rsid w:val="00D31E02"/>
    <w:rsid w:val="00D33B98"/>
    <w:rsid w:val="00D3474D"/>
    <w:rsid w:val="00D363D3"/>
    <w:rsid w:val="00D37001"/>
    <w:rsid w:val="00D400BE"/>
    <w:rsid w:val="00D4146E"/>
    <w:rsid w:val="00D414D1"/>
    <w:rsid w:val="00D42FB4"/>
    <w:rsid w:val="00D43CE7"/>
    <w:rsid w:val="00D440EF"/>
    <w:rsid w:val="00D45321"/>
    <w:rsid w:val="00D46426"/>
    <w:rsid w:val="00D50AF3"/>
    <w:rsid w:val="00D51715"/>
    <w:rsid w:val="00D52791"/>
    <w:rsid w:val="00D54B8F"/>
    <w:rsid w:val="00D54E2D"/>
    <w:rsid w:val="00D56B8B"/>
    <w:rsid w:val="00D57D9B"/>
    <w:rsid w:val="00D57EA5"/>
    <w:rsid w:val="00D60725"/>
    <w:rsid w:val="00D60ACB"/>
    <w:rsid w:val="00D6123D"/>
    <w:rsid w:val="00D61B98"/>
    <w:rsid w:val="00D62C95"/>
    <w:rsid w:val="00D6340B"/>
    <w:rsid w:val="00D63411"/>
    <w:rsid w:val="00D63801"/>
    <w:rsid w:val="00D65FA1"/>
    <w:rsid w:val="00D66073"/>
    <w:rsid w:val="00D66863"/>
    <w:rsid w:val="00D70F78"/>
    <w:rsid w:val="00D70F93"/>
    <w:rsid w:val="00D71120"/>
    <w:rsid w:val="00D71871"/>
    <w:rsid w:val="00D736CA"/>
    <w:rsid w:val="00D75901"/>
    <w:rsid w:val="00D76E4D"/>
    <w:rsid w:val="00D77288"/>
    <w:rsid w:val="00D774FE"/>
    <w:rsid w:val="00D80079"/>
    <w:rsid w:val="00D80D83"/>
    <w:rsid w:val="00D810B5"/>
    <w:rsid w:val="00D8330A"/>
    <w:rsid w:val="00D84051"/>
    <w:rsid w:val="00D85FB2"/>
    <w:rsid w:val="00D867B2"/>
    <w:rsid w:val="00D86DCF"/>
    <w:rsid w:val="00D87208"/>
    <w:rsid w:val="00D913BC"/>
    <w:rsid w:val="00D92045"/>
    <w:rsid w:val="00D9266A"/>
    <w:rsid w:val="00D9584F"/>
    <w:rsid w:val="00D95B8E"/>
    <w:rsid w:val="00D96D75"/>
    <w:rsid w:val="00DA100C"/>
    <w:rsid w:val="00DA1737"/>
    <w:rsid w:val="00DA2987"/>
    <w:rsid w:val="00DA4367"/>
    <w:rsid w:val="00DA67DB"/>
    <w:rsid w:val="00DA7376"/>
    <w:rsid w:val="00DB04A3"/>
    <w:rsid w:val="00DB660B"/>
    <w:rsid w:val="00DB7719"/>
    <w:rsid w:val="00DC0430"/>
    <w:rsid w:val="00DC10A7"/>
    <w:rsid w:val="00DC5616"/>
    <w:rsid w:val="00DC7057"/>
    <w:rsid w:val="00DD154A"/>
    <w:rsid w:val="00DD1D0F"/>
    <w:rsid w:val="00DD4B23"/>
    <w:rsid w:val="00DD4C1B"/>
    <w:rsid w:val="00DE27FC"/>
    <w:rsid w:val="00DE2AED"/>
    <w:rsid w:val="00DE325D"/>
    <w:rsid w:val="00DE352A"/>
    <w:rsid w:val="00DE3B24"/>
    <w:rsid w:val="00DE46E4"/>
    <w:rsid w:val="00DF00E8"/>
    <w:rsid w:val="00DF069F"/>
    <w:rsid w:val="00DF0BB9"/>
    <w:rsid w:val="00DF17ED"/>
    <w:rsid w:val="00DF1D63"/>
    <w:rsid w:val="00DF41A5"/>
    <w:rsid w:val="00DF59BF"/>
    <w:rsid w:val="00DF613C"/>
    <w:rsid w:val="00DF6F46"/>
    <w:rsid w:val="00DF73A3"/>
    <w:rsid w:val="00E059CB"/>
    <w:rsid w:val="00E07EAC"/>
    <w:rsid w:val="00E101B0"/>
    <w:rsid w:val="00E153E1"/>
    <w:rsid w:val="00E171A5"/>
    <w:rsid w:val="00E21B18"/>
    <w:rsid w:val="00E23EB5"/>
    <w:rsid w:val="00E25B9D"/>
    <w:rsid w:val="00E2736A"/>
    <w:rsid w:val="00E2762A"/>
    <w:rsid w:val="00E3146D"/>
    <w:rsid w:val="00E34D85"/>
    <w:rsid w:val="00E34EE5"/>
    <w:rsid w:val="00E36BCC"/>
    <w:rsid w:val="00E36E59"/>
    <w:rsid w:val="00E404E0"/>
    <w:rsid w:val="00E45146"/>
    <w:rsid w:val="00E47D00"/>
    <w:rsid w:val="00E50135"/>
    <w:rsid w:val="00E51144"/>
    <w:rsid w:val="00E5245F"/>
    <w:rsid w:val="00E53FCF"/>
    <w:rsid w:val="00E56522"/>
    <w:rsid w:val="00E61828"/>
    <w:rsid w:val="00E61988"/>
    <w:rsid w:val="00E634CE"/>
    <w:rsid w:val="00E677BB"/>
    <w:rsid w:val="00E73DE1"/>
    <w:rsid w:val="00E7430B"/>
    <w:rsid w:val="00E74ABC"/>
    <w:rsid w:val="00E74EF2"/>
    <w:rsid w:val="00E76B82"/>
    <w:rsid w:val="00E771C4"/>
    <w:rsid w:val="00E77C80"/>
    <w:rsid w:val="00E802D1"/>
    <w:rsid w:val="00E8067A"/>
    <w:rsid w:val="00E809EB"/>
    <w:rsid w:val="00E810FC"/>
    <w:rsid w:val="00E8541C"/>
    <w:rsid w:val="00E86971"/>
    <w:rsid w:val="00E87864"/>
    <w:rsid w:val="00E87DEA"/>
    <w:rsid w:val="00E937C0"/>
    <w:rsid w:val="00E940BC"/>
    <w:rsid w:val="00E96619"/>
    <w:rsid w:val="00E96966"/>
    <w:rsid w:val="00E9696F"/>
    <w:rsid w:val="00E97075"/>
    <w:rsid w:val="00EA070A"/>
    <w:rsid w:val="00EA0E6C"/>
    <w:rsid w:val="00EA0FF3"/>
    <w:rsid w:val="00EA1313"/>
    <w:rsid w:val="00EA5D2E"/>
    <w:rsid w:val="00EB1B11"/>
    <w:rsid w:val="00EB517E"/>
    <w:rsid w:val="00EB5360"/>
    <w:rsid w:val="00EB58E7"/>
    <w:rsid w:val="00EB618F"/>
    <w:rsid w:val="00EB6B25"/>
    <w:rsid w:val="00EB6B5F"/>
    <w:rsid w:val="00EB76D4"/>
    <w:rsid w:val="00EC2695"/>
    <w:rsid w:val="00EC2F06"/>
    <w:rsid w:val="00EC3C53"/>
    <w:rsid w:val="00EC56C9"/>
    <w:rsid w:val="00EC5B38"/>
    <w:rsid w:val="00EC6BF6"/>
    <w:rsid w:val="00EC6EE1"/>
    <w:rsid w:val="00ED16D2"/>
    <w:rsid w:val="00ED1995"/>
    <w:rsid w:val="00ED1EA5"/>
    <w:rsid w:val="00ED4021"/>
    <w:rsid w:val="00ED43B1"/>
    <w:rsid w:val="00ED6979"/>
    <w:rsid w:val="00ED6E4F"/>
    <w:rsid w:val="00EE02A8"/>
    <w:rsid w:val="00EE14CF"/>
    <w:rsid w:val="00EE32F4"/>
    <w:rsid w:val="00EE3355"/>
    <w:rsid w:val="00EE4566"/>
    <w:rsid w:val="00EE4CAF"/>
    <w:rsid w:val="00EE5FB7"/>
    <w:rsid w:val="00EE6540"/>
    <w:rsid w:val="00EE7A2C"/>
    <w:rsid w:val="00EF272E"/>
    <w:rsid w:val="00EF3849"/>
    <w:rsid w:val="00EF4CF1"/>
    <w:rsid w:val="00EF4F13"/>
    <w:rsid w:val="00EF6497"/>
    <w:rsid w:val="00EF6B12"/>
    <w:rsid w:val="00F01BF4"/>
    <w:rsid w:val="00F03A46"/>
    <w:rsid w:val="00F05CD6"/>
    <w:rsid w:val="00F063D6"/>
    <w:rsid w:val="00F112F1"/>
    <w:rsid w:val="00F1222B"/>
    <w:rsid w:val="00F15D53"/>
    <w:rsid w:val="00F16DDB"/>
    <w:rsid w:val="00F172C8"/>
    <w:rsid w:val="00F21195"/>
    <w:rsid w:val="00F24C93"/>
    <w:rsid w:val="00F26E77"/>
    <w:rsid w:val="00F27B48"/>
    <w:rsid w:val="00F319F0"/>
    <w:rsid w:val="00F3285A"/>
    <w:rsid w:val="00F33741"/>
    <w:rsid w:val="00F33802"/>
    <w:rsid w:val="00F338A8"/>
    <w:rsid w:val="00F3573A"/>
    <w:rsid w:val="00F36847"/>
    <w:rsid w:val="00F368C3"/>
    <w:rsid w:val="00F37458"/>
    <w:rsid w:val="00F425AF"/>
    <w:rsid w:val="00F43213"/>
    <w:rsid w:val="00F438D9"/>
    <w:rsid w:val="00F44331"/>
    <w:rsid w:val="00F463F8"/>
    <w:rsid w:val="00F47A59"/>
    <w:rsid w:val="00F50C45"/>
    <w:rsid w:val="00F50F04"/>
    <w:rsid w:val="00F53721"/>
    <w:rsid w:val="00F56298"/>
    <w:rsid w:val="00F570B2"/>
    <w:rsid w:val="00F576E9"/>
    <w:rsid w:val="00F57DB1"/>
    <w:rsid w:val="00F61F81"/>
    <w:rsid w:val="00F650EB"/>
    <w:rsid w:val="00F6576F"/>
    <w:rsid w:val="00F66BB2"/>
    <w:rsid w:val="00F66C06"/>
    <w:rsid w:val="00F6737B"/>
    <w:rsid w:val="00F74202"/>
    <w:rsid w:val="00F74351"/>
    <w:rsid w:val="00F75AEA"/>
    <w:rsid w:val="00F75C79"/>
    <w:rsid w:val="00F760B7"/>
    <w:rsid w:val="00F76B6B"/>
    <w:rsid w:val="00F76F98"/>
    <w:rsid w:val="00F77CD7"/>
    <w:rsid w:val="00F866F0"/>
    <w:rsid w:val="00F90663"/>
    <w:rsid w:val="00F917F9"/>
    <w:rsid w:val="00F94207"/>
    <w:rsid w:val="00FA06A0"/>
    <w:rsid w:val="00FA4EA5"/>
    <w:rsid w:val="00FA5513"/>
    <w:rsid w:val="00FA747F"/>
    <w:rsid w:val="00FB1237"/>
    <w:rsid w:val="00FB1885"/>
    <w:rsid w:val="00FB1952"/>
    <w:rsid w:val="00FB2282"/>
    <w:rsid w:val="00FB43D1"/>
    <w:rsid w:val="00FB6975"/>
    <w:rsid w:val="00FB6E64"/>
    <w:rsid w:val="00FB7D80"/>
    <w:rsid w:val="00FC1AFE"/>
    <w:rsid w:val="00FC25AC"/>
    <w:rsid w:val="00FC5E70"/>
    <w:rsid w:val="00FD0855"/>
    <w:rsid w:val="00FD125F"/>
    <w:rsid w:val="00FD30B4"/>
    <w:rsid w:val="00FD33F9"/>
    <w:rsid w:val="00FD3BF6"/>
    <w:rsid w:val="00FD421B"/>
    <w:rsid w:val="00FD4B5F"/>
    <w:rsid w:val="00FD5417"/>
    <w:rsid w:val="00FD63EF"/>
    <w:rsid w:val="00FD6D8B"/>
    <w:rsid w:val="00FD6E87"/>
    <w:rsid w:val="00FD759A"/>
    <w:rsid w:val="00FD785B"/>
    <w:rsid w:val="00FE037C"/>
    <w:rsid w:val="00FE09D0"/>
    <w:rsid w:val="00FE196E"/>
    <w:rsid w:val="00FE2475"/>
    <w:rsid w:val="00FE25C6"/>
    <w:rsid w:val="00FE2BD3"/>
    <w:rsid w:val="00FE386A"/>
    <w:rsid w:val="00FE4306"/>
    <w:rsid w:val="00FE7507"/>
    <w:rsid w:val="00FE791A"/>
    <w:rsid w:val="00FE7E44"/>
    <w:rsid w:val="00FF1F16"/>
    <w:rsid w:val="00FF2749"/>
    <w:rsid w:val="00FF283F"/>
    <w:rsid w:val="00FF4F99"/>
    <w:rsid w:val="00FF786E"/>
    <w:rsid w:val="00FF7DE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74383"/>
  <w15:chartTrackingRefBased/>
  <w15:docId w15:val="{EC378FD4-A7C0-4201-B841-1CDA2AC36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l-GR" w:eastAsia="el-GR"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header" w:uiPriority="99"/>
    <w:lsdException w:name="footer" w:uiPriority="99"/>
    <w:lsdException w:name="caption" w:qFormat="1"/>
    <w:lsdException w:name="table of figures" w:uiPriority="99"/>
    <w:lsdException w:name="Title" w:uiPriority="10" w:qFormat="1"/>
    <w:lsdException w:name="Subtitle" w:uiPriority="11" w:qFormat="1"/>
    <w:lsdException w:name="Hyperlink" w:uiPriority="99"/>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1167A"/>
    <w:rPr>
      <w:sz w:val="24"/>
      <w:szCs w:val="24"/>
    </w:rPr>
  </w:style>
  <w:style w:type="paragraph" w:styleId="1">
    <w:name w:val="heading 1"/>
    <w:basedOn w:val="a"/>
    <w:next w:val="a"/>
    <w:link w:val="1Char"/>
    <w:uiPriority w:val="9"/>
    <w:qFormat/>
    <w:rsid w:val="002E2B4F"/>
    <w:pPr>
      <w:keepNext/>
      <w:numPr>
        <w:numId w:val="3"/>
      </w:numPr>
      <w:spacing w:before="240" w:after="60"/>
      <w:outlineLvl w:val="0"/>
    </w:pPr>
    <w:rPr>
      <w:rFonts w:ascii="Arial" w:hAnsi="Arial"/>
      <w:b/>
      <w:bCs/>
      <w:kern w:val="32"/>
      <w:sz w:val="32"/>
      <w:szCs w:val="32"/>
    </w:rPr>
  </w:style>
  <w:style w:type="paragraph" w:styleId="21">
    <w:name w:val="heading 2"/>
    <w:basedOn w:val="a"/>
    <w:next w:val="a"/>
    <w:link w:val="2Char"/>
    <w:uiPriority w:val="9"/>
    <w:qFormat/>
    <w:rsid w:val="002E2B4F"/>
    <w:pPr>
      <w:keepNext/>
      <w:numPr>
        <w:ilvl w:val="1"/>
        <w:numId w:val="3"/>
      </w:numPr>
      <w:spacing w:before="240" w:after="60"/>
      <w:outlineLvl w:val="1"/>
    </w:pPr>
    <w:rPr>
      <w:rFonts w:ascii="Arial" w:hAnsi="Arial"/>
      <w:b/>
      <w:bCs/>
      <w:i/>
      <w:iCs/>
      <w:sz w:val="28"/>
      <w:szCs w:val="28"/>
      <w:lang w:val="x-none" w:eastAsia="x-none"/>
    </w:rPr>
  </w:style>
  <w:style w:type="paragraph" w:styleId="30">
    <w:name w:val="heading 3"/>
    <w:aliases w:val=" Char"/>
    <w:basedOn w:val="a"/>
    <w:next w:val="a"/>
    <w:link w:val="3Char"/>
    <w:uiPriority w:val="9"/>
    <w:qFormat/>
    <w:rsid w:val="002E2B4F"/>
    <w:pPr>
      <w:keepNext/>
      <w:numPr>
        <w:ilvl w:val="2"/>
        <w:numId w:val="3"/>
      </w:numPr>
      <w:spacing w:before="240" w:after="60"/>
      <w:outlineLvl w:val="2"/>
    </w:pPr>
    <w:rPr>
      <w:rFonts w:ascii="Arial" w:hAnsi="Arial"/>
      <w:b/>
      <w:bCs/>
      <w:sz w:val="26"/>
      <w:szCs w:val="26"/>
      <w:lang w:val="x-none" w:eastAsia="x-none"/>
    </w:rPr>
  </w:style>
  <w:style w:type="paragraph" w:styleId="4">
    <w:name w:val="heading 4"/>
    <w:basedOn w:val="a"/>
    <w:next w:val="a"/>
    <w:link w:val="4Char"/>
    <w:uiPriority w:val="9"/>
    <w:qFormat/>
    <w:rsid w:val="00EA0FF3"/>
    <w:pPr>
      <w:keepNext/>
      <w:numPr>
        <w:ilvl w:val="3"/>
        <w:numId w:val="3"/>
      </w:numPr>
      <w:spacing w:before="240" w:after="60"/>
      <w:outlineLvl w:val="3"/>
    </w:pPr>
    <w:rPr>
      <w:b/>
      <w:bCs/>
      <w:sz w:val="28"/>
      <w:szCs w:val="28"/>
      <w:lang w:val="en-US" w:eastAsia="en-US"/>
    </w:rPr>
  </w:style>
  <w:style w:type="paragraph" w:styleId="5">
    <w:name w:val="heading 5"/>
    <w:basedOn w:val="a"/>
    <w:next w:val="a"/>
    <w:link w:val="5Char"/>
    <w:uiPriority w:val="9"/>
    <w:qFormat/>
    <w:rsid w:val="00EA0FF3"/>
    <w:pPr>
      <w:numPr>
        <w:ilvl w:val="4"/>
        <w:numId w:val="3"/>
      </w:numPr>
      <w:spacing w:before="240" w:after="60"/>
      <w:outlineLvl w:val="4"/>
    </w:pPr>
    <w:rPr>
      <w:b/>
      <w:bCs/>
      <w:i/>
      <w:iCs/>
      <w:sz w:val="26"/>
      <w:szCs w:val="26"/>
      <w:lang w:val="en-US" w:eastAsia="en-US"/>
    </w:rPr>
  </w:style>
  <w:style w:type="paragraph" w:styleId="6">
    <w:name w:val="heading 6"/>
    <w:basedOn w:val="a"/>
    <w:next w:val="a"/>
    <w:link w:val="6Char"/>
    <w:uiPriority w:val="9"/>
    <w:qFormat/>
    <w:rsid w:val="00EA0FF3"/>
    <w:pPr>
      <w:numPr>
        <w:ilvl w:val="5"/>
        <w:numId w:val="3"/>
      </w:numPr>
      <w:spacing w:before="240" w:after="60"/>
      <w:outlineLvl w:val="5"/>
    </w:pPr>
    <w:rPr>
      <w:b/>
      <w:bCs/>
      <w:sz w:val="22"/>
      <w:szCs w:val="22"/>
      <w:lang w:val="en-US" w:eastAsia="en-US"/>
    </w:rPr>
  </w:style>
  <w:style w:type="paragraph" w:styleId="7">
    <w:name w:val="heading 7"/>
    <w:basedOn w:val="a"/>
    <w:next w:val="a"/>
    <w:link w:val="7Char"/>
    <w:uiPriority w:val="9"/>
    <w:qFormat/>
    <w:rsid w:val="00EA0FF3"/>
    <w:pPr>
      <w:numPr>
        <w:ilvl w:val="6"/>
        <w:numId w:val="3"/>
      </w:numPr>
      <w:spacing w:before="240" w:after="60"/>
      <w:outlineLvl w:val="6"/>
    </w:pPr>
    <w:rPr>
      <w:lang w:val="en-US" w:eastAsia="en-US"/>
    </w:rPr>
  </w:style>
  <w:style w:type="paragraph" w:styleId="8">
    <w:name w:val="heading 8"/>
    <w:basedOn w:val="a"/>
    <w:next w:val="a"/>
    <w:link w:val="8Char"/>
    <w:uiPriority w:val="9"/>
    <w:qFormat/>
    <w:rsid w:val="00EA0FF3"/>
    <w:pPr>
      <w:numPr>
        <w:ilvl w:val="7"/>
        <w:numId w:val="3"/>
      </w:numPr>
      <w:spacing w:before="240" w:after="60"/>
      <w:outlineLvl w:val="7"/>
    </w:pPr>
    <w:rPr>
      <w:i/>
      <w:iCs/>
      <w:lang w:val="en-US" w:eastAsia="en-US"/>
    </w:rPr>
  </w:style>
  <w:style w:type="paragraph" w:styleId="9">
    <w:name w:val="heading 9"/>
    <w:basedOn w:val="a"/>
    <w:next w:val="a"/>
    <w:link w:val="9Char"/>
    <w:uiPriority w:val="9"/>
    <w:qFormat/>
    <w:rsid w:val="00EA0FF3"/>
    <w:pPr>
      <w:numPr>
        <w:ilvl w:val="8"/>
        <w:numId w:val="3"/>
      </w:numPr>
      <w:spacing w:before="240" w:after="60"/>
      <w:outlineLvl w:val="8"/>
    </w:pPr>
    <w:rPr>
      <w:rFonts w:ascii="Arial" w:hAnsi="Arial" w:cs="Arial"/>
      <w:sz w:val="22"/>
      <w:szCs w:val="22"/>
      <w:lang w:val="en-US"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body">
    <w:name w:val="pbody"/>
    <w:basedOn w:val="a"/>
    <w:rsid w:val="002E2B4F"/>
    <w:pPr>
      <w:spacing w:before="100" w:beforeAutospacing="1" w:after="100" w:afterAutospacing="1"/>
    </w:pPr>
  </w:style>
  <w:style w:type="paragraph" w:styleId="a3">
    <w:name w:val="caption"/>
    <w:basedOn w:val="a"/>
    <w:next w:val="a"/>
    <w:qFormat/>
    <w:rsid w:val="002E2B4F"/>
    <w:rPr>
      <w:b/>
      <w:bCs/>
      <w:sz w:val="20"/>
      <w:szCs w:val="20"/>
    </w:rPr>
  </w:style>
  <w:style w:type="character" w:styleId="-">
    <w:name w:val="Hyperlink"/>
    <w:uiPriority w:val="99"/>
    <w:rsid w:val="002E2B4F"/>
    <w:rPr>
      <w:color w:val="0000FF"/>
      <w:u w:val="single"/>
    </w:rPr>
  </w:style>
  <w:style w:type="character" w:styleId="-0">
    <w:name w:val="FollowedHyperlink"/>
    <w:rsid w:val="002E2B4F"/>
    <w:rPr>
      <w:color w:val="800080"/>
      <w:u w:val="single"/>
    </w:rPr>
  </w:style>
  <w:style w:type="paragraph" w:styleId="a4">
    <w:name w:val="Document Map"/>
    <w:basedOn w:val="a"/>
    <w:semiHidden/>
    <w:rsid w:val="002E2B4F"/>
    <w:pPr>
      <w:shd w:val="clear" w:color="auto" w:fill="000080"/>
    </w:pPr>
    <w:rPr>
      <w:rFonts w:ascii="Tahoma" w:hAnsi="Tahoma" w:cs="Tahoma"/>
      <w:sz w:val="20"/>
      <w:szCs w:val="20"/>
    </w:rPr>
  </w:style>
  <w:style w:type="paragraph" w:styleId="a5">
    <w:name w:val="footer"/>
    <w:basedOn w:val="a"/>
    <w:link w:val="Char"/>
    <w:uiPriority w:val="99"/>
    <w:rsid w:val="002E2B4F"/>
    <w:pPr>
      <w:tabs>
        <w:tab w:val="center" w:pos="4153"/>
        <w:tab w:val="right" w:pos="8306"/>
      </w:tabs>
    </w:pPr>
    <w:rPr>
      <w:lang w:val="x-none" w:eastAsia="x-none"/>
    </w:rPr>
  </w:style>
  <w:style w:type="character" w:styleId="a6">
    <w:name w:val="page number"/>
    <w:basedOn w:val="a0"/>
    <w:rsid w:val="002E2B4F"/>
  </w:style>
  <w:style w:type="paragraph" w:styleId="a7">
    <w:name w:val="header"/>
    <w:aliases w:val="hd"/>
    <w:basedOn w:val="a"/>
    <w:link w:val="Char0"/>
    <w:uiPriority w:val="99"/>
    <w:rsid w:val="002E2B4F"/>
    <w:pPr>
      <w:tabs>
        <w:tab w:val="center" w:pos="4153"/>
        <w:tab w:val="right" w:pos="8306"/>
      </w:tabs>
    </w:pPr>
  </w:style>
  <w:style w:type="paragraph" w:styleId="a8">
    <w:name w:val="Balloon Text"/>
    <w:basedOn w:val="a"/>
    <w:link w:val="Char1"/>
    <w:uiPriority w:val="99"/>
    <w:semiHidden/>
    <w:rsid w:val="002E2B4F"/>
    <w:rPr>
      <w:rFonts w:ascii="Tahoma" w:hAnsi="Tahoma" w:cs="Tahoma"/>
      <w:sz w:val="16"/>
      <w:szCs w:val="16"/>
    </w:rPr>
  </w:style>
  <w:style w:type="table" w:styleId="a9">
    <w:name w:val="Table Grid"/>
    <w:basedOn w:val="a1"/>
    <w:rsid w:val="002E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2">
    <w:name w:val="toc 1"/>
    <w:basedOn w:val="a"/>
    <w:next w:val="a"/>
    <w:autoRedefine/>
    <w:uiPriority w:val="39"/>
    <w:rsid w:val="002E2B4F"/>
  </w:style>
  <w:style w:type="paragraph" w:styleId="23">
    <w:name w:val="toc 2"/>
    <w:basedOn w:val="a"/>
    <w:next w:val="a"/>
    <w:autoRedefine/>
    <w:uiPriority w:val="39"/>
    <w:rsid w:val="002E2B4F"/>
    <w:pPr>
      <w:ind w:left="240"/>
    </w:pPr>
  </w:style>
  <w:style w:type="paragraph" w:styleId="33">
    <w:name w:val="toc 3"/>
    <w:basedOn w:val="a"/>
    <w:next w:val="a"/>
    <w:autoRedefine/>
    <w:uiPriority w:val="39"/>
    <w:rsid w:val="002E2B4F"/>
    <w:pPr>
      <w:ind w:left="480"/>
    </w:pPr>
  </w:style>
  <w:style w:type="paragraph" w:styleId="aa">
    <w:name w:val="List"/>
    <w:basedOn w:val="a"/>
    <w:rsid w:val="002E2B4F"/>
    <w:pPr>
      <w:ind w:left="283" w:hanging="283"/>
    </w:pPr>
  </w:style>
  <w:style w:type="paragraph" w:styleId="24">
    <w:name w:val="List 2"/>
    <w:basedOn w:val="a"/>
    <w:rsid w:val="002E2B4F"/>
    <w:pPr>
      <w:ind w:left="566" w:hanging="283"/>
    </w:pPr>
  </w:style>
  <w:style w:type="paragraph" w:styleId="34">
    <w:name w:val="List 3"/>
    <w:basedOn w:val="a"/>
    <w:rsid w:val="002E2B4F"/>
    <w:pPr>
      <w:ind w:left="849" w:hanging="283"/>
    </w:pPr>
  </w:style>
  <w:style w:type="paragraph" w:styleId="2">
    <w:name w:val="List Bullet 2"/>
    <w:basedOn w:val="a"/>
    <w:rsid w:val="002E2B4F"/>
    <w:pPr>
      <w:numPr>
        <w:numId w:val="1"/>
      </w:numPr>
    </w:pPr>
  </w:style>
  <w:style w:type="paragraph" w:styleId="3">
    <w:name w:val="List Bullet 3"/>
    <w:basedOn w:val="a"/>
    <w:rsid w:val="002E2B4F"/>
    <w:pPr>
      <w:numPr>
        <w:numId w:val="2"/>
      </w:numPr>
    </w:pPr>
  </w:style>
  <w:style w:type="paragraph" w:styleId="ab">
    <w:name w:val="Body Text"/>
    <w:basedOn w:val="a"/>
    <w:rsid w:val="002E2B4F"/>
    <w:pPr>
      <w:spacing w:after="120"/>
    </w:pPr>
  </w:style>
  <w:style w:type="paragraph" w:styleId="ac">
    <w:name w:val="Body Text Indent"/>
    <w:basedOn w:val="a"/>
    <w:rsid w:val="002E2B4F"/>
    <w:pPr>
      <w:spacing w:after="120"/>
      <w:ind w:left="283"/>
    </w:pPr>
  </w:style>
  <w:style w:type="paragraph" w:styleId="ad">
    <w:name w:val="Body Text First Indent"/>
    <w:basedOn w:val="ab"/>
    <w:rsid w:val="002E2B4F"/>
    <w:pPr>
      <w:ind w:firstLine="210"/>
    </w:pPr>
  </w:style>
  <w:style w:type="paragraph" w:styleId="25">
    <w:name w:val="Body Text First Indent 2"/>
    <w:basedOn w:val="ac"/>
    <w:rsid w:val="002E2B4F"/>
    <w:pPr>
      <w:ind w:firstLine="210"/>
    </w:pPr>
  </w:style>
  <w:style w:type="paragraph" w:styleId="Web">
    <w:name w:val="Normal (Web)"/>
    <w:basedOn w:val="a"/>
    <w:rsid w:val="00F3573A"/>
    <w:pPr>
      <w:spacing w:before="100" w:beforeAutospacing="1" w:after="100" w:afterAutospacing="1"/>
    </w:pPr>
    <w:rPr>
      <w:lang w:val="en-US" w:eastAsia="en-US"/>
    </w:rPr>
  </w:style>
  <w:style w:type="character" w:customStyle="1" w:styleId="Date1">
    <w:name w:val="Date1"/>
    <w:basedOn w:val="a0"/>
    <w:rsid w:val="00F3573A"/>
  </w:style>
  <w:style w:type="paragraph" w:styleId="-HTML">
    <w:name w:val="HTML Preformatted"/>
    <w:basedOn w:val="a"/>
    <w:rsid w:val="005C3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paragraph" w:styleId="ae">
    <w:name w:val="List Paragraph"/>
    <w:basedOn w:val="a"/>
    <w:link w:val="Char2"/>
    <w:uiPriority w:val="34"/>
    <w:qFormat/>
    <w:rsid w:val="00EC2F06"/>
    <w:pPr>
      <w:spacing w:after="200" w:line="276" w:lineRule="auto"/>
      <w:ind w:left="720"/>
      <w:contextualSpacing/>
    </w:pPr>
    <w:rPr>
      <w:rFonts w:eastAsia="Calibri"/>
      <w:sz w:val="22"/>
      <w:szCs w:val="22"/>
      <w:lang w:eastAsia="en-US"/>
    </w:rPr>
  </w:style>
  <w:style w:type="character" w:customStyle="1" w:styleId="3Char">
    <w:name w:val="Επικεφαλίδα 3 Char"/>
    <w:aliases w:val=" Char Char"/>
    <w:link w:val="30"/>
    <w:uiPriority w:val="9"/>
    <w:rsid w:val="00EC2F06"/>
    <w:rPr>
      <w:rFonts w:ascii="Arial" w:hAnsi="Arial"/>
      <w:b/>
      <w:bCs/>
      <w:sz w:val="26"/>
      <w:szCs w:val="26"/>
      <w:lang w:val="x-none" w:eastAsia="x-none"/>
    </w:rPr>
  </w:style>
  <w:style w:type="character" w:customStyle="1" w:styleId="2Char">
    <w:name w:val="Επικεφαλίδα 2 Char"/>
    <w:link w:val="21"/>
    <w:uiPriority w:val="9"/>
    <w:rsid w:val="00EC2F06"/>
    <w:rPr>
      <w:rFonts w:ascii="Arial" w:hAnsi="Arial"/>
      <w:b/>
      <w:bCs/>
      <w:i/>
      <w:iCs/>
      <w:sz w:val="28"/>
      <w:szCs w:val="28"/>
      <w:lang w:val="x-none" w:eastAsia="x-none"/>
    </w:rPr>
  </w:style>
  <w:style w:type="paragraph" w:styleId="af">
    <w:name w:val="No Spacing"/>
    <w:qFormat/>
    <w:rsid w:val="00EC2F06"/>
    <w:rPr>
      <w:rFonts w:eastAsia="Calibri"/>
      <w:sz w:val="22"/>
      <w:szCs w:val="22"/>
      <w:lang w:eastAsia="en-US"/>
    </w:rPr>
  </w:style>
  <w:style w:type="character" w:styleId="af0">
    <w:name w:val="annotation reference"/>
    <w:rsid w:val="00C1390F"/>
    <w:rPr>
      <w:sz w:val="16"/>
      <w:szCs w:val="16"/>
    </w:rPr>
  </w:style>
  <w:style w:type="paragraph" w:styleId="af1">
    <w:name w:val="annotation text"/>
    <w:basedOn w:val="a"/>
    <w:link w:val="Char3"/>
    <w:rsid w:val="00C1390F"/>
    <w:rPr>
      <w:sz w:val="20"/>
      <w:szCs w:val="20"/>
    </w:rPr>
  </w:style>
  <w:style w:type="character" w:customStyle="1" w:styleId="Char3">
    <w:name w:val="Κείμενο σχολίου Char"/>
    <w:basedOn w:val="a0"/>
    <w:link w:val="af1"/>
    <w:rsid w:val="00C1390F"/>
  </w:style>
  <w:style w:type="paragraph" w:styleId="af2">
    <w:name w:val="annotation subject"/>
    <w:basedOn w:val="af1"/>
    <w:next w:val="af1"/>
    <w:link w:val="Char4"/>
    <w:rsid w:val="00C1390F"/>
    <w:rPr>
      <w:b/>
      <w:bCs/>
      <w:lang w:val="x-none" w:eastAsia="x-none"/>
    </w:rPr>
  </w:style>
  <w:style w:type="character" w:customStyle="1" w:styleId="Char4">
    <w:name w:val="Θέμα σχολίου Char"/>
    <w:link w:val="af2"/>
    <w:rsid w:val="00C1390F"/>
    <w:rPr>
      <w:b/>
      <w:bCs/>
    </w:rPr>
  </w:style>
  <w:style w:type="paragraph" w:styleId="af3">
    <w:name w:val="endnote text"/>
    <w:basedOn w:val="a"/>
    <w:link w:val="Char5"/>
    <w:rsid w:val="00154209"/>
    <w:rPr>
      <w:sz w:val="20"/>
      <w:szCs w:val="20"/>
    </w:rPr>
  </w:style>
  <w:style w:type="character" w:customStyle="1" w:styleId="Char5">
    <w:name w:val="Κείμενο σημείωσης τέλους Char"/>
    <w:basedOn w:val="a0"/>
    <w:link w:val="af3"/>
    <w:rsid w:val="00154209"/>
  </w:style>
  <w:style w:type="character" w:styleId="af4">
    <w:name w:val="endnote reference"/>
    <w:rsid w:val="00154209"/>
    <w:rPr>
      <w:vertAlign w:val="superscript"/>
    </w:rPr>
  </w:style>
  <w:style w:type="character" w:customStyle="1" w:styleId="Char">
    <w:name w:val="Υποσέλιδο Char"/>
    <w:link w:val="a5"/>
    <w:uiPriority w:val="99"/>
    <w:rsid w:val="006A7CEB"/>
    <w:rPr>
      <w:sz w:val="24"/>
      <w:szCs w:val="24"/>
    </w:rPr>
  </w:style>
  <w:style w:type="paragraph" w:styleId="af5">
    <w:name w:val="Title"/>
    <w:basedOn w:val="a"/>
    <w:link w:val="Char6"/>
    <w:uiPriority w:val="10"/>
    <w:qFormat/>
    <w:rsid w:val="005E3CEB"/>
    <w:pPr>
      <w:jc w:val="center"/>
    </w:pPr>
    <w:rPr>
      <w:b/>
      <w:bCs/>
      <w:sz w:val="32"/>
      <w:lang w:val="x-none" w:eastAsia="en-US"/>
    </w:rPr>
  </w:style>
  <w:style w:type="character" w:customStyle="1" w:styleId="Char6">
    <w:name w:val="Τίτλος Char"/>
    <w:link w:val="af5"/>
    <w:uiPriority w:val="10"/>
    <w:rsid w:val="005E3CEB"/>
    <w:rPr>
      <w:b/>
      <w:bCs/>
      <w:sz w:val="32"/>
      <w:szCs w:val="24"/>
      <w:lang w:eastAsia="en-US"/>
    </w:rPr>
  </w:style>
  <w:style w:type="character" w:customStyle="1" w:styleId="1Char">
    <w:name w:val="Επικεφαλίδα 1 Char"/>
    <w:link w:val="1"/>
    <w:uiPriority w:val="9"/>
    <w:rsid w:val="008C53BB"/>
    <w:rPr>
      <w:rFonts w:ascii="Arial" w:hAnsi="Arial"/>
      <w:b/>
      <w:bCs/>
      <w:kern w:val="32"/>
      <w:sz w:val="32"/>
      <w:szCs w:val="32"/>
    </w:rPr>
  </w:style>
  <w:style w:type="paragraph" w:styleId="af6">
    <w:name w:val="Bibliography"/>
    <w:basedOn w:val="a"/>
    <w:next w:val="a"/>
    <w:uiPriority w:val="37"/>
    <w:unhideWhenUsed/>
    <w:rsid w:val="008C53BB"/>
  </w:style>
  <w:style w:type="paragraph" w:styleId="af7">
    <w:name w:val="Revision"/>
    <w:hidden/>
    <w:uiPriority w:val="99"/>
    <w:semiHidden/>
    <w:rsid w:val="0047547B"/>
    <w:rPr>
      <w:sz w:val="24"/>
      <w:szCs w:val="24"/>
    </w:rPr>
  </w:style>
  <w:style w:type="paragraph" w:customStyle="1" w:styleId="af8">
    <w:name w:val="Γραμμή θέματος"/>
    <w:basedOn w:val="a"/>
    <w:rsid w:val="005B40B7"/>
    <w:rPr>
      <w:sz w:val="20"/>
      <w:szCs w:val="20"/>
    </w:rPr>
  </w:style>
  <w:style w:type="character" w:customStyle="1" w:styleId="Char0">
    <w:name w:val="Κεφαλίδα Char"/>
    <w:aliases w:val="hd Char"/>
    <w:link w:val="a7"/>
    <w:uiPriority w:val="99"/>
    <w:rsid w:val="005B40B7"/>
    <w:rPr>
      <w:sz w:val="24"/>
      <w:szCs w:val="24"/>
    </w:rPr>
  </w:style>
  <w:style w:type="paragraph" w:styleId="af9">
    <w:name w:val="footnote text"/>
    <w:basedOn w:val="a"/>
    <w:link w:val="Char7"/>
    <w:rsid w:val="006A11B5"/>
    <w:rPr>
      <w:sz w:val="20"/>
      <w:szCs w:val="20"/>
    </w:rPr>
  </w:style>
  <w:style w:type="character" w:customStyle="1" w:styleId="Char7">
    <w:name w:val="Κείμενο υποσημείωσης Char"/>
    <w:basedOn w:val="a0"/>
    <w:link w:val="af9"/>
    <w:rsid w:val="006A11B5"/>
  </w:style>
  <w:style w:type="character" w:styleId="afa">
    <w:name w:val="footnote reference"/>
    <w:rsid w:val="006A11B5"/>
    <w:rPr>
      <w:vertAlign w:val="superscript"/>
    </w:rPr>
  </w:style>
  <w:style w:type="paragraph" w:styleId="afb">
    <w:name w:val="TOC Heading"/>
    <w:basedOn w:val="1"/>
    <w:next w:val="a"/>
    <w:uiPriority w:val="39"/>
    <w:unhideWhenUsed/>
    <w:qFormat/>
    <w:rsid w:val="006D4746"/>
    <w:pPr>
      <w:keepLines/>
      <w:numPr>
        <w:numId w:val="0"/>
      </w:numPr>
      <w:spacing w:after="0" w:line="259" w:lineRule="auto"/>
      <w:outlineLvl w:val="9"/>
    </w:pPr>
    <w:rPr>
      <w:rFonts w:ascii="Calibri Light" w:hAnsi="Calibri Light"/>
      <w:b w:val="0"/>
      <w:bCs w:val="0"/>
      <w:color w:val="2E74B5"/>
      <w:kern w:val="0"/>
    </w:rPr>
  </w:style>
  <w:style w:type="table" w:styleId="1-1">
    <w:name w:val="Grid Table 1 Light Accent 1"/>
    <w:basedOn w:val="a1"/>
    <w:uiPriority w:val="46"/>
    <w:rsid w:val="00A17EE7"/>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afc">
    <w:name w:val="table of figures"/>
    <w:basedOn w:val="a"/>
    <w:next w:val="a"/>
    <w:uiPriority w:val="99"/>
    <w:rsid w:val="00491116"/>
  </w:style>
  <w:style w:type="paragraph" w:customStyle="1" w:styleId="11">
    <w:name w:val="ΕΑΠ ΔΕ Επικεφαλίδα 1"/>
    <w:basedOn w:val="ae"/>
    <w:link w:val="1Char0"/>
    <w:qFormat/>
    <w:rsid w:val="007D1CE8"/>
    <w:pPr>
      <w:numPr>
        <w:numId w:val="4"/>
      </w:numPr>
      <w:spacing w:before="360" w:after="360" w:line="259" w:lineRule="auto"/>
    </w:pPr>
    <w:rPr>
      <w:rFonts w:eastAsiaTheme="minorHAnsi"/>
      <w:b/>
      <w:sz w:val="36"/>
      <w:szCs w:val="24"/>
      <w:lang w:val="en-US"/>
    </w:rPr>
  </w:style>
  <w:style w:type="paragraph" w:customStyle="1" w:styleId="22">
    <w:name w:val="ΕΑΠ ΔΕ Επικεφαλίδα 2"/>
    <w:basedOn w:val="ae"/>
    <w:link w:val="2Char0"/>
    <w:qFormat/>
    <w:rsid w:val="007D1CE8"/>
    <w:pPr>
      <w:numPr>
        <w:ilvl w:val="1"/>
        <w:numId w:val="4"/>
      </w:numPr>
      <w:spacing w:before="240" w:after="240" w:line="259" w:lineRule="auto"/>
      <w:ind w:left="432"/>
    </w:pPr>
    <w:rPr>
      <w:rFonts w:eastAsiaTheme="minorHAnsi"/>
      <w:b/>
      <w:sz w:val="28"/>
      <w:szCs w:val="24"/>
      <w:lang w:val="en-US"/>
    </w:rPr>
  </w:style>
  <w:style w:type="character" w:customStyle="1" w:styleId="1Char0">
    <w:name w:val="ΕΑΠ ΔΕ Επικεφαλίδα 1 Char"/>
    <w:basedOn w:val="a0"/>
    <w:link w:val="11"/>
    <w:rsid w:val="007D1CE8"/>
    <w:rPr>
      <w:rFonts w:eastAsiaTheme="minorHAnsi"/>
      <w:b/>
      <w:sz w:val="36"/>
      <w:szCs w:val="24"/>
      <w:lang w:val="en-US" w:eastAsia="en-US"/>
    </w:rPr>
  </w:style>
  <w:style w:type="paragraph" w:customStyle="1" w:styleId="31">
    <w:name w:val="ΕΑΠ ΔΕ Επικεφαλίδα 3"/>
    <w:basedOn w:val="ae"/>
    <w:link w:val="3Char0"/>
    <w:qFormat/>
    <w:rsid w:val="007D1CE8"/>
    <w:pPr>
      <w:numPr>
        <w:ilvl w:val="2"/>
        <w:numId w:val="4"/>
      </w:numPr>
      <w:spacing w:before="120" w:after="120" w:line="259" w:lineRule="auto"/>
      <w:ind w:left="504"/>
    </w:pPr>
    <w:rPr>
      <w:rFonts w:eastAsiaTheme="minorHAnsi"/>
      <w:b/>
      <w:sz w:val="24"/>
      <w:szCs w:val="24"/>
      <w:lang w:val="en-US"/>
    </w:rPr>
  </w:style>
  <w:style w:type="character" w:customStyle="1" w:styleId="2Char0">
    <w:name w:val="ΕΑΠ ΔΕ Επικεφαλίδα 2 Char"/>
    <w:basedOn w:val="a0"/>
    <w:link w:val="22"/>
    <w:rsid w:val="007D1CE8"/>
    <w:rPr>
      <w:rFonts w:eastAsiaTheme="minorHAnsi"/>
      <w:b/>
      <w:sz w:val="28"/>
      <w:szCs w:val="24"/>
      <w:lang w:val="en-US" w:eastAsia="en-US"/>
    </w:rPr>
  </w:style>
  <w:style w:type="paragraph" w:customStyle="1" w:styleId="40">
    <w:name w:val="ΕΑΠ ΔΕ Επικεφαλίδα 4"/>
    <w:basedOn w:val="ae"/>
    <w:link w:val="4Char0"/>
    <w:qFormat/>
    <w:rsid w:val="007D1CE8"/>
    <w:pPr>
      <w:numPr>
        <w:ilvl w:val="3"/>
        <w:numId w:val="4"/>
      </w:numPr>
      <w:spacing w:before="120" w:after="120" w:line="259" w:lineRule="auto"/>
      <w:ind w:left="648"/>
    </w:pPr>
    <w:rPr>
      <w:rFonts w:eastAsiaTheme="minorHAnsi"/>
      <w:b/>
      <w:sz w:val="24"/>
      <w:szCs w:val="24"/>
      <w:lang w:val="en-US"/>
    </w:rPr>
  </w:style>
  <w:style w:type="character" w:customStyle="1" w:styleId="3Char0">
    <w:name w:val="ΕΑΠ ΔΕ Επικεφαλίδα 3 Char"/>
    <w:basedOn w:val="a0"/>
    <w:link w:val="31"/>
    <w:rsid w:val="007D1CE8"/>
    <w:rPr>
      <w:rFonts w:eastAsiaTheme="minorHAnsi"/>
      <w:b/>
      <w:sz w:val="24"/>
      <w:szCs w:val="24"/>
      <w:lang w:val="en-US" w:eastAsia="en-US"/>
    </w:rPr>
  </w:style>
  <w:style w:type="character" w:customStyle="1" w:styleId="4Char0">
    <w:name w:val="ΕΑΠ ΔΕ Επικεφαλίδα 4 Char"/>
    <w:basedOn w:val="a0"/>
    <w:link w:val="40"/>
    <w:rsid w:val="007D1CE8"/>
    <w:rPr>
      <w:rFonts w:eastAsiaTheme="minorHAnsi"/>
      <w:b/>
      <w:sz w:val="24"/>
      <w:szCs w:val="24"/>
      <w:lang w:val="en-US" w:eastAsia="en-US"/>
    </w:rPr>
  </w:style>
  <w:style w:type="character" w:customStyle="1" w:styleId="Char2">
    <w:name w:val="Παράγραφος λίστας Char"/>
    <w:basedOn w:val="a0"/>
    <w:link w:val="ae"/>
    <w:rsid w:val="007D1CE8"/>
    <w:rPr>
      <w:rFonts w:eastAsia="Calibri"/>
      <w:sz w:val="22"/>
      <w:szCs w:val="22"/>
      <w:lang w:eastAsia="en-US"/>
    </w:rPr>
  </w:style>
  <w:style w:type="character" w:customStyle="1" w:styleId="Mention1">
    <w:name w:val="Mention1"/>
    <w:basedOn w:val="a0"/>
    <w:uiPriority w:val="99"/>
    <w:semiHidden/>
    <w:unhideWhenUsed/>
    <w:rsid w:val="0011471C"/>
    <w:rPr>
      <w:color w:val="2B579A"/>
      <w:shd w:val="clear" w:color="auto" w:fill="E6E6E6"/>
    </w:rPr>
  </w:style>
  <w:style w:type="character" w:styleId="afd">
    <w:name w:val="Subtle Emphasis"/>
    <w:basedOn w:val="a0"/>
    <w:uiPriority w:val="19"/>
    <w:qFormat/>
    <w:rsid w:val="00510CF9"/>
    <w:rPr>
      <w:rFonts w:ascii="Calibri" w:hAnsi="Calibri"/>
      <w:b/>
      <w:i w:val="0"/>
      <w:iCs/>
      <w:color w:val="000000" w:themeColor="text1"/>
      <w:sz w:val="24"/>
    </w:rPr>
  </w:style>
  <w:style w:type="table" w:customStyle="1" w:styleId="13">
    <w:name w:val="Πλέγμα πίνακα1"/>
    <w:basedOn w:val="a1"/>
    <w:next w:val="a9"/>
    <w:uiPriority w:val="39"/>
    <w:rsid w:val="00282192"/>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Unresolved Mention"/>
    <w:basedOn w:val="a0"/>
    <w:uiPriority w:val="99"/>
    <w:semiHidden/>
    <w:unhideWhenUsed/>
    <w:rsid w:val="00810E0D"/>
    <w:rPr>
      <w:color w:val="605E5C"/>
      <w:shd w:val="clear" w:color="auto" w:fill="E1DFDD"/>
    </w:rPr>
  </w:style>
  <w:style w:type="numbering" w:customStyle="1" w:styleId="10">
    <w:name w:val="Τρέχουσα λίστα1"/>
    <w:uiPriority w:val="99"/>
    <w:rsid w:val="00B87CDB"/>
    <w:pPr>
      <w:numPr>
        <w:numId w:val="31"/>
      </w:numPr>
    </w:pPr>
  </w:style>
  <w:style w:type="character" w:customStyle="1" w:styleId="4Char">
    <w:name w:val="Επικεφαλίδα 4 Char"/>
    <w:basedOn w:val="a0"/>
    <w:link w:val="4"/>
    <w:uiPriority w:val="9"/>
    <w:rsid w:val="00FE2BD3"/>
    <w:rPr>
      <w:b/>
      <w:bCs/>
      <w:sz w:val="28"/>
      <w:szCs w:val="28"/>
      <w:lang w:val="en-US" w:eastAsia="en-US"/>
    </w:rPr>
  </w:style>
  <w:style w:type="character" w:customStyle="1" w:styleId="5Char">
    <w:name w:val="Επικεφαλίδα 5 Char"/>
    <w:basedOn w:val="a0"/>
    <w:link w:val="5"/>
    <w:uiPriority w:val="9"/>
    <w:rsid w:val="00FE2BD3"/>
    <w:rPr>
      <w:b/>
      <w:bCs/>
      <w:i/>
      <w:iCs/>
      <w:sz w:val="26"/>
      <w:szCs w:val="26"/>
      <w:lang w:val="en-US" w:eastAsia="en-US"/>
    </w:rPr>
  </w:style>
  <w:style w:type="character" w:customStyle="1" w:styleId="6Char">
    <w:name w:val="Επικεφαλίδα 6 Char"/>
    <w:basedOn w:val="a0"/>
    <w:link w:val="6"/>
    <w:uiPriority w:val="9"/>
    <w:rsid w:val="00FE2BD3"/>
    <w:rPr>
      <w:b/>
      <w:bCs/>
      <w:sz w:val="22"/>
      <w:szCs w:val="22"/>
      <w:lang w:val="en-US" w:eastAsia="en-US"/>
    </w:rPr>
  </w:style>
  <w:style w:type="character" w:customStyle="1" w:styleId="7Char">
    <w:name w:val="Επικεφαλίδα 7 Char"/>
    <w:basedOn w:val="a0"/>
    <w:link w:val="7"/>
    <w:uiPriority w:val="9"/>
    <w:rsid w:val="00FE2BD3"/>
    <w:rPr>
      <w:sz w:val="24"/>
      <w:szCs w:val="24"/>
      <w:lang w:val="en-US" w:eastAsia="en-US"/>
    </w:rPr>
  </w:style>
  <w:style w:type="character" w:customStyle="1" w:styleId="8Char">
    <w:name w:val="Επικεφαλίδα 8 Char"/>
    <w:basedOn w:val="a0"/>
    <w:link w:val="8"/>
    <w:uiPriority w:val="9"/>
    <w:rsid w:val="00FE2BD3"/>
    <w:rPr>
      <w:i/>
      <w:iCs/>
      <w:sz w:val="24"/>
      <w:szCs w:val="24"/>
      <w:lang w:val="en-US" w:eastAsia="en-US"/>
    </w:rPr>
  </w:style>
  <w:style w:type="character" w:customStyle="1" w:styleId="9Char">
    <w:name w:val="Επικεφαλίδα 9 Char"/>
    <w:basedOn w:val="a0"/>
    <w:link w:val="9"/>
    <w:uiPriority w:val="9"/>
    <w:rsid w:val="00FE2BD3"/>
    <w:rPr>
      <w:rFonts w:ascii="Arial" w:hAnsi="Arial" w:cs="Arial"/>
      <w:sz w:val="22"/>
      <w:szCs w:val="22"/>
      <w:lang w:val="en-US" w:eastAsia="en-US"/>
    </w:rPr>
  </w:style>
  <w:style w:type="paragraph" w:styleId="aff">
    <w:name w:val="Subtitle"/>
    <w:basedOn w:val="a"/>
    <w:next w:val="a"/>
    <w:link w:val="Char8"/>
    <w:uiPriority w:val="11"/>
    <w:qFormat/>
    <w:rsid w:val="00FE2BD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rPr>
  </w:style>
  <w:style w:type="character" w:customStyle="1" w:styleId="Char8">
    <w:name w:val="Υπότιτλος Char"/>
    <w:basedOn w:val="a0"/>
    <w:link w:val="aff"/>
    <w:uiPriority w:val="11"/>
    <w:rsid w:val="00FE2BD3"/>
    <w:rPr>
      <w:rFonts w:asciiTheme="minorHAnsi" w:eastAsiaTheme="majorEastAsia" w:hAnsiTheme="minorHAnsi" w:cstheme="majorBidi"/>
      <w:color w:val="595959" w:themeColor="text1" w:themeTint="A6"/>
      <w:spacing w:val="15"/>
      <w:kern w:val="2"/>
      <w:sz w:val="28"/>
      <w:szCs w:val="28"/>
      <w:lang w:eastAsia="en-US"/>
    </w:rPr>
  </w:style>
  <w:style w:type="paragraph" w:styleId="aff0">
    <w:name w:val="Quote"/>
    <w:basedOn w:val="a"/>
    <w:next w:val="a"/>
    <w:link w:val="Char9"/>
    <w:uiPriority w:val="29"/>
    <w:qFormat/>
    <w:rsid w:val="00FE2BD3"/>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rPr>
  </w:style>
  <w:style w:type="character" w:customStyle="1" w:styleId="Char9">
    <w:name w:val="Απόσπασμα Char"/>
    <w:basedOn w:val="a0"/>
    <w:link w:val="aff0"/>
    <w:uiPriority w:val="29"/>
    <w:rsid w:val="00FE2BD3"/>
    <w:rPr>
      <w:rFonts w:asciiTheme="minorHAnsi" w:eastAsiaTheme="minorHAnsi" w:hAnsiTheme="minorHAnsi" w:cstheme="minorBidi"/>
      <w:i/>
      <w:iCs/>
      <w:color w:val="404040" w:themeColor="text1" w:themeTint="BF"/>
      <w:kern w:val="2"/>
      <w:sz w:val="22"/>
      <w:szCs w:val="22"/>
      <w:lang w:eastAsia="en-US"/>
    </w:rPr>
  </w:style>
  <w:style w:type="character" w:styleId="aff1">
    <w:name w:val="Intense Emphasis"/>
    <w:basedOn w:val="a0"/>
    <w:uiPriority w:val="21"/>
    <w:qFormat/>
    <w:rsid w:val="00FE2BD3"/>
    <w:rPr>
      <w:i/>
      <w:iCs/>
      <w:color w:val="2E74B5" w:themeColor="accent1" w:themeShade="BF"/>
    </w:rPr>
  </w:style>
  <w:style w:type="paragraph" w:styleId="aff2">
    <w:name w:val="Intense Quote"/>
    <w:basedOn w:val="a"/>
    <w:next w:val="a"/>
    <w:link w:val="Chara"/>
    <w:uiPriority w:val="30"/>
    <w:qFormat/>
    <w:rsid w:val="00FE2BD3"/>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lang w:eastAsia="en-US"/>
    </w:rPr>
  </w:style>
  <w:style w:type="character" w:customStyle="1" w:styleId="Chara">
    <w:name w:val="Έντονο απόσπ. Char"/>
    <w:basedOn w:val="a0"/>
    <w:link w:val="aff2"/>
    <w:uiPriority w:val="30"/>
    <w:rsid w:val="00FE2BD3"/>
    <w:rPr>
      <w:rFonts w:asciiTheme="minorHAnsi" w:eastAsiaTheme="minorHAnsi" w:hAnsiTheme="minorHAnsi" w:cstheme="minorBidi"/>
      <w:i/>
      <w:iCs/>
      <w:color w:val="2E74B5" w:themeColor="accent1" w:themeShade="BF"/>
      <w:kern w:val="2"/>
      <w:sz w:val="22"/>
      <w:szCs w:val="22"/>
      <w:lang w:eastAsia="en-US"/>
    </w:rPr>
  </w:style>
  <w:style w:type="character" w:styleId="aff3">
    <w:name w:val="Intense Reference"/>
    <w:basedOn w:val="a0"/>
    <w:uiPriority w:val="32"/>
    <w:qFormat/>
    <w:rsid w:val="00FE2BD3"/>
    <w:rPr>
      <w:b/>
      <w:bCs/>
      <w:smallCaps/>
      <w:color w:val="2E74B5" w:themeColor="accent1" w:themeShade="BF"/>
      <w:spacing w:val="5"/>
    </w:rPr>
  </w:style>
  <w:style w:type="character" w:customStyle="1" w:styleId="14">
    <w:name w:val="Ανεπίλυτη αναφορά1"/>
    <w:basedOn w:val="a0"/>
    <w:uiPriority w:val="99"/>
    <w:semiHidden/>
    <w:unhideWhenUsed/>
    <w:rsid w:val="00FE2BD3"/>
    <w:rPr>
      <w:color w:val="605E5C"/>
      <w:shd w:val="clear" w:color="auto" w:fill="E1DFDD"/>
    </w:rPr>
  </w:style>
  <w:style w:type="character" w:customStyle="1" w:styleId="Char1">
    <w:name w:val="Κείμενο πλαισίου Char"/>
    <w:basedOn w:val="a0"/>
    <w:link w:val="a8"/>
    <w:uiPriority w:val="99"/>
    <w:semiHidden/>
    <w:rsid w:val="00FE2BD3"/>
    <w:rPr>
      <w:rFonts w:ascii="Tahoma" w:hAnsi="Tahoma" w:cs="Tahoma"/>
      <w:sz w:val="16"/>
      <w:szCs w:val="16"/>
    </w:rPr>
  </w:style>
  <w:style w:type="numbering" w:customStyle="1" w:styleId="20">
    <w:name w:val="Τρέχουσα λίστα2"/>
    <w:uiPriority w:val="99"/>
    <w:rsid w:val="00B502D0"/>
    <w:pPr>
      <w:numPr>
        <w:numId w:val="46"/>
      </w:numPr>
    </w:pPr>
  </w:style>
  <w:style w:type="numbering" w:customStyle="1" w:styleId="32">
    <w:name w:val="Τρέχουσα λίστα3"/>
    <w:uiPriority w:val="99"/>
    <w:rsid w:val="00340CCB"/>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39465">
      <w:bodyDiv w:val="1"/>
      <w:marLeft w:val="0"/>
      <w:marRight w:val="0"/>
      <w:marTop w:val="0"/>
      <w:marBottom w:val="0"/>
      <w:divBdr>
        <w:top w:val="none" w:sz="0" w:space="0" w:color="auto"/>
        <w:left w:val="none" w:sz="0" w:space="0" w:color="auto"/>
        <w:bottom w:val="none" w:sz="0" w:space="0" w:color="auto"/>
        <w:right w:val="none" w:sz="0" w:space="0" w:color="auto"/>
      </w:divBdr>
      <w:divsChild>
        <w:div w:id="272789612">
          <w:marLeft w:val="0"/>
          <w:marRight w:val="0"/>
          <w:marTop w:val="0"/>
          <w:marBottom w:val="0"/>
          <w:divBdr>
            <w:top w:val="none" w:sz="0" w:space="0" w:color="auto"/>
            <w:left w:val="none" w:sz="0" w:space="0" w:color="auto"/>
            <w:bottom w:val="none" w:sz="0" w:space="0" w:color="auto"/>
            <w:right w:val="none" w:sz="0" w:space="0" w:color="auto"/>
          </w:divBdr>
          <w:divsChild>
            <w:div w:id="494809287">
              <w:marLeft w:val="0"/>
              <w:marRight w:val="0"/>
              <w:marTop w:val="0"/>
              <w:marBottom w:val="0"/>
              <w:divBdr>
                <w:top w:val="none" w:sz="0" w:space="0" w:color="auto"/>
                <w:left w:val="none" w:sz="0" w:space="0" w:color="auto"/>
                <w:bottom w:val="none" w:sz="0" w:space="0" w:color="auto"/>
                <w:right w:val="none" w:sz="0" w:space="0" w:color="auto"/>
              </w:divBdr>
            </w:div>
            <w:div w:id="1441493710">
              <w:marLeft w:val="0"/>
              <w:marRight w:val="0"/>
              <w:marTop w:val="0"/>
              <w:marBottom w:val="0"/>
              <w:divBdr>
                <w:top w:val="none" w:sz="0" w:space="0" w:color="auto"/>
                <w:left w:val="none" w:sz="0" w:space="0" w:color="auto"/>
                <w:bottom w:val="none" w:sz="0" w:space="0" w:color="auto"/>
                <w:right w:val="none" w:sz="0" w:space="0" w:color="auto"/>
              </w:divBdr>
            </w:div>
            <w:div w:id="1445297980">
              <w:marLeft w:val="0"/>
              <w:marRight w:val="0"/>
              <w:marTop w:val="0"/>
              <w:marBottom w:val="0"/>
              <w:divBdr>
                <w:top w:val="none" w:sz="0" w:space="0" w:color="auto"/>
                <w:left w:val="none" w:sz="0" w:space="0" w:color="auto"/>
                <w:bottom w:val="none" w:sz="0" w:space="0" w:color="auto"/>
                <w:right w:val="none" w:sz="0" w:space="0" w:color="auto"/>
              </w:divBdr>
            </w:div>
            <w:div w:id="1464541663">
              <w:marLeft w:val="0"/>
              <w:marRight w:val="0"/>
              <w:marTop w:val="0"/>
              <w:marBottom w:val="0"/>
              <w:divBdr>
                <w:top w:val="none" w:sz="0" w:space="0" w:color="auto"/>
                <w:left w:val="none" w:sz="0" w:space="0" w:color="auto"/>
                <w:bottom w:val="none" w:sz="0" w:space="0" w:color="auto"/>
                <w:right w:val="none" w:sz="0" w:space="0" w:color="auto"/>
              </w:divBdr>
            </w:div>
            <w:div w:id="183876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20112">
      <w:bodyDiv w:val="1"/>
      <w:marLeft w:val="0"/>
      <w:marRight w:val="0"/>
      <w:marTop w:val="0"/>
      <w:marBottom w:val="0"/>
      <w:divBdr>
        <w:top w:val="none" w:sz="0" w:space="0" w:color="auto"/>
        <w:left w:val="none" w:sz="0" w:space="0" w:color="auto"/>
        <w:bottom w:val="none" w:sz="0" w:space="0" w:color="auto"/>
        <w:right w:val="none" w:sz="0" w:space="0" w:color="auto"/>
      </w:divBdr>
      <w:divsChild>
        <w:div w:id="1547444940">
          <w:marLeft w:val="0"/>
          <w:marRight w:val="0"/>
          <w:marTop w:val="0"/>
          <w:marBottom w:val="0"/>
          <w:divBdr>
            <w:top w:val="none" w:sz="0" w:space="0" w:color="auto"/>
            <w:left w:val="none" w:sz="0" w:space="0" w:color="auto"/>
            <w:bottom w:val="none" w:sz="0" w:space="0" w:color="auto"/>
            <w:right w:val="none" w:sz="0" w:space="0" w:color="auto"/>
          </w:divBdr>
          <w:divsChild>
            <w:div w:id="902443728">
              <w:marLeft w:val="0"/>
              <w:marRight w:val="0"/>
              <w:marTop w:val="0"/>
              <w:marBottom w:val="0"/>
              <w:divBdr>
                <w:top w:val="none" w:sz="0" w:space="0" w:color="auto"/>
                <w:left w:val="none" w:sz="0" w:space="0" w:color="auto"/>
                <w:bottom w:val="none" w:sz="0" w:space="0" w:color="auto"/>
                <w:right w:val="none" w:sz="0" w:space="0" w:color="auto"/>
              </w:divBdr>
            </w:div>
            <w:div w:id="1046415416">
              <w:marLeft w:val="0"/>
              <w:marRight w:val="0"/>
              <w:marTop w:val="0"/>
              <w:marBottom w:val="0"/>
              <w:divBdr>
                <w:top w:val="none" w:sz="0" w:space="0" w:color="auto"/>
                <w:left w:val="none" w:sz="0" w:space="0" w:color="auto"/>
                <w:bottom w:val="none" w:sz="0" w:space="0" w:color="auto"/>
                <w:right w:val="none" w:sz="0" w:space="0" w:color="auto"/>
              </w:divBdr>
            </w:div>
            <w:div w:id="1279802919">
              <w:marLeft w:val="0"/>
              <w:marRight w:val="0"/>
              <w:marTop w:val="0"/>
              <w:marBottom w:val="0"/>
              <w:divBdr>
                <w:top w:val="none" w:sz="0" w:space="0" w:color="auto"/>
                <w:left w:val="none" w:sz="0" w:space="0" w:color="auto"/>
                <w:bottom w:val="none" w:sz="0" w:space="0" w:color="auto"/>
                <w:right w:val="none" w:sz="0" w:space="0" w:color="auto"/>
              </w:divBdr>
            </w:div>
            <w:div w:id="1875579076">
              <w:marLeft w:val="0"/>
              <w:marRight w:val="0"/>
              <w:marTop w:val="0"/>
              <w:marBottom w:val="0"/>
              <w:divBdr>
                <w:top w:val="none" w:sz="0" w:space="0" w:color="auto"/>
                <w:left w:val="none" w:sz="0" w:space="0" w:color="auto"/>
                <w:bottom w:val="none" w:sz="0" w:space="0" w:color="auto"/>
                <w:right w:val="none" w:sz="0" w:space="0" w:color="auto"/>
              </w:divBdr>
            </w:div>
            <w:div w:id="209547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52382">
      <w:bodyDiv w:val="1"/>
      <w:marLeft w:val="0"/>
      <w:marRight w:val="0"/>
      <w:marTop w:val="0"/>
      <w:marBottom w:val="0"/>
      <w:divBdr>
        <w:top w:val="none" w:sz="0" w:space="0" w:color="auto"/>
        <w:left w:val="none" w:sz="0" w:space="0" w:color="auto"/>
        <w:bottom w:val="none" w:sz="0" w:space="0" w:color="auto"/>
        <w:right w:val="none" w:sz="0" w:space="0" w:color="auto"/>
      </w:divBdr>
      <w:divsChild>
        <w:div w:id="107354721">
          <w:marLeft w:val="0"/>
          <w:marRight w:val="0"/>
          <w:marTop w:val="0"/>
          <w:marBottom w:val="0"/>
          <w:divBdr>
            <w:top w:val="none" w:sz="0" w:space="0" w:color="auto"/>
            <w:left w:val="none" w:sz="0" w:space="0" w:color="auto"/>
            <w:bottom w:val="none" w:sz="0" w:space="0" w:color="auto"/>
            <w:right w:val="none" w:sz="0" w:space="0" w:color="auto"/>
          </w:divBdr>
          <w:divsChild>
            <w:div w:id="140000701">
              <w:marLeft w:val="0"/>
              <w:marRight w:val="0"/>
              <w:marTop w:val="0"/>
              <w:marBottom w:val="0"/>
              <w:divBdr>
                <w:top w:val="none" w:sz="0" w:space="0" w:color="auto"/>
                <w:left w:val="none" w:sz="0" w:space="0" w:color="auto"/>
                <w:bottom w:val="none" w:sz="0" w:space="0" w:color="auto"/>
                <w:right w:val="none" w:sz="0" w:space="0" w:color="auto"/>
              </w:divBdr>
            </w:div>
            <w:div w:id="1281064872">
              <w:marLeft w:val="0"/>
              <w:marRight w:val="0"/>
              <w:marTop w:val="0"/>
              <w:marBottom w:val="0"/>
              <w:divBdr>
                <w:top w:val="none" w:sz="0" w:space="0" w:color="auto"/>
                <w:left w:val="none" w:sz="0" w:space="0" w:color="auto"/>
                <w:bottom w:val="none" w:sz="0" w:space="0" w:color="auto"/>
                <w:right w:val="none" w:sz="0" w:space="0" w:color="auto"/>
              </w:divBdr>
            </w:div>
            <w:div w:id="133903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454144">
      <w:bodyDiv w:val="1"/>
      <w:marLeft w:val="0"/>
      <w:marRight w:val="0"/>
      <w:marTop w:val="0"/>
      <w:marBottom w:val="0"/>
      <w:divBdr>
        <w:top w:val="none" w:sz="0" w:space="0" w:color="auto"/>
        <w:left w:val="none" w:sz="0" w:space="0" w:color="auto"/>
        <w:bottom w:val="none" w:sz="0" w:space="0" w:color="auto"/>
        <w:right w:val="none" w:sz="0" w:space="0" w:color="auto"/>
      </w:divBdr>
    </w:div>
    <w:div w:id="339897263">
      <w:bodyDiv w:val="1"/>
      <w:marLeft w:val="0"/>
      <w:marRight w:val="0"/>
      <w:marTop w:val="0"/>
      <w:marBottom w:val="0"/>
      <w:divBdr>
        <w:top w:val="none" w:sz="0" w:space="0" w:color="auto"/>
        <w:left w:val="none" w:sz="0" w:space="0" w:color="auto"/>
        <w:bottom w:val="none" w:sz="0" w:space="0" w:color="auto"/>
        <w:right w:val="none" w:sz="0" w:space="0" w:color="auto"/>
      </w:divBdr>
    </w:div>
    <w:div w:id="432165515">
      <w:bodyDiv w:val="1"/>
      <w:marLeft w:val="0"/>
      <w:marRight w:val="0"/>
      <w:marTop w:val="0"/>
      <w:marBottom w:val="0"/>
      <w:divBdr>
        <w:top w:val="none" w:sz="0" w:space="0" w:color="auto"/>
        <w:left w:val="none" w:sz="0" w:space="0" w:color="auto"/>
        <w:bottom w:val="none" w:sz="0" w:space="0" w:color="auto"/>
        <w:right w:val="none" w:sz="0" w:space="0" w:color="auto"/>
      </w:divBdr>
    </w:div>
    <w:div w:id="467750210">
      <w:bodyDiv w:val="1"/>
      <w:marLeft w:val="0"/>
      <w:marRight w:val="0"/>
      <w:marTop w:val="0"/>
      <w:marBottom w:val="0"/>
      <w:divBdr>
        <w:top w:val="none" w:sz="0" w:space="0" w:color="auto"/>
        <w:left w:val="none" w:sz="0" w:space="0" w:color="auto"/>
        <w:bottom w:val="none" w:sz="0" w:space="0" w:color="auto"/>
        <w:right w:val="none" w:sz="0" w:space="0" w:color="auto"/>
      </w:divBdr>
    </w:div>
    <w:div w:id="502353455">
      <w:bodyDiv w:val="1"/>
      <w:marLeft w:val="0"/>
      <w:marRight w:val="0"/>
      <w:marTop w:val="0"/>
      <w:marBottom w:val="0"/>
      <w:divBdr>
        <w:top w:val="none" w:sz="0" w:space="0" w:color="auto"/>
        <w:left w:val="none" w:sz="0" w:space="0" w:color="auto"/>
        <w:bottom w:val="none" w:sz="0" w:space="0" w:color="auto"/>
        <w:right w:val="none" w:sz="0" w:space="0" w:color="auto"/>
      </w:divBdr>
      <w:divsChild>
        <w:div w:id="2024897399">
          <w:marLeft w:val="0"/>
          <w:marRight w:val="0"/>
          <w:marTop w:val="0"/>
          <w:marBottom w:val="0"/>
          <w:divBdr>
            <w:top w:val="none" w:sz="0" w:space="0" w:color="auto"/>
            <w:left w:val="none" w:sz="0" w:space="0" w:color="auto"/>
            <w:bottom w:val="none" w:sz="0" w:space="0" w:color="auto"/>
            <w:right w:val="none" w:sz="0" w:space="0" w:color="auto"/>
          </w:divBdr>
          <w:divsChild>
            <w:div w:id="743718803">
              <w:marLeft w:val="0"/>
              <w:marRight w:val="0"/>
              <w:marTop w:val="0"/>
              <w:marBottom w:val="0"/>
              <w:divBdr>
                <w:top w:val="none" w:sz="0" w:space="0" w:color="auto"/>
                <w:left w:val="none" w:sz="0" w:space="0" w:color="auto"/>
                <w:bottom w:val="none" w:sz="0" w:space="0" w:color="auto"/>
                <w:right w:val="none" w:sz="0" w:space="0" w:color="auto"/>
              </w:divBdr>
            </w:div>
            <w:div w:id="1487471928">
              <w:marLeft w:val="0"/>
              <w:marRight w:val="0"/>
              <w:marTop w:val="0"/>
              <w:marBottom w:val="0"/>
              <w:divBdr>
                <w:top w:val="none" w:sz="0" w:space="0" w:color="auto"/>
                <w:left w:val="none" w:sz="0" w:space="0" w:color="auto"/>
                <w:bottom w:val="none" w:sz="0" w:space="0" w:color="auto"/>
                <w:right w:val="none" w:sz="0" w:space="0" w:color="auto"/>
              </w:divBdr>
            </w:div>
            <w:div w:id="189747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775881">
      <w:bodyDiv w:val="1"/>
      <w:marLeft w:val="0"/>
      <w:marRight w:val="0"/>
      <w:marTop w:val="0"/>
      <w:marBottom w:val="0"/>
      <w:divBdr>
        <w:top w:val="none" w:sz="0" w:space="0" w:color="auto"/>
        <w:left w:val="none" w:sz="0" w:space="0" w:color="auto"/>
        <w:bottom w:val="none" w:sz="0" w:space="0" w:color="auto"/>
        <w:right w:val="none" w:sz="0" w:space="0" w:color="auto"/>
      </w:divBdr>
      <w:divsChild>
        <w:div w:id="228613898">
          <w:marLeft w:val="0"/>
          <w:marRight w:val="0"/>
          <w:marTop w:val="0"/>
          <w:marBottom w:val="0"/>
          <w:divBdr>
            <w:top w:val="none" w:sz="0" w:space="0" w:color="auto"/>
            <w:left w:val="none" w:sz="0" w:space="0" w:color="auto"/>
            <w:bottom w:val="none" w:sz="0" w:space="0" w:color="auto"/>
            <w:right w:val="none" w:sz="0" w:space="0" w:color="auto"/>
          </w:divBdr>
        </w:div>
      </w:divsChild>
    </w:div>
    <w:div w:id="717553786">
      <w:bodyDiv w:val="1"/>
      <w:marLeft w:val="0"/>
      <w:marRight w:val="0"/>
      <w:marTop w:val="0"/>
      <w:marBottom w:val="0"/>
      <w:divBdr>
        <w:top w:val="none" w:sz="0" w:space="0" w:color="auto"/>
        <w:left w:val="none" w:sz="0" w:space="0" w:color="auto"/>
        <w:bottom w:val="none" w:sz="0" w:space="0" w:color="auto"/>
        <w:right w:val="none" w:sz="0" w:space="0" w:color="auto"/>
      </w:divBdr>
      <w:divsChild>
        <w:div w:id="48237063">
          <w:marLeft w:val="0"/>
          <w:marRight w:val="0"/>
          <w:marTop w:val="0"/>
          <w:marBottom w:val="0"/>
          <w:divBdr>
            <w:top w:val="none" w:sz="0" w:space="0" w:color="auto"/>
            <w:left w:val="none" w:sz="0" w:space="0" w:color="auto"/>
            <w:bottom w:val="none" w:sz="0" w:space="0" w:color="auto"/>
            <w:right w:val="none" w:sz="0" w:space="0" w:color="auto"/>
          </w:divBdr>
          <w:divsChild>
            <w:div w:id="1129965">
              <w:marLeft w:val="0"/>
              <w:marRight w:val="0"/>
              <w:marTop w:val="0"/>
              <w:marBottom w:val="0"/>
              <w:divBdr>
                <w:top w:val="none" w:sz="0" w:space="0" w:color="auto"/>
                <w:left w:val="none" w:sz="0" w:space="0" w:color="auto"/>
                <w:bottom w:val="none" w:sz="0" w:space="0" w:color="auto"/>
                <w:right w:val="none" w:sz="0" w:space="0" w:color="auto"/>
              </w:divBdr>
            </w:div>
            <w:div w:id="895818115">
              <w:marLeft w:val="0"/>
              <w:marRight w:val="0"/>
              <w:marTop w:val="0"/>
              <w:marBottom w:val="0"/>
              <w:divBdr>
                <w:top w:val="none" w:sz="0" w:space="0" w:color="auto"/>
                <w:left w:val="none" w:sz="0" w:space="0" w:color="auto"/>
                <w:bottom w:val="none" w:sz="0" w:space="0" w:color="auto"/>
                <w:right w:val="none" w:sz="0" w:space="0" w:color="auto"/>
              </w:divBdr>
            </w:div>
            <w:div w:id="110600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420626">
      <w:bodyDiv w:val="1"/>
      <w:marLeft w:val="0"/>
      <w:marRight w:val="0"/>
      <w:marTop w:val="0"/>
      <w:marBottom w:val="0"/>
      <w:divBdr>
        <w:top w:val="none" w:sz="0" w:space="0" w:color="auto"/>
        <w:left w:val="none" w:sz="0" w:space="0" w:color="auto"/>
        <w:bottom w:val="none" w:sz="0" w:space="0" w:color="auto"/>
        <w:right w:val="none" w:sz="0" w:space="0" w:color="auto"/>
      </w:divBdr>
      <w:divsChild>
        <w:div w:id="1592008854">
          <w:marLeft w:val="0"/>
          <w:marRight w:val="0"/>
          <w:marTop w:val="0"/>
          <w:marBottom w:val="0"/>
          <w:divBdr>
            <w:top w:val="none" w:sz="0" w:space="0" w:color="auto"/>
            <w:left w:val="none" w:sz="0" w:space="0" w:color="auto"/>
            <w:bottom w:val="none" w:sz="0" w:space="0" w:color="auto"/>
            <w:right w:val="none" w:sz="0" w:space="0" w:color="auto"/>
          </w:divBdr>
          <w:divsChild>
            <w:div w:id="353923685">
              <w:marLeft w:val="0"/>
              <w:marRight w:val="0"/>
              <w:marTop w:val="0"/>
              <w:marBottom w:val="0"/>
              <w:divBdr>
                <w:top w:val="none" w:sz="0" w:space="0" w:color="auto"/>
                <w:left w:val="none" w:sz="0" w:space="0" w:color="auto"/>
                <w:bottom w:val="none" w:sz="0" w:space="0" w:color="auto"/>
                <w:right w:val="none" w:sz="0" w:space="0" w:color="auto"/>
              </w:divBdr>
            </w:div>
            <w:div w:id="702442930">
              <w:marLeft w:val="0"/>
              <w:marRight w:val="0"/>
              <w:marTop w:val="0"/>
              <w:marBottom w:val="0"/>
              <w:divBdr>
                <w:top w:val="none" w:sz="0" w:space="0" w:color="auto"/>
                <w:left w:val="none" w:sz="0" w:space="0" w:color="auto"/>
                <w:bottom w:val="none" w:sz="0" w:space="0" w:color="auto"/>
                <w:right w:val="none" w:sz="0" w:space="0" w:color="auto"/>
              </w:divBdr>
            </w:div>
            <w:div w:id="112422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96433">
      <w:bodyDiv w:val="1"/>
      <w:marLeft w:val="0"/>
      <w:marRight w:val="0"/>
      <w:marTop w:val="0"/>
      <w:marBottom w:val="0"/>
      <w:divBdr>
        <w:top w:val="none" w:sz="0" w:space="0" w:color="auto"/>
        <w:left w:val="none" w:sz="0" w:space="0" w:color="auto"/>
        <w:bottom w:val="none" w:sz="0" w:space="0" w:color="auto"/>
        <w:right w:val="none" w:sz="0" w:space="0" w:color="auto"/>
      </w:divBdr>
      <w:divsChild>
        <w:div w:id="366754875">
          <w:marLeft w:val="0"/>
          <w:marRight w:val="0"/>
          <w:marTop w:val="0"/>
          <w:marBottom w:val="0"/>
          <w:divBdr>
            <w:top w:val="none" w:sz="0" w:space="0" w:color="auto"/>
            <w:left w:val="none" w:sz="0" w:space="0" w:color="auto"/>
            <w:bottom w:val="none" w:sz="0" w:space="0" w:color="auto"/>
            <w:right w:val="none" w:sz="0" w:space="0" w:color="auto"/>
          </w:divBdr>
          <w:divsChild>
            <w:div w:id="29814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449759">
      <w:bodyDiv w:val="1"/>
      <w:marLeft w:val="0"/>
      <w:marRight w:val="0"/>
      <w:marTop w:val="0"/>
      <w:marBottom w:val="0"/>
      <w:divBdr>
        <w:top w:val="none" w:sz="0" w:space="0" w:color="auto"/>
        <w:left w:val="none" w:sz="0" w:space="0" w:color="auto"/>
        <w:bottom w:val="none" w:sz="0" w:space="0" w:color="auto"/>
        <w:right w:val="none" w:sz="0" w:space="0" w:color="auto"/>
      </w:divBdr>
      <w:divsChild>
        <w:div w:id="548809332">
          <w:marLeft w:val="0"/>
          <w:marRight w:val="0"/>
          <w:marTop w:val="0"/>
          <w:marBottom w:val="0"/>
          <w:divBdr>
            <w:top w:val="none" w:sz="0" w:space="0" w:color="auto"/>
            <w:left w:val="none" w:sz="0" w:space="0" w:color="auto"/>
            <w:bottom w:val="none" w:sz="0" w:space="0" w:color="auto"/>
            <w:right w:val="none" w:sz="0" w:space="0" w:color="auto"/>
          </w:divBdr>
          <w:divsChild>
            <w:div w:id="82366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836232">
      <w:bodyDiv w:val="1"/>
      <w:marLeft w:val="0"/>
      <w:marRight w:val="0"/>
      <w:marTop w:val="0"/>
      <w:marBottom w:val="0"/>
      <w:divBdr>
        <w:top w:val="none" w:sz="0" w:space="0" w:color="auto"/>
        <w:left w:val="none" w:sz="0" w:space="0" w:color="auto"/>
        <w:bottom w:val="none" w:sz="0" w:space="0" w:color="auto"/>
        <w:right w:val="none" w:sz="0" w:space="0" w:color="auto"/>
      </w:divBdr>
    </w:div>
    <w:div w:id="1192886485">
      <w:bodyDiv w:val="1"/>
      <w:marLeft w:val="0"/>
      <w:marRight w:val="0"/>
      <w:marTop w:val="0"/>
      <w:marBottom w:val="0"/>
      <w:divBdr>
        <w:top w:val="none" w:sz="0" w:space="0" w:color="auto"/>
        <w:left w:val="none" w:sz="0" w:space="0" w:color="auto"/>
        <w:bottom w:val="none" w:sz="0" w:space="0" w:color="auto"/>
        <w:right w:val="none" w:sz="0" w:space="0" w:color="auto"/>
      </w:divBdr>
    </w:div>
    <w:div w:id="1356692804">
      <w:bodyDiv w:val="1"/>
      <w:marLeft w:val="0"/>
      <w:marRight w:val="0"/>
      <w:marTop w:val="0"/>
      <w:marBottom w:val="0"/>
      <w:divBdr>
        <w:top w:val="none" w:sz="0" w:space="0" w:color="auto"/>
        <w:left w:val="none" w:sz="0" w:space="0" w:color="auto"/>
        <w:bottom w:val="none" w:sz="0" w:space="0" w:color="auto"/>
        <w:right w:val="none" w:sz="0" w:space="0" w:color="auto"/>
      </w:divBdr>
      <w:divsChild>
        <w:div w:id="1879008609">
          <w:marLeft w:val="0"/>
          <w:marRight w:val="0"/>
          <w:marTop w:val="0"/>
          <w:marBottom w:val="0"/>
          <w:divBdr>
            <w:top w:val="none" w:sz="0" w:space="0" w:color="auto"/>
            <w:left w:val="none" w:sz="0" w:space="0" w:color="auto"/>
            <w:bottom w:val="none" w:sz="0" w:space="0" w:color="auto"/>
            <w:right w:val="none" w:sz="0" w:space="0" w:color="auto"/>
          </w:divBdr>
          <w:divsChild>
            <w:div w:id="615674946">
              <w:marLeft w:val="0"/>
              <w:marRight w:val="0"/>
              <w:marTop w:val="0"/>
              <w:marBottom w:val="0"/>
              <w:divBdr>
                <w:top w:val="none" w:sz="0" w:space="0" w:color="auto"/>
                <w:left w:val="none" w:sz="0" w:space="0" w:color="auto"/>
                <w:bottom w:val="none" w:sz="0" w:space="0" w:color="auto"/>
                <w:right w:val="none" w:sz="0" w:space="0" w:color="auto"/>
              </w:divBdr>
            </w:div>
            <w:div w:id="757099023">
              <w:marLeft w:val="0"/>
              <w:marRight w:val="0"/>
              <w:marTop w:val="0"/>
              <w:marBottom w:val="0"/>
              <w:divBdr>
                <w:top w:val="none" w:sz="0" w:space="0" w:color="auto"/>
                <w:left w:val="none" w:sz="0" w:space="0" w:color="auto"/>
                <w:bottom w:val="none" w:sz="0" w:space="0" w:color="auto"/>
                <w:right w:val="none" w:sz="0" w:space="0" w:color="auto"/>
              </w:divBdr>
            </w:div>
            <w:div w:id="1192693396">
              <w:marLeft w:val="0"/>
              <w:marRight w:val="0"/>
              <w:marTop w:val="0"/>
              <w:marBottom w:val="0"/>
              <w:divBdr>
                <w:top w:val="none" w:sz="0" w:space="0" w:color="auto"/>
                <w:left w:val="none" w:sz="0" w:space="0" w:color="auto"/>
                <w:bottom w:val="none" w:sz="0" w:space="0" w:color="auto"/>
                <w:right w:val="none" w:sz="0" w:space="0" w:color="auto"/>
              </w:divBdr>
            </w:div>
            <w:div w:id="1311711948">
              <w:marLeft w:val="0"/>
              <w:marRight w:val="0"/>
              <w:marTop w:val="0"/>
              <w:marBottom w:val="0"/>
              <w:divBdr>
                <w:top w:val="none" w:sz="0" w:space="0" w:color="auto"/>
                <w:left w:val="none" w:sz="0" w:space="0" w:color="auto"/>
                <w:bottom w:val="none" w:sz="0" w:space="0" w:color="auto"/>
                <w:right w:val="none" w:sz="0" w:space="0" w:color="auto"/>
              </w:divBdr>
            </w:div>
            <w:div w:id="196897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280031">
      <w:bodyDiv w:val="1"/>
      <w:marLeft w:val="0"/>
      <w:marRight w:val="0"/>
      <w:marTop w:val="0"/>
      <w:marBottom w:val="0"/>
      <w:divBdr>
        <w:top w:val="none" w:sz="0" w:space="0" w:color="auto"/>
        <w:left w:val="none" w:sz="0" w:space="0" w:color="auto"/>
        <w:bottom w:val="none" w:sz="0" w:space="0" w:color="auto"/>
        <w:right w:val="none" w:sz="0" w:space="0" w:color="auto"/>
      </w:divBdr>
      <w:divsChild>
        <w:div w:id="875434758">
          <w:marLeft w:val="0"/>
          <w:marRight w:val="0"/>
          <w:marTop w:val="0"/>
          <w:marBottom w:val="0"/>
          <w:divBdr>
            <w:top w:val="none" w:sz="0" w:space="0" w:color="auto"/>
            <w:left w:val="none" w:sz="0" w:space="0" w:color="auto"/>
            <w:bottom w:val="none" w:sz="0" w:space="0" w:color="auto"/>
            <w:right w:val="none" w:sz="0" w:space="0" w:color="auto"/>
          </w:divBdr>
        </w:div>
      </w:divsChild>
    </w:div>
    <w:div w:id="1473476628">
      <w:bodyDiv w:val="1"/>
      <w:marLeft w:val="0"/>
      <w:marRight w:val="0"/>
      <w:marTop w:val="0"/>
      <w:marBottom w:val="0"/>
      <w:divBdr>
        <w:top w:val="none" w:sz="0" w:space="0" w:color="auto"/>
        <w:left w:val="none" w:sz="0" w:space="0" w:color="auto"/>
        <w:bottom w:val="none" w:sz="0" w:space="0" w:color="auto"/>
        <w:right w:val="none" w:sz="0" w:space="0" w:color="auto"/>
      </w:divBdr>
      <w:divsChild>
        <w:div w:id="711030264">
          <w:marLeft w:val="0"/>
          <w:marRight w:val="0"/>
          <w:marTop w:val="0"/>
          <w:marBottom w:val="0"/>
          <w:divBdr>
            <w:top w:val="none" w:sz="0" w:space="0" w:color="auto"/>
            <w:left w:val="none" w:sz="0" w:space="0" w:color="auto"/>
            <w:bottom w:val="none" w:sz="0" w:space="0" w:color="auto"/>
            <w:right w:val="none" w:sz="0" w:space="0" w:color="auto"/>
          </w:divBdr>
          <w:divsChild>
            <w:div w:id="165360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679084">
      <w:bodyDiv w:val="1"/>
      <w:marLeft w:val="0"/>
      <w:marRight w:val="0"/>
      <w:marTop w:val="0"/>
      <w:marBottom w:val="0"/>
      <w:divBdr>
        <w:top w:val="none" w:sz="0" w:space="0" w:color="auto"/>
        <w:left w:val="none" w:sz="0" w:space="0" w:color="auto"/>
        <w:bottom w:val="none" w:sz="0" w:space="0" w:color="auto"/>
        <w:right w:val="none" w:sz="0" w:space="0" w:color="auto"/>
      </w:divBdr>
    </w:div>
    <w:div w:id="1635333128">
      <w:bodyDiv w:val="1"/>
      <w:marLeft w:val="0"/>
      <w:marRight w:val="0"/>
      <w:marTop w:val="0"/>
      <w:marBottom w:val="0"/>
      <w:divBdr>
        <w:top w:val="none" w:sz="0" w:space="0" w:color="auto"/>
        <w:left w:val="none" w:sz="0" w:space="0" w:color="auto"/>
        <w:bottom w:val="none" w:sz="0" w:space="0" w:color="auto"/>
        <w:right w:val="none" w:sz="0" w:space="0" w:color="auto"/>
      </w:divBdr>
      <w:divsChild>
        <w:div w:id="1388843799">
          <w:marLeft w:val="0"/>
          <w:marRight w:val="0"/>
          <w:marTop w:val="0"/>
          <w:marBottom w:val="0"/>
          <w:divBdr>
            <w:top w:val="none" w:sz="0" w:space="0" w:color="auto"/>
            <w:left w:val="none" w:sz="0" w:space="0" w:color="auto"/>
            <w:bottom w:val="none" w:sz="0" w:space="0" w:color="auto"/>
            <w:right w:val="none" w:sz="0" w:space="0" w:color="auto"/>
          </w:divBdr>
          <w:divsChild>
            <w:div w:id="176702037">
              <w:marLeft w:val="0"/>
              <w:marRight w:val="0"/>
              <w:marTop w:val="0"/>
              <w:marBottom w:val="0"/>
              <w:divBdr>
                <w:top w:val="none" w:sz="0" w:space="0" w:color="auto"/>
                <w:left w:val="none" w:sz="0" w:space="0" w:color="auto"/>
                <w:bottom w:val="none" w:sz="0" w:space="0" w:color="auto"/>
                <w:right w:val="none" w:sz="0" w:space="0" w:color="auto"/>
              </w:divBdr>
            </w:div>
            <w:div w:id="475341638">
              <w:marLeft w:val="0"/>
              <w:marRight w:val="0"/>
              <w:marTop w:val="0"/>
              <w:marBottom w:val="0"/>
              <w:divBdr>
                <w:top w:val="none" w:sz="0" w:space="0" w:color="auto"/>
                <w:left w:val="none" w:sz="0" w:space="0" w:color="auto"/>
                <w:bottom w:val="none" w:sz="0" w:space="0" w:color="auto"/>
                <w:right w:val="none" w:sz="0" w:space="0" w:color="auto"/>
              </w:divBdr>
            </w:div>
            <w:div w:id="607466111">
              <w:marLeft w:val="0"/>
              <w:marRight w:val="0"/>
              <w:marTop w:val="0"/>
              <w:marBottom w:val="0"/>
              <w:divBdr>
                <w:top w:val="none" w:sz="0" w:space="0" w:color="auto"/>
                <w:left w:val="none" w:sz="0" w:space="0" w:color="auto"/>
                <w:bottom w:val="none" w:sz="0" w:space="0" w:color="auto"/>
                <w:right w:val="none" w:sz="0" w:space="0" w:color="auto"/>
              </w:divBdr>
            </w:div>
            <w:div w:id="953554891">
              <w:marLeft w:val="0"/>
              <w:marRight w:val="0"/>
              <w:marTop w:val="0"/>
              <w:marBottom w:val="0"/>
              <w:divBdr>
                <w:top w:val="none" w:sz="0" w:space="0" w:color="auto"/>
                <w:left w:val="none" w:sz="0" w:space="0" w:color="auto"/>
                <w:bottom w:val="none" w:sz="0" w:space="0" w:color="auto"/>
                <w:right w:val="none" w:sz="0" w:space="0" w:color="auto"/>
              </w:divBdr>
            </w:div>
            <w:div w:id="1143885509">
              <w:marLeft w:val="0"/>
              <w:marRight w:val="0"/>
              <w:marTop w:val="0"/>
              <w:marBottom w:val="0"/>
              <w:divBdr>
                <w:top w:val="none" w:sz="0" w:space="0" w:color="auto"/>
                <w:left w:val="none" w:sz="0" w:space="0" w:color="auto"/>
                <w:bottom w:val="none" w:sz="0" w:space="0" w:color="auto"/>
                <w:right w:val="none" w:sz="0" w:space="0" w:color="auto"/>
              </w:divBdr>
            </w:div>
            <w:div w:id="1535191728">
              <w:marLeft w:val="0"/>
              <w:marRight w:val="0"/>
              <w:marTop w:val="0"/>
              <w:marBottom w:val="0"/>
              <w:divBdr>
                <w:top w:val="none" w:sz="0" w:space="0" w:color="auto"/>
                <w:left w:val="none" w:sz="0" w:space="0" w:color="auto"/>
                <w:bottom w:val="none" w:sz="0" w:space="0" w:color="auto"/>
                <w:right w:val="none" w:sz="0" w:space="0" w:color="auto"/>
              </w:divBdr>
            </w:div>
            <w:div w:id="154189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738347">
      <w:bodyDiv w:val="1"/>
      <w:marLeft w:val="0"/>
      <w:marRight w:val="0"/>
      <w:marTop w:val="0"/>
      <w:marBottom w:val="0"/>
      <w:divBdr>
        <w:top w:val="none" w:sz="0" w:space="0" w:color="auto"/>
        <w:left w:val="none" w:sz="0" w:space="0" w:color="auto"/>
        <w:bottom w:val="none" w:sz="0" w:space="0" w:color="auto"/>
        <w:right w:val="none" w:sz="0" w:space="0" w:color="auto"/>
      </w:divBdr>
      <w:divsChild>
        <w:div w:id="399597237">
          <w:marLeft w:val="0"/>
          <w:marRight w:val="0"/>
          <w:marTop w:val="0"/>
          <w:marBottom w:val="0"/>
          <w:divBdr>
            <w:top w:val="none" w:sz="0" w:space="0" w:color="auto"/>
            <w:left w:val="none" w:sz="0" w:space="0" w:color="auto"/>
            <w:bottom w:val="none" w:sz="0" w:space="0" w:color="auto"/>
            <w:right w:val="none" w:sz="0" w:space="0" w:color="auto"/>
          </w:divBdr>
        </w:div>
      </w:divsChild>
    </w:div>
    <w:div w:id="1818065403">
      <w:bodyDiv w:val="1"/>
      <w:marLeft w:val="0"/>
      <w:marRight w:val="0"/>
      <w:marTop w:val="0"/>
      <w:marBottom w:val="0"/>
      <w:divBdr>
        <w:top w:val="none" w:sz="0" w:space="0" w:color="auto"/>
        <w:left w:val="none" w:sz="0" w:space="0" w:color="auto"/>
        <w:bottom w:val="none" w:sz="0" w:space="0" w:color="auto"/>
        <w:right w:val="none" w:sz="0" w:space="0" w:color="auto"/>
      </w:divBdr>
    </w:div>
    <w:div w:id="2008092114">
      <w:bodyDiv w:val="1"/>
      <w:marLeft w:val="0"/>
      <w:marRight w:val="0"/>
      <w:marTop w:val="0"/>
      <w:marBottom w:val="0"/>
      <w:divBdr>
        <w:top w:val="none" w:sz="0" w:space="0" w:color="auto"/>
        <w:left w:val="none" w:sz="0" w:space="0" w:color="auto"/>
        <w:bottom w:val="none" w:sz="0" w:space="0" w:color="auto"/>
        <w:right w:val="none" w:sz="0" w:space="0" w:color="auto"/>
      </w:divBdr>
      <w:divsChild>
        <w:div w:id="6935765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hyperlink" Target="http://www.fao.org/fi/website/FISearchAction.do" TargetMode="External"/><Relationship Id="rId63" Type="http://schemas.openxmlformats.org/officeDocument/2006/relationships/image" Target="media/image45.pn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hyperlink" Target="http://dx.doi.org/10.3391/ai.2014.9.4.01" TargetMode="External"/><Relationship Id="rId66"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hyperlink" Target="https://www.iucnredlist.org" TargetMode="External"/><Relationship Id="rId61" Type="http://schemas.openxmlformats.org/officeDocument/2006/relationships/hyperlink" Target="http://www.iobis.org" TargetMode="External"/><Relationship Id="rId10" Type="http://schemas.openxmlformats.org/officeDocument/2006/relationships/image" Target="media/image3.emf"/><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hyperlink" Target="https://nas.er.usgs.gov/queries/factsheet.aspx?speciesID=549" TargetMode="External"/><Relationship Id="rId65" Type="http://schemas.openxmlformats.org/officeDocument/2006/relationships/image" Target="media/image4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hyperlink" Target="http://www.fao.org/fishery/culturedspecies/Hypophthalmichthys_nobilis/en" TargetMode="External"/><Relationship Id="rId64" Type="http://schemas.openxmlformats.org/officeDocument/2006/relationships/image" Target="media/image46.png"/><Relationship Id="rId8" Type="http://schemas.openxmlformats.org/officeDocument/2006/relationships/image" Target="media/image1.emf"/><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hyperlink" Target="https://www.dec.ny.gov/animals/7014.html" TargetMode="External"/><Relationship Id="rId67"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hyperlink" Target="http://www.ontariofishes.ca/home.htm" TargetMode="External"/><Relationship Id="rId62" Type="http://schemas.openxmlformats.org/officeDocument/2006/relationships/hyperlink" Target="http://www.petresources.net/fish/cyprdont/gam_aff.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APA10</b:Tag>
    <b:SourceType>InternetSite</b:SourceType>
    <b:Guid>{923ECE23-5410-423D-A2F6-A81526126D88}</b:Guid>
    <b:Title>δαφσδφασδ φασδφ ασδφ φ σδαα</b:Title>
    <b:Year>2010</b:Year>
    <b:Author>
      <b:Author>
        <b:NameList>
          <b:Person>
            <b:Last>style</b:Last>
            <b:First>APA</b:First>
          </b:Person>
        </b:NameList>
      </b:Author>
    </b:Author>
    <b:YearAccessed>2012</b:YearAccessed>
    <b:MonthAccessed>April</b:MonthAccessed>
    <b:DayAccessed>23</b:DayAccessed>
    <b:URL>http://asdfs.gg.gsf</b:URL>
    <b:RefOrder>1</b:RefOrder>
  </b:Source>
</b:Sources>
</file>

<file path=customXml/itemProps1.xml><?xml version="1.0" encoding="utf-8"?>
<ds:datastoreItem xmlns:ds="http://schemas.openxmlformats.org/officeDocument/2006/customXml" ds:itemID="{0C542E55-190E-464B-9AD5-18E4D0610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114</Pages>
  <Words>33359</Words>
  <Characters>180140</Characters>
  <Application>Microsoft Office Word</Application>
  <DocSecurity>0</DocSecurity>
  <Lines>1501</Lines>
  <Paragraphs>426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Πρότυπο Συγγραφής Διπλωματικών Εργασιών</vt:lpstr>
      <vt:lpstr>Πρότυπο Συγγραφής Διπλωματικών Εργασιών</vt:lpstr>
    </vt:vector>
  </TitlesOfParts>
  <Company>&lt;arabianhorse&gt;</Company>
  <LinksUpToDate>false</LinksUpToDate>
  <CharactersWithSpaces>213073</CharactersWithSpaces>
  <SharedDoc>false</SharedDoc>
  <HLinks>
    <vt:vector size="18" baseType="variant">
      <vt:variant>
        <vt:i4>7274537</vt:i4>
      </vt:variant>
      <vt:variant>
        <vt:i4>6</vt:i4>
      </vt:variant>
      <vt:variant>
        <vt:i4>0</vt:i4>
      </vt:variant>
      <vt:variant>
        <vt:i4>5</vt:i4>
      </vt:variant>
      <vt:variant>
        <vt:lpwstr>http://eeyem.eap.gr/services/guides</vt:lpwstr>
      </vt:variant>
      <vt:variant>
        <vt:lpwstr/>
      </vt:variant>
      <vt:variant>
        <vt:i4>7274537</vt:i4>
      </vt:variant>
      <vt:variant>
        <vt:i4>0</vt:i4>
      </vt:variant>
      <vt:variant>
        <vt:i4>0</vt:i4>
      </vt:variant>
      <vt:variant>
        <vt:i4>5</vt:i4>
      </vt:variant>
      <vt:variant>
        <vt:lpwstr>http://eeyem.eap.gr/services/guides</vt:lpwstr>
      </vt:variant>
      <vt:variant>
        <vt:lpwstr/>
      </vt:variant>
      <vt:variant>
        <vt:i4>1966124</vt:i4>
      </vt:variant>
      <vt:variant>
        <vt:i4>0</vt:i4>
      </vt:variant>
      <vt:variant>
        <vt:i4>0</vt:i4>
      </vt:variant>
      <vt:variant>
        <vt:i4>5</vt:i4>
      </vt:variant>
      <vt:variant>
        <vt:lpwstr>mailto:lib@eap.gr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Πρότυπο Συγγραφής Διπλωματικών Εργασιών</dc:title>
  <dc:subject/>
  <dc:creator>Elias C. Stavropoulos</dc:creator>
  <cp:keywords/>
  <cp:lastModifiedBy>ANGELOS MYLONAS</cp:lastModifiedBy>
  <cp:revision>3</cp:revision>
  <cp:lastPrinted>2018-03-26T16:59:00Z</cp:lastPrinted>
  <dcterms:created xsi:type="dcterms:W3CDTF">2026-07-07T13:22:00Z</dcterms:created>
  <dcterms:modified xsi:type="dcterms:W3CDTF">2026-07-07T14:13:00Z</dcterms:modified>
</cp:coreProperties>
</file>